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00905588" w:rsidP="00AF3B17" w:rsidRDefault="00905588" w14:paraId="7E0C21D1" w14:textId="04E29C8B">
      <w:pPr>
        <w:pStyle w:val="Textkrper"/>
        <w:spacing w:before="4" w:line="276" w:lineRule="auto"/>
        <w:ind w:left="284"/>
        <w:jc w:val="both"/>
        <w:rPr>
          <w:rFonts w:asciiTheme="minorHAnsi" w:hAnsiTheme="minorHAnsi" w:cstheme="minorHAnsi"/>
        </w:rPr>
      </w:pPr>
      <w:bookmarkStart w:name="_Hlk71553756" w:id="0"/>
      <w:r w:rsidRPr="00905588">
        <w:rPr>
          <w:rFonts w:asciiTheme="minorHAnsi" w:hAnsiTheme="minorHAnsi" w:cstheme="minorHAnsi"/>
          <w:noProof/>
        </w:rPr>
        <w:drawing>
          <wp:anchor distT="0" distB="0" distL="114300" distR="114300" simplePos="0" relativeHeight="251658240" behindDoc="0" locked="0" layoutInCell="1" allowOverlap="1" wp14:anchorId="39E00BB4" wp14:editId="58BE9A20">
            <wp:simplePos x="0" y="0"/>
            <wp:positionH relativeFrom="column">
              <wp:posOffset>5148580</wp:posOffset>
            </wp:positionH>
            <wp:positionV relativeFrom="paragraph">
              <wp:posOffset>-462280</wp:posOffset>
            </wp:positionV>
            <wp:extent cx="1250950" cy="634226"/>
            <wp:effectExtent l="0" t="0" r="635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50950" cy="634226"/>
                    </a:xfrm>
                    <a:prstGeom prst="rect">
                      <a:avLst/>
                    </a:prstGeom>
                  </pic:spPr>
                </pic:pic>
              </a:graphicData>
            </a:graphic>
          </wp:anchor>
        </w:drawing>
      </w:r>
      <w:r w:rsidRPr="00905588" w:rsidR="006737E6">
        <w:rPr>
          <w:rFonts w:asciiTheme="minorHAnsi" w:hAnsiTheme="minorHAnsi" w:cstheme="minorHAnsi"/>
        </w:rPr>
        <w:t>German Red Cross</w:t>
      </w:r>
      <w:r w:rsidR="00AF3B17">
        <w:rPr>
          <w:rFonts w:asciiTheme="minorHAnsi" w:hAnsiTheme="minorHAnsi" w:cstheme="minorHAnsi"/>
        </w:rPr>
        <w:t xml:space="preserve"> Headquarters</w:t>
      </w:r>
    </w:p>
    <w:p w:rsidRPr="00BD348A" w:rsidR="00982377" w:rsidP="0AE73034" w:rsidRDefault="006737E6" w14:paraId="12388FA4" w14:textId="28C5BB93">
      <w:pPr>
        <w:pStyle w:val="Textkrper"/>
        <w:spacing w:before="4" w:line="276" w:lineRule="auto"/>
        <w:ind w:left="284"/>
        <w:jc w:val="both"/>
        <w:rPr>
          <w:rFonts w:asciiTheme="minorHAnsi" w:hAnsiTheme="minorHAnsi" w:cstheme="minorBidi"/>
        </w:rPr>
      </w:pPr>
      <w:r w:rsidRPr="00BD348A">
        <w:rPr>
          <w:rFonts w:asciiTheme="minorHAnsi" w:hAnsiTheme="minorHAnsi" w:cstheme="minorBidi"/>
        </w:rPr>
        <w:t>Carstennstr. 58</w:t>
      </w:r>
    </w:p>
    <w:p w:rsidRPr="00E36CEC" w:rsidR="00982377" w:rsidP="00AF3B17" w:rsidRDefault="006737E6" w14:paraId="1EEB485E" w14:textId="071403D9">
      <w:pPr>
        <w:pStyle w:val="Textkrper"/>
        <w:spacing w:line="276" w:lineRule="auto"/>
        <w:ind w:left="284" w:right="5671"/>
        <w:jc w:val="both"/>
        <w:rPr>
          <w:rFonts w:asciiTheme="minorHAnsi" w:hAnsiTheme="minorHAnsi" w:cstheme="minorHAnsi"/>
        </w:rPr>
      </w:pPr>
      <w:r w:rsidRPr="00E36CEC">
        <w:rPr>
          <w:rFonts w:asciiTheme="minorHAnsi" w:hAnsiTheme="minorHAnsi" w:cstheme="minorHAnsi"/>
        </w:rPr>
        <w:t>1220</w:t>
      </w:r>
      <w:r w:rsidRPr="00E36CEC" w:rsidR="00AF3B17">
        <w:rPr>
          <w:rFonts w:asciiTheme="minorHAnsi" w:hAnsiTheme="minorHAnsi" w:cstheme="minorHAnsi"/>
        </w:rPr>
        <w:t>5 Be</w:t>
      </w:r>
      <w:r w:rsidRPr="00E36CEC">
        <w:rPr>
          <w:rFonts w:asciiTheme="minorHAnsi" w:hAnsiTheme="minorHAnsi" w:cstheme="minorHAnsi"/>
        </w:rPr>
        <w:t>rlin Germany</w:t>
      </w:r>
    </w:p>
    <w:p w:rsidRPr="00E36CEC" w:rsidR="00982377" w:rsidP="00AF3B17" w:rsidRDefault="00982377" w14:paraId="4344040F" w14:textId="77777777">
      <w:pPr>
        <w:pStyle w:val="Textkrper"/>
        <w:spacing w:before="9" w:line="276" w:lineRule="auto"/>
        <w:ind w:left="284"/>
        <w:jc w:val="both"/>
        <w:rPr>
          <w:rFonts w:asciiTheme="minorHAnsi" w:hAnsiTheme="minorHAnsi" w:cstheme="minorHAnsi"/>
          <w:sz w:val="24"/>
        </w:rPr>
      </w:pPr>
    </w:p>
    <w:p w:rsidRPr="00E36CEC" w:rsidR="00982377" w:rsidP="790ECF07" w:rsidRDefault="006737E6" w14:paraId="2D9A249A" w14:textId="00D2E74E">
      <w:pPr>
        <w:pStyle w:val="Textkrper"/>
        <w:spacing w:line="276" w:lineRule="auto"/>
        <w:ind w:left="284"/>
        <w:jc w:val="right"/>
        <w:rPr>
          <w:rFonts w:ascii="Calibri" w:hAnsi="Calibri" w:cs="Calibri" w:asciiTheme="minorAscii" w:hAnsiTheme="minorAscii" w:cstheme="minorAscii"/>
        </w:rPr>
      </w:pPr>
      <w:r w:rsidRPr="790ECF07" w:rsidR="006737E6">
        <w:rPr>
          <w:rFonts w:ascii="Calibri" w:hAnsi="Calibri" w:cs="Calibri" w:asciiTheme="minorAscii" w:hAnsiTheme="minorAscii" w:cstheme="minorAscii"/>
        </w:rPr>
        <w:t>Berlin</w:t>
      </w:r>
      <w:r w:rsidRPr="790ECF07" w:rsidR="051D018A">
        <w:rPr>
          <w:rFonts w:ascii="Calibri" w:hAnsi="Calibri" w:cs="Calibri" w:asciiTheme="minorAscii" w:hAnsiTheme="minorAscii" w:cstheme="minorAscii"/>
        </w:rPr>
        <w:t>, 06.06.2024</w:t>
      </w:r>
    </w:p>
    <w:p w:rsidRPr="00E36CEC" w:rsidR="00AF3B17" w:rsidP="00AF3B17" w:rsidRDefault="00AF3B17" w14:paraId="1106E4A2" w14:textId="77777777">
      <w:pPr>
        <w:spacing w:before="8" w:line="276" w:lineRule="auto"/>
        <w:ind w:left="284" w:right="668"/>
        <w:jc w:val="both"/>
        <w:rPr>
          <w:rFonts w:asciiTheme="minorHAnsi" w:hAnsiTheme="minorHAnsi" w:cstheme="minorHAnsi"/>
          <w:b/>
          <w:color w:val="E60005"/>
          <w:sz w:val="36"/>
          <w:szCs w:val="36"/>
        </w:rPr>
      </w:pPr>
    </w:p>
    <w:p w:rsidRPr="00DB655E" w:rsidR="00982377" w:rsidP="00DB655E" w:rsidRDefault="00AF3B17" w14:paraId="3FD846DE" w14:textId="50D1E46B">
      <w:pPr>
        <w:spacing w:before="8" w:line="276" w:lineRule="auto"/>
        <w:ind w:left="284" w:right="668"/>
        <w:jc w:val="center"/>
        <w:rPr>
          <w:rFonts w:asciiTheme="minorHAnsi" w:hAnsiTheme="minorHAnsi" w:cstheme="minorHAnsi"/>
          <w:b/>
          <w:color w:val="E60005"/>
          <w:sz w:val="40"/>
          <w:szCs w:val="40"/>
        </w:rPr>
      </w:pPr>
      <w:r w:rsidRPr="00DB655E">
        <w:rPr>
          <w:rFonts w:asciiTheme="minorHAnsi" w:hAnsiTheme="minorHAnsi" w:cstheme="minorHAnsi"/>
          <w:b/>
          <w:color w:val="E60005"/>
          <w:sz w:val="40"/>
          <w:szCs w:val="40"/>
        </w:rPr>
        <w:t>Call for tender</w:t>
      </w:r>
      <w:r w:rsidRPr="00DB655E" w:rsidR="006E1534">
        <w:rPr>
          <w:rFonts w:asciiTheme="minorHAnsi" w:hAnsiTheme="minorHAnsi" w:cstheme="minorHAnsi"/>
          <w:b/>
          <w:color w:val="E60005"/>
          <w:sz w:val="40"/>
          <w:szCs w:val="40"/>
        </w:rPr>
        <w:t>s</w:t>
      </w:r>
      <w:r w:rsidRPr="00DB655E">
        <w:rPr>
          <w:rFonts w:asciiTheme="minorHAnsi" w:hAnsiTheme="minorHAnsi" w:cstheme="minorHAnsi"/>
          <w:b/>
          <w:color w:val="E60005"/>
          <w:sz w:val="40"/>
          <w:szCs w:val="40"/>
        </w:rPr>
        <w:t xml:space="preserve">: </w:t>
      </w:r>
      <w:r w:rsidRPr="00DB655E" w:rsidR="001F6D53">
        <w:rPr>
          <w:rFonts w:asciiTheme="minorHAnsi" w:hAnsiTheme="minorHAnsi" w:cstheme="minorHAnsi"/>
          <w:b/>
          <w:color w:val="E60005"/>
          <w:sz w:val="40"/>
          <w:szCs w:val="40"/>
        </w:rPr>
        <w:t>Hostile Environment Awareness Training (HEAT)</w:t>
      </w:r>
      <w:r w:rsidRPr="00DB655E">
        <w:rPr>
          <w:rFonts w:asciiTheme="minorHAnsi" w:hAnsiTheme="minorHAnsi" w:cstheme="minorHAnsi"/>
          <w:b/>
          <w:color w:val="E60005"/>
          <w:sz w:val="40"/>
          <w:szCs w:val="40"/>
        </w:rPr>
        <w:t xml:space="preserve"> </w:t>
      </w:r>
      <w:r w:rsidRPr="00DB655E" w:rsidR="006E1534">
        <w:rPr>
          <w:rFonts w:asciiTheme="minorHAnsi" w:hAnsiTheme="minorHAnsi" w:cstheme="minorHAnsi"/>
          <w:b/>
          <w:color w:val="E60005"/>
          <w:sz w:val="40"/>
          <w:szCs w:val="40"/>
        </w:rPr>
        <w:t>p</w:t>
      </w:r>
      <w:r w:rsidRPr="00DB655E">
        <w:rPr>
          <w:rFonts w:asciiTheme="minorHAnsi" w:hAnsiTheme="minorHAnsi" w:cstheme="minorHAnsi"/>
          <w:b/>
          <w:color w:val="E60005"/>
          <w:sz w:val="40"/>
          <w:szCs w:val="40"/>
        </w:rPr>
        <w:t>rovider</w:t>
      </w:r>
    </w:p>
    <w:p w:rsidRPr="00905588" w:rsidR="00003DAF" w:rsidP="00AF3B17" w:rsidRDefault="00003DAF" w14:paraId="10569ED6" w14:textId="77777777">
      <w:pPr>
        <w:pStyle w:val="Textkrper"/>
        <w:spacing w:before="8" w:line="276" w:lineRule="auto"/>
        <w:ind w:left="284"/>
        <w:jc w:val="both"/>
        <w:rPr>
          <w:rFonts w:asciiTheme="minorHAnsi" w:hAnsiTheme="minorHAnsi" w:cstheme="minorHAnsi"/>
          <w:bCs/>
        </w:rPr>
      </w:pPr>
    </w:p>
    <w:p w:rsidRPr="00905588" w:rsidR="00100AC4" w:rsidP="00AF3B17" w:rsidRDefault="006737E6" w14:paraId="2FFE401A" w14:textId="42BCD612">
      <w:pPr>
        <w:pStyle w:val="Textkrper"/>
        <w:spacing w:before="8" w:line="276" w:lineRule="auto"/>
        <w:ind w:left="284"/>
        <w:jc w:val="both"/>
        <w:rPr>
          <w:rFonts w:asciiTheme="minorHAnsi" w:hAnsiTheme="minorHAnsi" w:cstheme="minorHAnsi"/>
        </w:rPr>
      </w:pPr>
      <w:bookmarkStart w:name="_Hlk75953069" w:id="1"/>
      <w:r w:rsidRPr="00905588">
        <w:rPr>
          <w:rFonts w:asciiTheme="minorHAnsi" w:hAnsiTheme="minorHAnsi" w:cstheme="minorHAnsi"/>
          <w:bCs/>
        </w:rPr>
        <w:t xml:space="preserve">The German Red Cross (GRC) is inviting quotations for the </w:t>
      </w:r>
      <w:r w:rsidRPr="00905588" w:rsidR="00100AC4">
        <w:rPr>
          <w:rFonts w:asciiTheme="minorHAnsi" w:hAnsiTheme="minorHAnsi" w:cstheme="minorHAnsi"/>
          <w:bCs/>
        </w:rPr>
        <w:t>provision</w:t>
      </w:r>
      <w:r w:rsidR="00AB421B">
        <w:rPr>
          <w:rFonts w:asciiTheme="minorHAnsi" w:hAnsiTheme="minorHAnsi" w:cstheme="minorHAnsi"/>
          <w:bCs/>
        </w:rPr>
        <w:t xml:space="preserve"> of</w:t>
      </w:r>
      <w:r w:rsidRPr="00905588" w:rsidR="00100AC4">
        <w:rPr>
          <w:rFonts w:asciiTheme="minorHAnsi" w:hAnsiTheme="minorHAnsi" w:cstheme="minorHAnsi"/>
          <w:bCs/>
        </w:rPr>
        <w:t xml:space="preserve"> </w:t>
      </w:r>
      <w:bookmarkEnd w:id="1"/>
      <w:r w:rsidR="008969DC">
        <w:rPr>
          <w:rFonts w:asciiTheme="minorHAnsi" w:hAnsiTheme="minorHAnsi" w:cstheme="minorHAnsi"/>
          <w:bCs/>
        </w:rPr>
        <w:t>participant seats for the Hostile Environment Awareness Training (HEAT).</w:t>
      </w:r>
    </w:p>
    <w:p w:rsidRPr="00905588" w:rsidR="00FC0823" w:rsidP="00AF3B17" w:rsidRDefault="00FC0823" w14:paraId="7988C1C3" w14:textId="77777777">
      <w:pPr>
        <w:pStyle w:val="Textkrper"/>
        <w:spacing w:before="1" w:line="276" w:lineRule="auto"/>
        <w:ind w:left="284" w:right="110"/>
        <w:jc w:val="both"/>
        <w:rPr>
          <w:rFonts w:asciiTheme="minorHAnsi" w:hAnsiTheme="minorHAnsi" w:cstheme="minorHAnsi"/>
        </w:rPr>
      </w:pPr>
    </w:p>
    <w:p w:rsidRPr="00905588" w:rsidR="00982377" w:rsidP="00AF3B17" w:rsidRDefault="006737E6" w14:paraId="598C6C2F" w14:textId="2301077B">
      <w:pPr>
        <w:pStyle w:val="Textkrper"/>
        <w:spacing w:before="1" w:line="276" w:lineRule="auto"/>
        <w:ind w:left="284" w:right="110"/>
        <w:jc w:val="both"/>
        <w:rPr>
          <w:rFonts w:asciiTheme="minorHAnsi" w:hAnsiTheme="minorHAnsi" w:cstheme="minorHAnsi"/>
        </w:rPr>
      </w:pPr>
      <w:r w:rsidRPr="00905588">
        <w:rPr>
          <w:rFonts w:asciiTheme="minorHAnsi" w:hAnsiTheme="minorHAnsi" w:cstheme="minorHAnsi"/>
        </w:rPr>
        <w:t xml:space="preserve">The tenderers are requested to read this document carefully and ensure compliance with all instructions </w:t>
      </w:r>
      <w:r w:rsidRPr="00905588" w:rsidR="00100AC4">
        <w:rPr>
          <w:rFonts w:asciiTheme="minorHAnsi" w:hAnsiTheme="minorHAnsi" w:cstheme="minorHAnsi"/>
        </w:rPr>
        <w:t>t</w:t>
      </w:r>
      <w:r w:rsidRPr="00905588">
        <w:rPr>
          <w:rFonts w:asciiTheme="minorHAnsi" w:hAnsiTheme="minorHAnsi" w:cstheme="minorHAnsi"/>
        </w:rPr>
        <w:t xml:space="preserve">herein. Non-compliance with instructions in this document may disqualify the </w:t>
      </w:r>
      <w:r w:rsidRPr="00905588" w:rsidR="007949E3">
        <w:rPr>
          <w:rFonts w:asciiTheme="minorHAnsi" w:hAnsiTheme="minorHAnsi" w:cstheme="minorHAnsi"/>
        </w:rPr>
        <w:t>bidders</w:t>
      </w:r>
      <w:r w:rsidRPr="00905588" w:rsidR="0066400B">
        <w:rPr>
          <w:rFonts w:asciiTheme="minorHAnsi" w:hAnsiTheme="minorHAnsi" w:cstheme="minorHAnsi"/>
        </w:rPr>
        <w:t xml:space="preserve"> </w:t>
      </w:r>
      <w:r w:rsidRPr="00905588">
        <w:rPr>
          <w:rFonts w:asciiTheme="minorHAnsi" w:hAnsiTheme="minorHAnsi" w:cstheme="minorHAnsi"/>
        </w:rPr>
        <w:t>from the tender exercise.</w:t>
      </w:r>
    </w:p>
    <w:p w:rsidRPr="00905588" w:rsidR="0067085D" w:rsidP="00AF3B17" w:rsidRDefault="0067085D" w14:paraId="417F65A6" w14:textId="77777777">
      <w:pPr>
        <w:pStyle w:val="Textkrper"/>
        <w:spacing w:before="1" w:line="276" w:lineRule="auto"/>
        <w:ind w:left="284" w:right="110"/>
        <w:jc w:val="both"/>
        <w:rPr>
          <w:rFonts w:asciiTheme="minorHAnsi" w:hAnsiTheme="minorHAnsi" w:cstheme="minorHAnsi"/>
        </w:rPr>
      </w:pPr>
    </w:p>
    <w:p w:rsidRPr="00712FE4" w:rsidR="00982377" w:rsidP="00712FE4" w:rsidRDefault="006737E6" w14:paraId="77801D2C" w14:textId="77777777">
      <w:pPr>
        <w:ind w:left="284"/>
        <w:rPr>
          <w:rFonts w:asciiTheme="minorHAnsi" w:hAnsiTheme="minorHAnsi" w:cstheme="minorHAnsi"/>
          <w:b/>
          <w:bCs/>
          <w:color w:val="E60005"/>
        </w:rPr>
      </w:pPr>
      <w:r w:rsidRPr="00712FE4">
        <w:rPr>
          <w:rFonts w:asciiTheme="minorHAnsi" w:hAnsiTheme="minorHAnsi" w:cstheme="minorHAnsi"/>
          <w:b/>
          <w:bCs/>
          <w:color w:val="E60005"/>
        </w:rPr>
        <w:t>Procurement procedure</w:t>
      </w:r>
    </w:p>
    <w:p w:rsidRPr="00905588" w:rsidR="00982377" w:rsidP="00AF3B17" w:rsidRDefault="006737E6" w14:paraId="64D08B0C" w14:textId="648DE642">
      <w:pPr>
        <w:pStyle w:val="Textkrper"/>
        <w:spacing w:line="276" w:lineRule="auto"/>
        <w:ind w:left="284"/>
        <w:jc w:val="both"/>
        <w:rPr>
          <w:rFonts w:asciiTheme="minorHAnsi" w:hAnsiTheme="minorHAnsi" w:cstheme="minorHAnsi"/>
        </w:rPr>
      </w:pPr>
      <w:r w:rsidRPr="00905588">
        <w:rPr>
          <w:rFonts w:asciiTheme="minorHAnsi" w:hAnsiTheme="minorHAnsi" w:cstheme="minorHAnsi"/>
        </w:rPr>
        <w:t>The procurement is handled via a public tender.</w:t>
      </w:r>
    </w:p>
    <w:p w:rsidRPr="00905588" w:rsidR="00982377" w:rsidP="00AF3B17" w:rsidRDefault="00982377" w14:paraId="70837A65" w14:textId="605F66DC">
      <w:pPr>
        <w:pStyle w:val="Textkrper"/>
        <w:spacing w:line="276" w:lineRule="auto"/>
        <w:ind w:left="284"/>
        <w:jc w:val="both"/>
        <w:rPr>
          <w:rFonts w:asciiTheme="minorHAnsi" w:hAnsiTheme="minorHAnsi" w:cstheme="minorHAnsi"/>
          <w:sz w:val="23"/>
          <w:szCs w:val="23"/>
        </w:rPr>
      </w:pPr>
    </w:p>
    <w:p w:rsidR="006A6A34" w:rsidP="00DA6B65" w:rsidRDefault="006737E6" w14:paraId="138855F5" w14:textId="17694253">
      <w:pPr>
        <w:ind w:left="284"/>
        <w:rPr>
          <w:rFonts w:asciiTheme="minorHAnsi" w:hAnsiTheme="minorHAnsi" w:cstheme="minorHAnsi"/>
          <w:b/>
          <w:bCs/>
          <w:color w:val="E60005"/>
        </w:rPr>
      </w:pPr>
      <w:r w:rsidRPr="00712FE4">
        <w:rPr>
          <w:rFonts w:asciiTheme="minorHAnsi" w:hAnsiTheme="minorHAnsi" w:cstheme="minorHAnsi"/>
          <w:b/>
          <w:bCs/>
          <w:color w:val="E60005"/>
        </w:rPr>
        <w:t>Context</w:t>
      </w:r>
    </w:p>
    <w:p w:rsidR="004F189E" w:rsidP="73888C56" w:rsidRDefault="004F189E" w14:paraId="5582897A" w14:textId="599BFE52">
      <w:pPr>
        <w:ind w:left="284"/>
        <w:rPr>
          <w:rFonts w:asciiTheme="minorHAnsi" w:hAnsiTheme="minorHAnsi" w:cstheme="minorBidi"/>
        </w:rPr>
      </w:pPr>
      <w:r w:rsidRPr="73888C56">
        <w:rPr>
          <w:rFonts w:asciiTheme="minorHAnsi" w:hAnsiTheme="minorHAnsi" w:cstheme="minorBidi"/>
        </w:rPr>
        <w:t xml:space="preserve">The German Red Cross </w:t>
      </w:r>
      <w:r w:rsidRPr="73888C56" w:rsidR="008011BE">
        <w:rPr>
          <w:rFonts w:asciiTheme="minorHAnsi" w:hAnsiTheme="minorHAnsi" w:cstheme="minorBidi"/>
        </w:rPr>
        <w:t>Surge and Readiness Unit frequently deploys delegates</w:t>
      </w:r>
      <w:r w:rsidRPr="73888C56" w:rsidR="00160664">
        <w:rPr>
          <w:rFonts w:asciiTheme="minorHAnsi" w:hAnsiTheme="minorHAnsi" w:cstheme="minorBidi"/>
        </w:rPr>
        <w:t xml:space="preserve"> in response to crises and disasters. </w:t>
      </w:r>
      <w:r w:rsidRPr="73888C56" w:rsidR="00BD3914">
        <w:rPr>
          <w:rFonts w:asciiTheme="minorHAnsi" w:hAnsiTheme="minorHAnsi" w:cstheme="minorBidi"/>
        </w:rPr>
        <w:t xml:space="preserve">For this reason, the Unit maintains specialized and available personnel who can quickly deploy. Since there </w:t>
      </w:r>
      <w:r w:rsidRPr="73888C56" w:rsidR="3B76B5FD">
        <w:rPr>
          <w:rFonts w:asciiTheme="minorHAnsi" w:hAnsiTheme="minorHAnsi" w:cstheme="minorBidi"/>
        </w:rPr>
        <w:t>are</w:t>
      </w:r>
      <w:r w:rsidRPr="73888C56" w:rsidR="00BD3914">
        <w:rPr>
          <w:rFonts w:asciiTheme="minorHAnsi" w:hAnsiTheme="minorHAnsi" w:cstheme="minorBidi"/>
        </w:rPr>
        <w:t xml:space="preserve"> only 48-72 hours between notification and deployment in the </w:t>
      </w:r>
      <w:r w:rsidRPr="73888C56" w:rsidR="21BD92EB">
        <w:rPr>
          <w:rFonts w:asciiTheme="minorHAnsi" w:hAnsiTheme="minorHAnsi" w:cstheme="minorBidi"/>
        </w:rPr>
        <w:t>best-case</w:t>
      </w:r>
      <w:r w:rsidRPr="73888C56" w:rsidR="00BD3914">
        <w:rPr>
          <w:rFonts w:asciiTheme="minorHAnsi" w:hAnsiTheme="minorHAnsi" w:cstheme="minorBidi"/>
        </w:rPr>
        <w:t xml:space="preserve"> scenario, the </w:t>
      </w:r>
      <w:r w:rsidRPr="73888C56" w:rsidR="00883E9B">
        <w:rPr>
          <w:rFonts w:asciiTheme="minorHAnsi" w:hAnsiTheme="minorHAnsi" w:cstheme="minorBidi"/>
        </w:rPr>
        <w:t>Surge delegates</w:t>
      </w:r>
      <w:r w:rsidRPr="73888C56" w:rsidR="00BD3914">
        <w:rPr>
          <w:rFonts w:asciiTheme="minorHAnsi" w:hAnsiTheme="minorHAnsi" w:cstheme="minorBidi"/>
        </w:rPr>
        <w:t xml:space="preserve"> must be extensively trained before. To </w:t>
      </w:r>
      <w:r w:rsidRPr="73888C56" w:rsidR="00883E9B">
        <w:rPr>
          <w:rFonts w:asciiTheme="minorHAnsi" w:hAnsiTheme="minorHAnsi" w:cstheme="minorBidi"/>
        </w:rPr>
        <w:t xml:space="preserve">also </w:t>
      </w:r>
      <w:r w:rsidRPr="73888C56" w:rsidR="00BD3914">
        <w:rPr>
          <w:rFonts w:asciiTheme="minorHAnsi" w:hAnsiTheme="minorHAnsi" w:cstheme="minorBidi"/>
        </w:rPr>
        <w:t>enable deployments to crisis and conflict areas</w:t>
      </w:r>
      <w:r w:rsidRPr="73888C56" w:rsidR="00883E9B">
        <w:rPr>
          <w:rFonts w:asciiTheme="minorHAnsi" w:hAnsiTheme="minorHAnsi" w:cstheme="minorBidi"/>
        </w:rPr>
        <w:t xml:space="preserve"> and for GRC t</w:t>
      </w:r>
      <w:r w:rsidRPr="73888C56" w:rsidR="001344A8">
        <w:rPr>
          <w:rFonts w:asciiTheme="minorHAnsi" w:hAnsiTheme="minorHAnsi" w:cstheme="minorBidi"/>
        </w:rPr>
        <w:t>o meet its duty of care requirements,</w:t>
      </w:r>
      <w:r w:rsidRPr="73888C56" w:rsidR="00BD3914">
        <w:rPr>
          <w:rFonts w:asciiTheme="minorHAnsi" w:hAnsiTheme="minorHAnsi" w:cstheme="minorBidi"/>
        </w:rPr>
        <w:t xml:space="preserve"> Surge Delegates wh</w:t>
      </w:r>
      <w:r w:rsidRPr="73888C56" w:rsidR="00B133F0">
        <w:rPr>
          <w:rFonts w:asciiTheme="minorHAnsi" w:hAnsiTheme="minorHAnsi" w:cstheme="minorBidi"/>
        </w:rPr>
        <w:t xml:space="preserve">o are willing and experienced </w:t>
      </w:r>
      <w:r w:rsidRPr="73888C56" w:rsidR="00BD3914">
        <w:rPr>
          <w:rFonts w:asciiTheme="minorHAnsi" w:hAnsiTheme="minorHAnsi" w:cstheme="minorBidi"/>
        </w:rPr>
        <w:t xml:space="preserve">to also work in such areas should complete </w:t>
      </w:r>
      <w:r w:rsidRPr="73888C56" w:rsidR="001344A8">
        <w:rPr>
          <w:rFonts w:asciiTheme="minorHAnsi" w:hAnsiTheme="minorHAnsi" w:cstheme="minorBidi"/>
        </w:rPr>
        <w:t xml:space="preserve">a </w:t>
      </w:r>
      <w:r w:rsidRPr="73888C56" w:rsidR="00BD3914">
        <w:rPr>
          <w:rFonts w:asciiTheme="minorHAnsi" w:hAnsiTheme="minorHAnsi" w:cstheme="minorBidi"/>
        </w:rPr>
        <w:t>HEAT trainin</w:t>
      </w:r>
      <w:r w:rsidRPr="73888C56" w:rsidR="001344A8">
        <w:rPr>
          <w:rFonts w:asciiTheme="minorHAnsi" w:hAnsiTheme="minorHAnsi" w:cstheme="minorBidi"/>
        </w:rPr>
        <w:t>g.</w:t>
      </w:r>
    </w:p>
    <w:p w:rsidR="004223B2" w:rsidP="004F189E" w:rsidRDefault="004223B2" w14:paraId="6A7BA05A" w14:textId="77777777">
      <w:pPr>
        <w:ind w:left="284"/>
        <w:rPr>
          <w:rFonts w:asciiTheme="minorHAnsi" w:hAnsiTheme="minorHAnsi" w:cstheme="minorHAnsi"/>
        </w:rPr>
      </w:pPr>
    </w:p>
    <w:p w:rsidRPr="00AF5D7C" w:rsidR="004223B2" w:rsidP="004F189E" w:rsidRDefault="007A18FB" w14:paraId="20FCC586" w14:textId="3913D3BE">
      <w:pPr>
        <w:ind w:left="284"/>
        <w:rPr>
          <w:rFonts w:asciiTheme="minorHAnsi" w:hAnsiTheme="minorHAnsi" w:cstheme="minorHAnsi"/>
          <w:b/>
          <w:bCs/>
          <w:color w:val="E60005"/>
        </w:rPr>
      </w:pPr>
      <w:r w:rsidRPr="00AF5D7C">
        <w:rPr>
          <w:rFonts w:asciiTheme="minorHAnsi" w:hAnsiTheme="minorHAnsi" w:cstheme="minorHAnsi"/>
          <w:b/>
          <w:bCs/>
          <w:color w:val="E60005"/>
        </w:rPr>
        <w:t>Expected output</w:t>
      </w:r>
    </w:p>
    <w:p w:rsidRPr="00905588" w:rsidR="004179C4" w:rsidP="790ECF07" w:rsidRDefault="007A18FB" w14:paraId="568CD17C" w14:textId="418C6AA6">
      <w:pPr>
        <w:pStyle w:val="Textkrper"/>
        <w:spacing w:before="1" w:line="276" w:lineRule="auto"/>
        <w:ind w:left="284" w:right="113"/>
        <w:jc w:val="both"/>
        <w:rPr>
          <w:rFonts w:ascii="Calibri" w:hAnsi="Calibri" w:cs="Calibri" w:asciiTheme="minorAscii" w:hAnsiTheme="minorAscii" w:cstheme="minorAscii"/>
        </w:rPr>
      </w:pPr>
      <w:r w:rsidRPr="790ECF07" w:rsidR="007A18FB">
        <w:rPr>
          <w:rFonts w:ascii="Calibri" w:hAnsi="Calibri" w:cs="Calibri" w:asciiTheme="minorAscii" w:hAnsiTheme="minorAscii" w:cstheme="minorAscii"/>
        </w:rPr>
        <w:t xml:space="preserve">The services are to be provided as part of a framework agreement, which is to be concluded between GRC and the </w:t>
      </w:r>
      <w:r w:rsidRPr="790ECF07" w:rsidR="007A18FB">
        <w:rPr>
          <w:rFonts w:ascii="Calibri" w:hAnsi="Calibri" w:cs="Calibri" w:asciiTheme="minorAscii" w:hAnsiTheme="minorAscii" w:cstheme="minorAscii"/>
        </w:rPr>
        <w:t>HEAT provider until 31.12.2025</w:t>
      </w:r>
      <w:r w:rsidRPr="790ECF07" w:rsidR="00D62A09">
        <w:rPr>
          <w:rFonts w:ascii="Calibri" w:hAnsi="Calibri" w:cs="Calibri" w:asciiTheme="minorAscii" w:hAnsiTheme="minorAscii" w:cstheme="minorAscii"/>
        </w:rPr>
        <w:t xml:space="preserve">. </w:t>
      </w:r>
      <w:r w:rsidRPr="790ECF07" w:rsidR="007A18FB">
        <w:rPr>
          <w:rFonts w:ascii="Calibri" w:hAnsi="Calibri" w:cs="Calibri" w:asciiTheme="minorAscii" w:hAnsiTheme="minorAscii" w:cstheme="minorAscii"/>
        </w:rPr>
        <w:t xml:space="preserve">The </w:t>
      </w:r>
      <w:r w:rsidRPr="790ECF07" w:rsidR="007A18FB">
        <w:rPr>
          <w:rFonts w:ascii="Calibri" w:hAnsi="Calibri" w:cs="Calibri" w:asciiTheme="minorAscii" w:hAnsiTheme="minorAscii" w:cstheme="minorAscii"/>
        </w:rPr>
        <w:t>anticipated</w:t>
      </w:r>
      <w:r w:rsidRPr="790ECF07" w:rsidR="00CE1E61">
        <w:rPr>
          <w:rFonts w:ascii="Calibri" w:hAnsi="Calibri" w:cs="Calibri" w:asciiTheme="minorAscii" w:hAnsiTheme="minorAscii" w:cstheme="minorAscii"/>
        </w:rPr>
        <w:t xml:space="preserve"> number of </w:t>
      </w:r>
      <w:r w:rsidRPr="790ECF07" w:rsidR="00CE1E61">
        <w:rPr>
          <w:rFonts w:ascii="Calibri" w:hAnsi="Calibri" w:cs="Calibri" w:asciiTheme="minorAscii" w:hAnsiTheme="minorAscii" w:cstheme="minorAscii"/>
        </w:rPr>
        <w:t>HEAT seat</w:t>
      </w:r>
      <w:r w:rsidRPr="790ECF07" w:rsidR="00CE1E61">
        <w:rPr>
          <w:rFonts w:ascii="Calibri" w:hAnsi="Calibri" w:cs="Calibri" w:asciiTheme="minorAscii" w:hAnsiTheme="minorAscii" w:cstheme="minorAscii"/>
        </w:rPr>
        <w:t>s is</w:t>
      </w:r>
      <w:r w:rsidRPr="790ECF07" w:rsidR="004179C4">
        <w:rPr>
          <w:rFonts w:ascii="Calibri" w:hAnsi="Calibri" w:cs="Calibri" w:asciiTheme="minorAscii" w:hAnsiTheme="minorAscii" w:cstheme="minorAscii"/>
        </w:rPr>
        <w:t xml:space="preserve"> </w:t>
      </w:r>
      <w:r w:rsidRPr="790ECF07" w:rsidR="002E2B0E">
        <w:rPr>
          <w:rFonts w:ascii="Calibri" w:hAnsi="Calibri" w:cs="Calibri" w:asciiTheme="minorAscii" w:hAnsiTheme="minorAscii" w:cstheme="minorAscii"/>
        </w:rPr>
        <w:t>40.</w:t>
      </w:r>
    </w:p>
    <w:p w:rsidRPr="00DA6B65" w:rsidR="007A18FB" w:rsidP="004F189E" w:rsidRDefault="007A18FB" w14:paraId="79B4BBF9" w14:textId="734D73C9">
      <w:pPr>
        <w:ind w:left="284"/>
        <w:rPr>
          <w:rFonts w:asciiTheme="minorHAnsi" w:hAnsiTheme="minorHAnsi" w:cstheme="minorHAnsi"/>
        </w:rPr>
      </w:pPr>
    </w:p>
    <w:p w:rsidRPr="00905588" w:rsidR="00BA7854" w:rsidP="007A18FB" w:rsidRDefault="00BA7854" w14:paraId="5C354CC4" w14:textId="77777777">
      <w:pPr>
        <w:ind w:left="284"/>
        <w:rPr>
          <w:rFonts w:asciiTheme="minorHAnsi" w:hAnsiTheme="minorHAnsi" w:cstheme="minorHAnsi"/>
        </w:rPr>
      </w:pPr>
    </w:p>
    <w:p w:rsidRPr="006A6A34" w:rsidR="00B83164" w:rsidP="00712FE4" w:rsidRDefault="007C579B" w14:paraId="5BCBFF37" w14:textId="33573CD8">
      <w:pPr>
        <w:ind w:left="284"/>
        <w:rPr>
          <w:rFonts w:asciiTheme="minorHAnsi" w:hAnsiTheme="minorHAnsi" w:cstheme="minorHAnsi"/>
          <w:b/>
          <w:bCs/>
          <w:color w:val="E60005"/>
        </w:rPr>
      </w:pPr>
      <w:r>
        <w:rPr>
          <w:rFonts w:asciiTheme="minorHAnsi" w:hAnsiTheme="minorHAnsi" w:cstheme="minorHAnsi"/>
          <w:b/>
          <w:bCs/>
          <w:color w:val="E60005"/>
        </w:rPr>
        <w:t xml:space="preserve">Description of HEAT requirements </w:t>
      </w:r>
    </w:p>
    <w:p w:rsidRPr="005C4F75" w:rsidR="00F55059" w:rsidP="73888C56" w:rsidRDefault="00F55059" w14:paraId="45F0CE89" w14:textId="77777777">
      <w:pPr>
        <w:pStyle w:val="Textkrper"/>
        <w:spacing w:before="1" w:line="276" w:lineRule="auto"/>
        <w:ind w:left="284"/>
        <w:jc w:val="both"/>
        <w:rPr>
          <w:rFonts w:asciiTheme="minorHAnsi" w:hAnsiTheme="minorHAnsi" w:cstheme="minorBidi"/>
          <w:color w:val="E60005"/>
        </w:rPr>
      </w:pPr>
      <w:r w:rsidRPr="73888C56">
        <w:rPr>
          <w:rFonts w:asciiTheme="minorHAnsi" w:hAnsiTheme="minorHAnsi" w:cstheme="minorBidi"/>
          <w:color w:val="E60005"/>
        </w:rPr>
        <w:t>Course objectives</w:t>
      </w:r>
    </w:p>
    <w:p w:rsidRPr="00512DCF" w:rsidR="00F55059" w:rsidP="0AE73034" w:rsidRDefault="00F55059" w14:paraId="4FBDE2BD" w14:textId="6CB2D0E6">
      <w:pPr>
        <w:pStyle w:val="Textkrper"/>
        <w:spacing w:before="1" w:line="276" w:lineRule="auto"/>
        <w:ind w:left="284"/>
        <w:jc w:val="both"/>
        <w:rPr>
          <w:rFonts w:asciiTheme="minorHAnsi" w:hAnsiTheme="minorHAnsi" w:cstheme="minorBidi"/>
        </w:rPr>
      </w:pPr>
      <w:r w:rsidRPr="0AE73034">
        <w:rPr>
          <w:rFonts w:asciiTheme="minorHAnsi" w:hAnsiTheme="minorHAnsi" w:cstheme="minorBidi"/>
        </w:rPr>
        <w:t xml:space="preserve">The overall </w:t>
      </w:r>
      <w:r w:rsidRPr="0AE73034" w:rsidR="4961BD9A">
        <w:rPr>
          <w:rFonts w:asciiTheme="minorHAnsi" w:hAnsiTheme="minorHAnsi" w:cstheme="minorBidi"/>
        </w:rPr>
        <w:t>objective</w:t>
      </w:r>
      <w:r w:rsidRPr="0AE73034">
        <w:rPr>
          <w:rFonts w:asciiTheme="minorHAnsi" w:hAnsiTheme="minorHAnsi" w:cstheme="minorBidi"/>
        </w:rPr>
        <w:t xml:space="preserve"> of the HEAT</w:t>
      </w:r>
      <w:r w:rsidRPr="0AE73034" w:rsidR="00A515EE">
        <w:rPr>
          <w:rFonts w:asciiTheme="minorHAnsi" w:hAnsiTheme="minorHAnsi" w:cstheme="minorBidi"/>
        </w:rPr>
        <w:t xml:space="preserve"> is to </w:t>
      </w:r>
      <w:r w:rsidRPr="0AE73034" w:rsidR="00A515EE">
        <w:rPr>
          <w:rFonts w:asciiTheme="minorHAnsi" w:hAnsiTheme="minorHAnsi" w:cstheme="minorBidi"/>
          <w:color w:val="212121"/>
        </w:rPr>
        <w:t>enhance staff understanding of the main security considerations when operating in higher risk environments and providing personnel with the basic tools and techniques needed to avoid and mitigate against potentially dangerous situations</w:t>
      </w:r>
      <w:r w:rsidRPr="0AE73034" w:rsidR="008D1881">
        <w:rPr>
          <w:rFonts w:asciiTheme="minorHAnsi" w:hAnsiTheme="minorHAnsi" w:cstheme="minorBidi"/>
          <w:color w:val="212121"/>
        </w:rPr>
        <w:t>.</w:t>
      </w:r>
      <w:r w:rsidRPr="0AE73034">
        <w:rPr>
          <w:rFonts w:asciiTheme="minorHAnsi" w:hAnsiTheme="minorHAnsi" w:cstheme="minorBidi"/>
          <w:sz w:val="18"/>
          <w:szCs w:val="18"/>
        </w:rPr>
        <w:t xml:space="preserve"> </w:t>
      </w:r>
      <w:r w:rsidRPr="0AE73034" w:rsidR="008D1881">
        <w:rPr>
          <w:rFonts w:asciiTheme="minorHAnsi" w:hAnsiTheme="minorHAnsi" w:cstheme="minorBidi"/>
        </w:rPr>
        <w:t>B</w:t>
      </w:r>
      <w:r w:rsidRPr="0AE73034">
        <w:rPr>
          <w:rFonts w:asciiTheme="minorHAnsi" w:hAnsiTheme="minorHAnsi" w:cstheme="minorBidi"/>
        </w:rPr>
        <w:t xml:space="preserve">y the end of the course participants will </w:t>
      </w:r>
      <w:r w:rsidRPr="0AE73034" w:rsidR="00512DCF">
        <w:rPr>
          <w:rFonts w:asciiTheme="minorHAnsi" w:hAnsiTheme="minorHAnsi" w:cstheme="minorBidi"/>
        </w:rPr>
        <w:t>b</w:t>
      </w:r>
      <w:r w:rsidRPr="0AE73034">
        <w:rPr>
          <w:rFonts w:asciiTheme="minorHAnsi" w:hAnsiTheme="minorHAnsi" w:cstheme="minorBidi"/>
        </w:rPr>
        <w:t xml:space="preserve">e able to: </w:t>
      </w:r>
    </w:p>
    <w:p w:rsidR="00512DCF" w:rsidP="73888C56" w:rsidRDefault="000D5762" w14:paraId="1393F854" w14:textId="2D4E06D8">
      <w:pPr>
        <w:pStyle w:val="Textkrper"/>
        <w:numPr>
          <w:ilvl w:val="0"/>
          <w:numId w:val="42"/>
        </w:numPr>
        <w:spacing w:before="1" w:line="276" w:lineRule="auto"/>
        <w:jc w:val="both"/>
        <w:rPr>
          <w:rFonts w:asciiTheme="minorHAnsi" w:hAnsiTheme="minorHAnsi" w:cstheme="minorBidi"/>
        </w:rPr>
      </w:pPr>
      <w:r w:rsidRPr="73888C56">
        <w:rPr>
          <w:rFonts w:asciiTheme="minorHAnsi" w:hAnsiTheme="minorHAnsi" w:cstheme="minorBidi"/>
        </w:rPr>
        <w:t xml:space="preserve">Better understand their own instinctual reactions to critical </w:t>
      </w:r>
      <w:r w:rsidRPr="73888C56" w:rsidR="008F44E8">
        <w:rPr>
          <w:rFonts w:asciiTheme="minorHAnsi" w:hAnsiTheme="minorHAnsi" w:cstheme="minorBidi"/>
        </w:rPr>
        <w:t xml:space="preserve">incidents </w:t>
      </w:r>
      <w:r w:rsidRPr="73888C56" w:rsidR="0039094E">
        <w:rPr>
          <w:rFonts w:asciiTheme="minorHAnsi" w:hAnsiTheme="minorHAnsi" w:cstheme="minorBidi"/>
        </w:rPr>
        <w:t xml:space="preserve">and </w:t>
      </w:r>
      <w:r w:rsidRPr="73888C56" w:rsidR="007D1CDD">
        <w:rPr>
          <w:rFonts w:asciiTheme="minorHAnsi" w:hAnsiTheme="minorHAnsi" w:cstheme="minorBidi"/>
        </w:rPr>
        <w:t>e</w:t>
      </w:r>
      <w:r w:rsidRPr="73888C56" w:rsidR="00F55059">
        <w:rPr>
          <w:rFonts w:asciiTheme="minorHAnsi" w:hAnsiTheme="minorHAnsi" w:cstheme="minorBidi"/>
        </w:rPr>
        <w:t xml:space="preserve">xplain how they should respond </w:t>
      </w:r>
      <w:r w:rsidRPr="73888C56" w:rsidR="00DC770D">
        <w:rPr>
          <w:rFonts w:asciiTheme="minorHAnsi" w:hAnsiTheme="minorHAnsi" w:cstheme="minorBidi"/>
        </w:rPr>
        <w:t xml:space="preserve">to reduce </w:t>
      </w:r>
      <w:r w:rsidRPr="73888C56" w:rsidR="006B5564">
        <w:rPr>
          <w:rFonts w:asciiTheme="minorHAnsi" w:hAnsiTheme="minorHAnsi" w:cstheme="minorBidi"/>
        </w:rPr>
        <w:t xml:space="preserve">negative effects. </w:t>
      </w:r>
    </w:p>
    <w:p w:rsidR="00AF50F9" w:rsidP="0AE73034" w:rsidRDefault="3A8562AA" w14:paraId="617F942B" w14:textId="7A92F954">
      <w:pPr>
        <w:pStyle w:val="Textkrper"/>
        <w:numPr>
          <w:ilvl w:val="0"/>
          <w:numId w:val="42"/>
        </w:numPr>
        <w:spacing w:before="1" w:line="276" w:lineRule="auto"/>
        <w:jc w:val="both"/>
        <w:rPr>
          <w:rFonts w:asciiTheme="minorHAnsi" w:hAnsiTheme="minorHAnsi" w:cstheme="minorBidi"/>
        </w:rPr>
      </w:pPr>
      <w:r w:rsidRPr="0AE73034">
        <w:rPr>
          <w:rFonts w:asciiTheme="minorHAnsi" w:hAnsiTheme="minorHAnsi" w:cstheme="minorBidi"/>
        </w:rPr>
        <w:t xml:space="preserve">Remember </w:t>
      </w:r>
      <w:r w:rsidRPr="0AE73034" w:rsidR="00AF50F9">
        <w:rPr>
          <w:rFonts w:asciiTheme="minorHAnsi" w:hAnsiTheme="minorHAnsi" w:cstheme="minorBidi"/>
        </w:rPr>
        <w:t>field safety skills</w:t>
      </w:r>
      <w:r w:rsidRPr="0AE73034" w:rsidR="00CB6D17">
        <w:rPr>
          <w:rFonts w:asciiTheme="minorHAnsi" w:hAnsiTheme="minorHAnsi" w:cstheme="minorBidi"/>
        </w:rPr>
        <w:t xml:space="preserve"> through theory and practice, e.g. checkpoints and roadblocks, active shooting, ambushes, carjacking</w:t>
      </w:r>
      <w:r w:rsidRPr="0AE73034" w:rsidR="0FC01BC4">
        <w:rPr>
          <w:rFonts w:asciiTheme="minorHAnsi" w:hAnsiTheme="minorHAnsi" w:cstheme="minorBidi"/>
        </w:rPr>
        <w:t>, kidnapping and hostage situations</w:t>
      </w:r>
      <w:r w:rsidRPr="0AE73034" w:rsidR="00CB6D17">
        <w:rPr>
          <w:rFonts w:asciiTheme="minorHAnsi" w:hAnsiTheme="minorHAnsi" w:cstheme="minorBidi"/>
        </w:rPr>
        <w:t>.</w:t>
      </w:r>
    </w:p>
    <w:p w:rsidR="00512DCF" w:rsidP="73888C56" w:rsidRDefault="00F55059" w14:paraId="79228655" w14:textId="0A71AF73">
      <w:pPr>
        <w:pStyle w:val="Textkrper"/>
        <w:numPr>
          <w:ilvl w:val="0"/>
          <w:numId w:val="42"/>
        </w:numPr>
        <w:spacing w:before="1" w:line="276" w:lineRule="auto"/>
        <w:jc w:val="both"/>
        <w:rPr>
          <w:rFonts w:asciiTheme="minorHAnsi" w:hAnsiTheme="minorHAnsi" w:cstheme="minorBidi"/>
        </w:rPr>
      </w:pPr>
      <w:r w:rsidRPr="73888C56">
        <w:rPr>
          <w:rFonts w:asciiTheme="minorHAnsi" w:hAnsiTheme="minorHAnsi" w:cstheme="minorBidi"/>
        </w:rPr>
        <w:t xml:space="preserve">Demonstrate </w:t>
      </w:r>
      <w:r w:rsidRPr="73888C56" w:rsidR="00DA2380">
        <w:rPr>
          <w:rFonts w:asciiTheme="minorHAnsi" w:hAnsiTheme="minorHAnsi" w:cstheme="minorBidi"/>
        </w:rPr>
        <w:t>behaviors</w:t>
      </w:r>
      <w:r w:rsidRPr="73888C56">
        <w:rPr>
          <w:rFonts w:asciiTheme="minorHAnsi" w:hAnsiTheme="minorHAnsi" w:cstheme="minorBidi"/>
        </w:rPr>
        <w:t xml:space="preserve"> and awareness that promote personal safety and security in the field</w:t>
      </w:r>
      <w:r w:rsidRPr="73888C56" w:rsidR="3A169A00">
        <w:rPr>
          <w:rFonts w:asciiTheme="minorHAnsi" w:hAnsiTheme="minorHAnsi" w:cstheme="minorBidi"/>
        </w:rPr>
        <w:t>.</w:t>
      </w:r>
    </w:p>
    <w:p w:rsidR="00696E7F" w:rsidP="73888C56" w:rsidRDefault="00F55059" w14:paraId="519A1F48" w14:textId="02A3C449">
      <w:pPr>
        <w:pStyle w:val="Textkrper"/>
        <w:numPr>
          <w:ilvl w:val="0"/>
          <w:numId w:val="42"/>
        </w:numPr>
        <w:spacing w:before="1" w:line="276" w:lineRule="auto"/>
        <w:jc w:val="both"/>
        <w:rPr>
          <w:rFonts w:asciiTheme="minorHAnsi" w:hAnsiTheme="minorHAnsi" w:cstheme="minorBidi"/>
        </w:rPr>
      </w:pPr>
      <w:r w:rsidRPr="73888C56">
        <w:rPr>
          <w:rFonts w:asciiTheme="minorHAnsi" w:hAnsiTheme="minorHAnsi" w:cstheme="minorBidi"/>
        </w:rPr>
        <w:t xml:space="preserve">Assess </w:t>
      </w:r>
      <w:r w:rsidRPr="73888C56" w:rsidR="0002219C">
        <w:rPr>
          <w:rFonts w:asciiTheme="minorHAnsi" w:hAnsiTheme="minorHAnsi" w:cstheme="minorBidi"/>
        </w:rPr>
        <w:t>common</w:t>
      </w:r>
      <w:r w:rsidRPr="73888C56">
        <w:rPr>
          <w:rFonts w:asciiTheme="minorHAnsi" w:hAnsiTheme="minorHAnsi" w:cstheme="minorBidi"/>
        </w:rPr>
        <w:t xml:space="preserve"> safety and security risks</w:t>
      </w:r>
      <w:r w:rsidRPr="73888C56" w:rsidR="0002219C">
        <w:rPr>
          <w:rFonts w:asciiTheme="minorHAnsi" w:hAnsiTheme="minorHAnsi" w:cstheme="minorBidi"/>
        </w:rPr>
        <w:t xml:space="preserve"> in </w:t>
      </w:r>
      <w:r w:rsidRPr="73888C56" w:rsidR="00983F93">
        <w:rPr>
          <w:rFonts w:asciiTheme="minorHAnsi" w:hAnsiTheme="minorHAnsi" w:cstheme="minorBidi"/>
        </w:rPr>
        <w:t>overseas countries</w:t>
      </w:r>
      <w:r w:rsidRPr="73888C56" w:rsidR="00344267">
        <w:rPr>
          <w:rFonts w:asciiTheme="minorHAnsi" w:hAnsiTheme="minorHAnsi" w:cstheme="minorBidi"/>
        </w:rPr>
        <w:t>.</w:t>
      </w:r>
    </w:p>
    <w:p w:rsidR="7BE57690" w:rsidP="73888C56" w:rsidRDefault="7BE57690" w14:paraId="01F3020E" w14:textId="3D655DD4">
      <w:pPr>
        <w:pStyle w:val="Textkrper"/>
        <w:numPr>
          <w:ilvl w:val="0"/>
          <w:numId w:val="42"/>
        </w:numPr>
        <w:spacing w:before="1" w:line="276" w:lineRule="auto"/>
        <w:jc w:val="both"/>
      </w:pPr>
      <w:r w:rsidRPr="73888C56">
        <w:rPr>
          <w:rFonts w:asciiTheme="minorHAnsi" w:hAnsiTheme="minorHAnsi" w:cstheme="minorBidi"/>
        </w:rPr>
        <w:t xml:space="preserve">Provide </w:t>
      </w:r>
      <w:r w:rsidRPr="73888C56" w:rsidR="2F5A8F21">
        <w:rPr>
          <w:rFonts w:asciiTheme="minorHAnsi" w:hAnsiTheme="minorHAnsi" w:cstheme="minorBidi"/>
        </w:rPr>
        <w:t>e</w:t>
      </w:r>
      <w:r w:rsidRPr="73888C56" w:rsidR="7499CAA9">
        <w:rPr>
          <w:rFonts w:asciiTheme="minorHAnsi" w:hAnsiTheme="minorHAnsi" w:cstheme="minorBidi"/>
        </w:rPr>
        <w:t>mergency vehicle repair and recovery</w:t>
      </w:r>
      <w:r w:rsidRPr="73888C56" w:rsidR="7B5F5EB4">
        <w:rPr>
          <w:rFonts w:asciiTheme="minorHAnsi" w:hAnsiTheme="minorHAnsi" w:cstheme="minorBidi"/>
        </w:rPr>
        <w:t>.</w:t>
      </w:r>
    </w:p>
    <w:p w:rsidR="00512DCF" w:rsidP="73888C56" w:rsidRDefault="00696E7F" w14:paraId="473DAA28" w14:textId="4724165B">
      <w:pPr>
        <w:pStyle w:val="Textkrper"/>
        <w:numPr>
          <w:ilvl w:val="0"/>
          <w:numId w:val="42"/>
        </w:numPr>
        <w:spacing w:before="1" w:line="276" w:lineRule="auto"/>
        <w:jc w:val="both"/>
        <w:rPr>
          <w:rFonts w:asciiTheme="minorHAnsi" w:hAnsiTheme="minorHAnsi" w:cstheme="minorBidi"/>
        </w:rPr>
      </w:pPr>
      <w:r w:rsidRPr="73888C56">
        <w:rPr>
          <w:rFonts w:asciiTheme="minorHAnsi" w:hAnsiTheme="minorHAnsi" w:cstheme="minorBidi"/>
        </w:rPr>
        <w:t xml:space="preserve">Know </w:t>
      </w:r>
      <w:r w:rsidRPr="73888C56" w:rsidR="435385D4">
        <w:rPr>
          <w:rFonts w:asciiTheme="minorHAnsi" w:hAnsiTheme="minorHAnsi" w:cstheme="minorBidi"/>
        </w:rPr>
        <w:t xml:space="preserve">their </w:t>
      </w:r>
      <w:r w:rsidRPr="73888C56">
        <w:rPr>
          <w:rFonts w:asciiTheme="minorHAnsi" w:hAnsiTheme="minorHAnsi" w:cstheme="minorBidi"/>
        </w:rPr>
        <w:t>own personal risk profile,</w:t>
      </w:r>
      <w:r w:rsidRPr="73888C56" w:rsidR="008C13BA">
        <w:rPr>
          <w:rFonts w:asciiTheme="minorHAnsi" w:hAnsiTheme="minorHAnsi" w:cstheme="minorBidi"/>
        </w:rPr>
        <w:t xml:space="preserve"> taking gender, age</w:t>
      </w:r>
      <w:r w:rsidRPr="73888C56" w:rsidR="0066747A">
        <w:rPr>
          <w:rFonts w:asciiTheme="minorHAnsi" w:hAnsiTheme="minorHAnsi" w:cstheme="minorBidi"/>
        </w:rPr>
        <w:t xml:space="preserve"> and other factors into consideration</w:t>
      </w:r>
      <w:r w:rsidRPr="73888C56" w:rsidR="55BE4241">
        <w:rPr>
          <w:rFonts w:asciiTheme="minorHAnsi" w:hAnsiTheme="minorHAnsi" w:cstheme="minorBidi"/>
        </w:rPr>
        <w:t>.</w:t>
      </w:r>
    </w:p>
    <w:p w:rsidR="00EE7D16" w:rsidP="73888C56" w:rsidRDefault="00F55059" w14:paraId="2B784CBB" w14:textId="778125BC">
      <w:pPr>
        <w:pStyle w:val="Textkrper"/>
        <w:numPr>
          <w:ilvl w:val="0"/>
          <w:numId w:val="42"/>
        </w:numPr>
        <w:spacing w:before="1" w:line="276" w:lineRule="auto"/>
        <w:jc w:val="both"/>
        <w:rPr>
          <w:rFonts w:asciiTheme="minorHAnsi" w:hAnsiTheme="minorHAnsi" w:cstheme="minorBidi"/>
        </w:rPr>
      </w:pPr>
      <w:r w:rsidRPr="73888C56">
        <w:rPr>
          <w:rFonts w:asciiTheme="minorHAnsi" w:hAnsiTheme="minorHAnsi" w:cstheme="minorBidi"/>
        </w:rPr>
        <w:t>Discuss appropriate risk mitigation measures</w:t>
      </w:r>
      <w:r w:rsidRPr="73888C56" w:rsidR="00E164A9">
        <w:rPr>
          <w:rFonts w:asciiTheme="minorHAnsi" w:hAnsiTheme="minorHAnsi" w:cstheme="minorBidi"/>
        </w:rPr>
        <w:t xml:space="preserve"> to </w:t>
      </w:r>
      <w:r w:rsidRPr="73888C56" w:rsidR="003A086A">
        <w:rPr>
          <w:rFonts w:asciiTheme="minorHAnsi" w:hAnsiTheme="minorHAnsi" w:cstheme="minorBidi"/>
        </w:rPr>
        <w:t xml:space="preserve">prevent </w:t>
      </w:r>
      <w:r w:rsidRPr="73888C56" w:rsidR="00DE6CCD">
        <w:rPr>
          <w:rFonts w:asciiTheme="minorHAnsi" w:hAnsiTheme="minorHAnsi" w:cstheme="minorBidi"/>
        </w:rPr>
        <w:t>critical incidents</w:t>
      </w:r>
      <w:r w:rsidRPr="73888C56" w:rsidR="001C225D">
        <w:rPr>
          <w:rFonts w:asciiTheme="minorHAnsi" w:hAnsiTheme="minorHAnsi" w:cstheme="minorBidi"/>
        </w:rPr>
        <w:t>.</w:t>
      </w:r>
    </w:p>
    <w:p w:rsidR="00DE05E5" w:rsidP="73888C56" w:rsidRDefault="0030587B" w14:paraId="6091787F" w14:textId="5CEFDCD0">
      <w:pPr>
        <w:pStyle w:val="Textkrper"/>
        <w:numPr>
          <w:ilvl w:val="0"/>
          <w:numId w:val="42"/>
        </w:numPr>
        <w:spacing w:before="1" w:line="276" w:lineRule="auto"/>
        <w:jc w:val="both"/>
        <w:rPr>
          <w:rFonts w:asciiTheme="minorHAnsi" w:hAnsiTheme="minorHAnsi" w:cstheme="minorBidi"/>
        </w:rPr>
      </w:pPr>
      <w:r w:rsidRPr="73888C56">
        <w:rPr>
          <w:rFonts w:asciiTheme="minorHAnsi" w:hAnsiTheme="minorHAnsi" w:cstheme="minorBidi"/>
        </w:rPr>
        <w:t>Deal with own and third person’s aggression</w:t>
      </w:r>
      <w:r w:rsidRPr="73888C56" w:rsidR="3921141D">
        <w:rPr>
          <w:rFonts w:asciiTheme="minorHAnsi" w:hAnsiTheme="minorHAnsi" w:cstheme="minorBidi"/>
        </w:rPr>
        <w:t xml:space="preserve"> incl</w:t>
      </w:r>
      <w:r w:rsidRPr="73888C56" w:rsidR="7173EDB6">
        <w:rPr>
          <w:rFonts w:asciiTheme="minorHAnsi" w:hAnsiTheme="minorHAnsi" w:cstheme="minorBidi"/>
        </w:rPr>
        <w:t>uding</w:t>
      </w:r>
      <w:r w:rsidRPr="73888C56" w:rsidR="3921141D">
        <w:rPr>
          <w:rFonts w:asciiTheme="minorHAnsi" w:hAnsiTheme="minorHAnsi" w:cstheme="minorBidi"/>
        </w:rPr>
        <w:t xml:space="preserve"> de-escalating communication</w:t>
      </w:r>
      <w:r w:rsidRPr="73888C56" w:rsidR="07322BA9">
        <w:rPr>
          <w:rFonts w:asciiTheme="minorHAnsi" w:hAnsiTheme="minorHAnsi" w:cstheme="minorBidi"/>
        </w:rPr>
        <w:t>.</w:t>
      </w:r>
    </w:p>
    <w:p w:rsidR="0406B42A" w:rsidP="73888C56" w:rsidRDefault="0406B42A" w14:paraId="1EC37FD7" w14:textId="4C65C69B">
      <w:pPr>
        <w:pStyle w:val="Textkrper"/>
        <w:numPr>
          <w:ilvl w:val="0"/>
          <w:numId w:val="42"/>
        </w:numPr>
        <w:spacing w:before="1" w:line="276" w:lineRule="auto"/>
        <w:jc w:val="both"/>
      </w:pPr>
      <w:r w:rsidRPr="73888C56">
        <w:rPr>
          <w:rFonts w:asciiTheme="minorHAnsi" w:hAnsiTheme="minorHAnsi" w:cstheme="minorBidi"/>
        </w:rPr>
        <w:t>P</w:t>
      </w:r>
      <w:r w:rsidRPr="73888C56" w:rsidR="5B153DD0">
        <w:rPr>
          <w:rFonts w:asciiTheme="minorHAnsi" w:hAnsiTheme="minorHAnsi" w:cstheme="minorBidi"/>
        </w:rPr>
        <w:t>rovide p</w:t>
      </w:r>
      <w:r w:rsidRPr="73888C56">
        <w:rPr>
          <w:rFonts w:asciiTheme="minorHAnsi" w:hAnsiTheme="minorHAnsi" w:cstheme="minorBidi"/>
        </w:rPr>
        <w:t>eer support and remote first aid</w:t>
      </w:r>
      <w:r w:rsidRPr="73888C56" w:rsidR="07322BA9">
        <w:rPr>
          <w:rFonts w:asciiTheme="minorHAnsi" w:hAnsiTheme="minorHAnsi" w:cstheme="minorBidi"/>
        </w:rPr>
        <w:t>.</w:t>
      </w:r>
    </w:p>
    <w:p w:rsidRPr="00512DCF" w:rsidR="0030587B" w:rsidP="73888C56" w:rsidRDefault="00E43221" w14:paraId="24D8591E" w14:textId="40CB28FC">
      <w:pPr>
        <w:pStyle w:val="Textkrper"/>
        <w:numPr>
          <w:ilvl w:val="0"/>
          <w:numId w:val="42"/>
        </w:numPr>
        <w:spacing w:before="1" w:line="276" w:lineRule="auto"/>
        <w:jc w:val="both"/>
        <w:rPr>
          <w:rFonts w:asciiTheme="minorHAnsi" w:hAnsiTheme="minorHAnsi" w:cstheme="minorBidi"/>
        </w:rPr>
      </w:pPr>
      <w:r w:rsidRPr="73888C56">
        <w:rPr>
          <w:rFonts w:asciiTheme="minorHAnsi" w:hAnsiTheme="minorHAnsi" w:cstheme="minorBidi"/>
        </w:rPr>
        <w:t>Have more background information on dealing with stress and trauma</w:t>
      </w:r>
      <w:r w:rsidRPr="73888C56" w:rsidR="00AF50F9">
        <w:rPr>
          <w:rFonts w:asciiTheme="minorHAnsi" w:hAnsiTheme="minorHAnsi" w:cstheme="minorBidi"/>
        </w:rPr>
        <w:t xml:space="preserve"> and </w:t>
      </w:r>
      <w:r w:rsidRPr="73888C56">
        <w:rPr>
          <w:rFonts w:asciiTheme="minorHAnsi" w:hAnsiTheme="minorHAnsi" w:cstheme="minorBidi"/>
        </w:rPr>
        <w:t>learned</w:t>
      </w:r>
      <w:r w:rsidRPr="73888C56" w:rsidR="00AF50F9">
        <w:rPr>
          <w:rFonts w:asciiTheme="minorHAnsi" w:hAnsiTheme="minorHAnsi" w:cstheme="minorBidi"/>
        </w:rPr>
        <w:t xml:space="preserve"> basic</w:t>
      </w:r>
      <w:r w:rsidRPr="73888C56">
        <w:rPr>
          <w:rFonts w:asciiTheme="minorHAnsi" w:hAnsiTheme="minorHAnsi" w:cstheme="minorBidi"/>
        </w:rPr>
        <w:t xml:space="preserve"> </w:t>
      </w:r>
      <w:r w:rsidRPr="73888C56" w:rsidR="001D737D">
        <w:rPr>
          <w:rFonts w:asciiTheme="minorHAnsi" w:hAnsiTheme="minorHAnsi" w:cstheme="minorBidi"/>
        </w:rPr>
        <w:t>mechanisms for coping</w:t>
      </w:r>
      <w:r w:rsidRPr="73888C56" w:rsidR="00AF50F9">
        <w:rPr>
          <w:rFonts w:asciiTheme="minorHAnsi" w:hAnsiTheme="minorHAnsi" w:cstheme="minorBidi"/>
        </w:rPr>
        <w:t>.</w:t>
      </w:r>
    </w:p>
    <w:p w:rsidR="00B50F1C" w:rsidP="00AF3B17" w:rsidRDefault="00B50F1C" w14:paraId="77F91319" w14:textId="77777777">
      <w:pPr>
        <w:spacing w:line="276" w:lineRule="auto"/>
        <w:ind w:left="284"/>
        <w:jc w:val="both"/>
        <w:rPr>
          <w:rFonts w:asciiTheme="minorHAnsi" w:hAnsiTheme="minorHAnsi" w:cstheme="minorHAnsi"/>
          <w:lang w:val="en-GB"/>
        </w:rPr>
      </w:pPr>
    </w:p>
    <w:p w:rsidRPr="005C4F75" w:rsidR="00BD52A8" w:rsidP="00AF3B17" w:rsidRDefault="007C579B" w14:paraId="3C574C82" w14:textId="51B5C1D2">
      <w:pPr>
        <w:spacing w:line="276" w:lineRule="auto"/>
        <w:ind w:left="284"/>
        <w:jc w:val="both"/>
        <w:rPr>
          <w:rFonts w:asciiTheme="minorHAnsi" w:hAnsiTheme="minorHAnsi" w:cstheme="minorHAnsi"/>
          <w:color w:val="E60005"/>
          <w:lang w:val="en-GB"/>
        </w:rPr>
      </w:pPr>
      <w:r w:rsidRPr="005C4F75">
        <w:rPr>
          <w:rFonts w:asciiTheme="minorHAnsi" w:hAnsiTheme="minorHAnsi" w:cstheme="minorHAnsi"/>
          <w:color w:val="E60005"/>
          <w:lang w:val="en-GB"/>
        </w:rPr>
        <w:t xml:space="preserve">Means of </w:t>
      </w:r>
      <w:r w:rsidRPr="005C4F75" w:rsidR="00340650">
        <w:rPr>
          <w:rFonts w:asciiTheme="minorHAnsi" w:hAnsiTheme="minorHAnsi" w:cstheme="minorHAnsi"/>
          <w:color w:val="E60005"/>
          <w:lang w:val="en-GB"/>
        </w:rPr>
        <w:t>facilitation</w:t>
      </w:r>
    </w:p>
    <w:p w:rsidR="00340650" w:rsidP="00F70C3A" w:rsidRDefault="007C579B" w14:paraId="4E12FE34" w14:textId="304E9D55">
      <w:pPr>
        <w:spacing w:line="276" w:lineRule="auto"/>
        <w:ind w:left="284"/>
        <w:jc w:val="both"/>
        <w:rPr>
          <w:rFonts w:asciiTheme="minorHAnsi" w:hAnsiTheme="minorHAnsi" w:eastAsiaTheme="minorEastAsia" w:cstheme="minorHAnsi"/>
        </w:rPr>
      </w:pPr>
      <w:r>
        <w:rPr>
          <w:rFonts w:asciiTheme="minorHAnsi" w:hAnsiTheme="minorHAnsi" w:cstheme="minorHAnsi"/>
          <w:lang w:val="en-GB"/>
        </w:rPr>
        <w:t xml:space="preserve">The training </w:t>
      </w:r>
      <w:r w:rsidR="00FC0D1D">
        <w:rPr>
          <w:rFonts w:asciiTheme="minorHAnsi" w:hAnsiTheme="minorHAnsi" w:cstheme="minorHAnsi"/>
          <w:lang w:val="en-GB"/>
        </w:rPr>
        <w:t>has to</w:t>
      </w:r>
      <w:r>
        <w:rPr>
          <w:rFonts w:asciiTheme="minorHAnsi" w:hAnsiTheme="minorHAnsi" w:cstheme="minorHAnsi"/>
          <w:lang w:val="en-GB"/>
        </w:rPr>
        <w:t xml:space="preserve"> be a mixture of classroom presentations</w:t>
      </w:r>
      <w:r w:rsidR="00340650">
        <w:rPr>
          <w:rFonts w:asciiTheme="minorHAnsi" w:hAnsiTheme="minorHAnsi" w:cstheme="minorHAnsi"/>
          <w:lang w:val="en-GB"/>
        </w:rPr>
        <w:t xml:space="preserve">, small group activities and simulation exercises. </w:t>
      </w:r>
      <w:r w:rsidRPr="00670E13" w:rsidR="00340650">
        <w:rPr>
          <w:rFonts w:asciiTheme="minorHAnsi" w:hAnsiTheme="minorHAnsi" w:eastAsiaTheme="minorEastAsia" w:cstheme="minorHAnsi"/>
        </w:rPr>
        <w:t xml:space="preserve">The learning </w:t>
      </w:r>
      <w:r w:rsidR="00FC0D1D">
        <w:rPr>
          <w:rFonts w:asciiTheme="minorHAnsi" w:hAnsiTheme="minorHAnsi" w:eastAsiaTheme="minorEastAsia" w:cstheme="minorHAnsi"/>
        </w:rPr>
        <w:t>must</w:t>
      </w:r>
      <w:r w:rsidR="00340650">
        <w:rPr>
          <w:rFonts w:asciiTheme="minorHAnsi" w:hAnsiTheme="minorHAnsi" w:eastAsiaTheme="minorEastAsia" w:cstheme="minorHAnsi"/>
        </w:rPr>
        <w:t xml:space="preserve"> be</w:t>
      </w:r>
      <w:r w:rsidRPr="00670E13" w:rsidR="00340650">
        <w:rPr>
          <w:rFonts w:asciiTheme="minorHAnsi" w:hAnsiTheme="minorHAnsi" w:eastAsiaTheme="minorEastAsia" w:cstheme="minorHAnsi"/>
        </w:rPr>
        <w:t xml:space="preserve"> designed as a shared experience, and participants </w:t>
      </w:r>
      <w:r w:rsidR="00FC0D1D">
        <w:rPr>
          <w:rFonts w:asciiTheme="minorHAnsi" w:hAnsiTheme="minorHAnsi" w:eastAsiaTheme="minorEastAsia" w:cstheme="minorHAnsi"/>
        </w:rPr>
        <w:t>have to</w:t>
      </w:r>
      <w:r w:rsidR="00340650">
        <w:rPr>
          <w:rFonts w:asciiTheme="minorHAnsi" w:hAnsiTheme="minorHAnsi" w:eastAsiaTheme="minorEastAsia" w:cstheme="minorHAnsi"/>
        </w:rPr>
        <w:t xml:space="preserve"> be</w:t>
      </w:r>
      <w:r w:rsidRPr="00670E13" w:rsidR="00340650">
        <w:rPr>
          <w:rFonts w:asciiTheme="minorHAnsi" w:hAnsiTheme="minorHAnsi" w:eastAsiaTheme="minorEastAsia" w:cstheme="minorHAnsi"/>
        </w:rPr>
        <w:t xml:space="preserve"> encouraged to contribute to the learning by sharing past experiences</w:t>
      </w:r>
      <w:r w:rsidR="00E62319">
        <w:rPr>
          <w:rFonts w:asciiTheme="minorHAnsi" w:hAnsiTheme="minorHAnsi" w:eastAsiaTheme="minorEastAsia" w:cstheme="minorHAnsi"/>
        </w:rPr>
        <w:t>.</w:t>
      </w:r>
    </w:p>
    <w:p w:rsidR="00675EAE" w:rsidP="00931FC0" w:rsidRDefault="00675EAE" w14:paraId="512C7A5D" w14:textId="77777777">
      <w:pPr>
        <w:spacing w:line="276" w:lineRule="auto"/>
        <w:ind w:left="284"/>
        <w:jc w:val="both"/>
        <w:rPr>
          <w:rFonts w:asciiTheme="minorHAnsi" w:hAnsiTheme="minorHAnsi" w:eastAsiaTheme="minorEastAsia" w:cstheme="minorHAnsi"/>
        </w:rPr>
      </w:pPr>
    </w:p>
    <w:p w:rsidRPr="005C4F75" w:rsidR="00931FC0" w:rsidP="00931FC0" w:rsidRDefault="00F87DA0" w14:paraId="71934D5E" w14:textId="71DADF1A">
      <w:pPr>
        <w:spacing w:line="276" w:lineRule="auto"/>
        <w:ind w:left="284"/>
        <w:jc w:val="both"/>
        <w:rPr>
          <w:rFonts w:asciiTheme="minorHAnsi" w:hAnsiTheme="minorHAnsi" w:eastAsiaTheme="minorEastAsia" w:cstheme="minorHAnsi"/>
          <w:color w:val="E60005"/>
        </w:rPr>
      </w:pPr>
      <w:r>
        <w:rPr>
          <w:rFonts w:asciiTheme="minorHAnsi" w:hAnsiTheme="minorHAnsi" w:eastAsiaTheme="minorEastAsia" w:cstheme="minorHAnsi"/>
          <w:color w:val="E60005"/>
        </w:rPr>
        <w:t>Frequency</w:t>
      </w:r>
    </w:p>
    <w:p w:rsidR="000175BD" w:rsidP="009111E7" w:rsidRDefault="00254011" w14:paraId="01E05BE8" w14:textId="30BAD72B">
      <w:pPr>
        <w:spacing w:line="276" w:lineRule="auto"/>
        <w:ind w:left="284"/>
        <w:jc w:val="both"/>
        <w:rPr>
          <w:rFonts w:asciiTheme="minorHAnsi" w:hAnsiTheme="minorHAnsi" w:cstheme="minorHAnsi"/>
        </w:rPr>
      </w:pPr>
      <w:r>
        <w:rPr>
          <w:rFonts w:asciiTheme="minorHAnsi" w:hAnsiTheme="minorHAnsi" w:cstheme="minorHAnsi"/>
        </w:rPr>
        <w:t xml:space="preserve">The training </w:t>
      </w:r>
      <w:r w:rsidR="00FC0D1D">
        <w:rPr>
          <w:rFonts w:asciiTheme="minorHAnsi" w:hAnsiTheme="minorHAnsi" w:cstheme="minorHAnsi"/>
        </w:rPr>
        <w:t>must</w:t>
      </w:r>
      <w:r>
        <w:rPr>
          <w:rFonts w:asciiTheme="minorHAnsi" w:hAnsiTheme="minorHAnsi" w:cstheme="minorHAnsi"/>
        </w:rPr>
        <w:t xml:space="preserve"> be </w:t>
      </w:r>
      <w:r w:rsidR="009F648B">
        <w:rPr>
          <w:rFonts w:asciiTheme="minorHAnsi" w:hAnsiTheme="minorHAnsi" w:cstheme="minorHAnsi"/>
        </w:rPr>
        <w:t xml:space="preserve">offered at least four times </w:t>
      </w:r>
      <w:r>
        <w:rPr>
          <w:rFonts w:asciiTheme="minorHAnsi" w:hAnsiTheme="minorHAnsi" w:cstheme="minorHAnsi"/>
        </w:rPr>
        <w:t>a year</w:t>
      </w:r>
      <w:r w:rsidR="009F648B">
        <w:rPr>
          <w:rFonts w:asciiTheme="minorHAnsi" w:hAnsiTheme="minorHAnsi" w:cstheme="minorHAnsi"/>
        </w:rPr>
        <w:t xml:space="preserve">. </w:t>
      </w:r>
      <w:r w:rsidR="00A91318">
        <w:rPr>
          <w:rFonts w:asciiTheme="minorHAnsi" w:hAnsiTheme="minorHAnsi" w:cstheme="minorHAnsi"/>
        </w:rPr>
        <w:t>Allowing participants on short notice is an asset.</w:t>
      </w:r>
    </w:p>
    <w:p w:rsidR="00F87DA0" w:rsidP="009111E7" w:rsidRDefault="00F87DA0" w14:paraId="4BF45A62" w14:textId="77777777">
      <w:pPr>
        <w:spacing w:line="276" w:lineRule="auto"/>
        <w:ind w:left="284"/>
        <w:jc w:val="both"/>
        <w:rPr>
          <w:rFonts w:asciiTheme="minorHAnsi" w:hAnsiTheme="minorHAnsi" w:cstheme="minorHAnsi"/>
        </w:rPr>
      </w:pPr>
    </w:p>
    <w:p w:rsidRPr="00F70C3A" w:rsidR="00F87DA0" w:rsidP="009111E7" w:rsidRDefault="00F87DA0" w14:paraId="39E96DEA" w14:textId="2963DC27">
      <w:pPr>
        <w:spacing w:line="276" w:lineRule="auto"/>
        <w:ind w:left="284"/>
        <w:jc w:val="both"/>
        <w:rPr>
          <w:rFonts w:asciiTheme="minorHAnsi" w:hAnsiTheme="minorHAnsi" w:cstheme="minorHAnsi"/>
          <w:color w:val="E60005"/>
        </w:rPr>
      </w:pPr>
      <w:r w:rsidRPr="00F70C3A">
        <w:rPr>
          <w:rFonts w:asciiTheme="minorHAnsi" w:hAnsiTheme="minorHAnsi" w:cstheme="minorHAnsi"/>
          <w:color w:val="E60005"/>
        </w:rPr>
        <w:t>Duration</w:t>
      </w:r>
    </w:p>
    <w:p w:rsidRPr="00905588" w:rsidR="00F87DA0" w:rsidP="009111E7" w:rsidRDefault="00F87DA0" w14:paraId="114604DD" w14:textId="2B4B416E">
      <w:pPr>
        <w:spacing w:line="276" w:lineRule="auto"/>
        <w:ind w:left="284"/>
        <w:jc w:val="both"/>
        <w:rPr>
          <w:rFonts w:asciiTheme="minorHAnsi" w:hAnsiTheme="minorHAnsi" w:cstheme="minorHAnsi"/>
          <w:sz w:val="28"/>
        </w:rPr>
      </w:pPr>
      <w:r>
        <w:rPr>
          <w:rFonts w:asciiTheme="minorHAnsi" w:hAnsiTheme="minorHAnsi" w:cstheme="minorHAnsi"/>
        </w:rPr>
        <w:t xml:space="preserve">The training </w:t>
      </w:r>
      <w:r w:rsidR="00FC0D1D">
        <w:rPr>
          <w:rFonts w:asciiTheme="minorHAnsi" w:hAnsiTheme="minorHAnsi" w:cstheme="minorHAnsi"/>
        </w:rPr>
        <w:t>must</w:t>
      </w:r>
      <w:r>
        <w:rPr>
          <w:rFonts w:asciiTheme="minorHAnsi" w:hAnsiTheme="minorHAnsi" w:cstheme="minorHAnsi"/>
        </w:rPr>
        <w:t xml:space="preserve"> </w:t>
      </w:r>
      <w:r w:rsidR="00ED20D0">
        <w:rPr>
          <w:rFonts w:asciiTheme="minorHAnsi" w:hAnsiTheme="minorHAnsi" w:cstheme="minorHAnsi"/>
        </w:rPr>
        <w:t>last three consecutive days.</w:t>
      </w:r>
    </w:p>
    <w:p w:rsidR="00192122" w:rsidP="00AF3B17" w:rsidRDefault="00192122" w14:paraId="491C462E" w14:textId="77777777">
      <w:pPr>
        <w:spacing w:line="276" w:lineRule="auto"/>
        <w:ind w:left="284"/>
        <w:jc w:val="both"/>
        <w:rPr>
          <w:rFonts w:asciiTheme="minorHAnsi" w:hAnsiTheme="minorHAnsi" w:eastAsiaTheme="minorEastAsia" w:cstheme="minorHAnsi"/>
        </w:rPr>
      </w:pPr>
    </w:p>
    <w:p w:rsidR="000D6365" w:rsidP="00AF3B17" w:rsidRDefault="006E7B47" w14:paraId="734AAA0D" w14:textId="51948EED">
      <w:pPr>
        <w:spacing w:line="276" w:lineRule="auto"/>
        <w:ind w:left="284"/>
        <w:jc w:val="both"/>
        <w:rPr>
          <w:rFonts w:asciiTheme="minorHAnsi" w:hAnsiTheme="minorHAnsi" w:eastAsiaTheme="minorEastAsia" w:cstheme="minorHAnsi"/>
          <w:color w:val="E60005"/>
        </w:rPr>
      </w:pPr>
      <w:r w:rsidRPr="006E7B47">
        <w:rPr>
          <w:rFonts w:asciiTheme="minorHAnsi" w:hAnsiTheme="minorHAnsi" w:eastAsiaTheme="minorEastAsia" w:cstheme="minorHAnsi"/>
          <w:color w:val="E60005"/>
        </w:rPr>
        <w:t>Accommodation and meals</w:t>
      </w:r>
    </w:p>
    <w:p w:rsidRPr="00FB70FB" w:rsidR="00FB70FB" w:rsidP="00AF3B17" w:rsidRDefault="00FB70FB" w14:paraId="690013BB" w14:textId="6DAC1875">
      <w:pPr>
        <w:spacing w:line="276" w:lineRule="auto"/>
        <w:ind w:left="284"/>
        <w:jc w:val="both"/>
        <w:rPr>
          <w:rFonts w:asciiTheme="minorHAnsi" w:hAnsiTheme="minorHAnsi" w:eastAsiaTheme="minorEastAsia" w:cstheme="minorHAnsi"/>
        </w:rPr>
      </w:pPr>
      <w:r>
        <w:rPr>
          <w:rFonts w:asciiTheme="minorHAnsi" w:hAnsiTheme="minorHAnsi" w:eastAsiaTheme="minorEastAsia" w:cstheme="minorHAnsi"/>
        </w:rPr>
        <w:t xml:space="preserve">The training package </w:t>
      </w:r>
      <w:r w:rsidR="00FC0D1D">
        <w:rPr>
          <w:rFonts w:asciiTheme="minorHAnsi" w:hAnsiTheme="minorHAnsi" w:eastAsiaTheme="minorEastAsia" w:cstheme="minorHAnsi"/>
        </w:rPr>
        <w:t>must</w:t>
      </w:r>
      <w:r>
        <w:rPr>
          <w:rFonts w:asciiTheme="minorHAnsi" w:hAnsiTheme="minorHAnsi" w:eastAsiaTheme="minorEastAsia" w:cstheme="minorHAnsi"/>
        </w:rPr>
        <w:t xml:space="preserve"> include </w:t>
      </w:r>
      <w:r w:rsidR="009A5DA4">
        <w:rPr>
          <w:rFonts w:asciiTheme="minorHAnsi" w:hAnsiTheme="minorHAnsi" w:eastAsiaTheme="minorEastAsia" w:cstheme="minorHAnsi"/>
        </w:rPr>
        <w:t>accommodation and full board for the duration of the training, including non-alcoholic beverages.</w:t>
      </w:r>
      <w:r>
        <w:rPr>
          <w:rFonts w:asciiTheme="minorHAnsi" w:hAnsiTheme="minorHAnsi" w:eastAsiaTheme="minorEastAsia" w:cstheme="minorHAnsi"/>
        </w:rPr>
        <w:t xml:space="preserve"> </w:t>
      </w:r>
    </w:p>
    <w:p w:rsidRPr="00F6466C" w:rsidR="00BE0177" w:rsidP="00F6466C" w:rsidRDefault="00BE0177" w14:paraId="09E25699" w14:textId="77777777">
      <w:pPr>
        <w:spacing w:line="276" w:lineRule="auto"/>
        <w:ind w:left="284"/>
        <w:jc w:val="both"/>
        <w:rPr>
          <w:rFonts w:asciiTheme="minorHAnsi" w:hAnsiTheme="minorHAnsi" w:eastAsiaTheme="minorEastAsia" w:cstheme="minorHAnsi"/>
          <w:color w:val="E60005"/>
        </w:rPr>
      </w:pPr>
    </w:p>
    <w:p w:rsidR="00F6466C" w:rsidP="00F6466C" w:rsidRDefault="00F6466C" w14:paraId="0BE966CE" w14:textId="27AD4A63">
      <w:pPr>
        <w:spacing w:line="276" w:lineRule="auto"/>
        <w:ind w:left="284"/>
        <w:jc w:val="both"/>
        <w:rPr>
          <w:rFonts w:asciiTheme="minorHAnsi" w:hAnsiTheme="minorHAnsi" w:eastAsiaTheme="minorEastAsia" w:cstheme="minorHAnsi"/>
          <w:color w:val="E60005"/>
        </w:rPr>
      </w:pPr>
      <w:r w:rsidRPr="00F6466C">
        <w:rPr>
          <w:rFonts w:asciiTheme="minorHAnsi" w:hAnsiTheme="minorHAnsi" w:eastAsiaTheme="minorEastAsia" w:cstheme="minorHAnsi"/>
          <w:color w:val="E60005"/>
        </w:rPr>
        <w:t>Training material</w:t>
      </w:r>
    </w:p>
    <w:p w:rsidR="00CF40E7" w:rsidP="00330EC5" w:rsidRDefault="00FB6BAB" w14:paraId="424EA449" w14:textId="18553D67">
      <w:pPr>
        <w:spacing w:line="276" w:lineRule="auto"/>
        <w:ind w:left="284"/>
        <w:jc w:val="both"/>
        <w:rPr>
          <w:rFonts w:asciiTheme="minorHAnsi" w:hAnsiTheme="minorHAnsi" w:eastAsiaTheme="minorEastAsia" w:cstheme="minorHAnsi"/>
        </w:rPr>
      </w:pPr>
      <w:r w:rsidRPr="00FB6BAB">
        <w:rPr>
          <w:rFonts w:asciiTheme="minorHAnsi" w:hAnsiTheme="minorHAnsi" w:eastAsiaTheme="minorEastAsia" w:cstheme="minorHAnsi"/>
        </w:rPr>
        <w:t>All training material</w:t>
      </w:r>
      <w:r>
        <w:rPr>
          <w:rFonts w:asciiTheme="minorHAnsi" w:hAnsiTheme="minorHAnsi" w:eastAsiaTheme="minorEastAsia" w:cstheme="minorHAnsi"/>
        </w:rPr>
        <w:t>, including additional online trainings,</w:t>
      </w:r>
      <w:r w:rsidRPr="00FB6BAB">
        <w:rPr>
          <w:rFonts w:asciiTheme="minorHAnsi" w:hAnsiTheme="minorHAnsi" w:eastAsiaTheme="minorEastAsia" w:cstheme="minorHAnsi"/>
        </w:rPr>
        <w:t xml:space="preserve"> </w:t>
      </w:r>
      <w:r w:rsidR="00FC0D1D">
        <w:rPr>
          <w:rFonts w:asciiTheme="minorHAnsi" w:hAnsiTheme="minorHAnsi" w:eastAsiaTheme="minorEastAsia" w:cstheme="minorHAnsi"/>
        </w:rPr>
        <w:t>must</w:t>
      </w:r>
      <w:r>
        <w:rPr>
          <w:rFonts w:asciiTheme="minorHAnsi" w:hAnsiTheme="minorHAnsi" w:eastAsiaTheme="minorEastAsia" w:cstheme="minorHAnsi"/>
        </w:rPr>
        <w:t xml:space="preserve"> be accessible to the participants for at least one year after the completion of the training. </w:t>
      </w:r>
    </w:p>
    <w:p w:rsidR="00F70C3A" w:rsidP="00330EC5" w:rsidRDefault="00F70C3A" w14:paraId="24E0CAC0" w14:textId="77777777">
      <w:pPr>
        <w:spacing w:line="276" w:lineRule="auto"/>
        <w:ind w:left="284"/>
        <w:jc w:val="both"/>
        <w:rPr>
          <w:rFonts w:asciiTheme="minorHAnsi" w:hAnsiTheme="minorHAnsi" w:eastAsiaTheme="minorEastAsia" w:cstheme="minorHAnsi"/>
        </w:rPr>
      </w:pPr>
    </w:p>
    <w:p w:rsidRPr="005C4F75" w:rsidR="00F70C3A" w:rsidP="00F70C3A" w:rsidRDefault="00F70C3A" w14:paraId="50B872E1" w14:textId="77777777">
      <w:pPr>
        <w:spacing w:line="276" w:lineRule="auto"/>
        <w:ind w:left="284"/>
        <w:jc w:val="both"/>
        <w:rPr>
          <w:rFonts w:asciiTheme="minorHAnsi" w:hAnsiTheme="minorHAnsi" w:eastAsiaTheme="minorEastAsia" w:cstheme="minorHAnsi"/>
          <w:color w:val="E60005"/>
        </w:rPr>
      </w:pPr>
      <w:r w:rsidRPr="005C4F75">
        <w:rPr>
          <w:rFonts w:asciiTheme="minorHAnsi" w:hAnsiTheme="minorHAnsi" w:eastAsiaTheme="minorEastAsia" w:cstheme="minorHAnsi"/>
          <w:color w:val="E60005"/>
        </w:rPr>
        <w:t>Language</w:t>
      </w:r>
    </w:p>
    <w:p w:rsidR="00F70C3A" w:rsidP="00F70C3A" w:rsidRDefault="00F70C3A" w14:paraId="4F1BF3EF" w14:textId="2A1CB7D5">
      <w:pPr>
        <w:spacing w:line="276" w:lineRule="auto"/>
        <w:ind w:left="284"/>
        <w:jc w:val="both"/>
        <w:rPr>
          <w:rFonts w:asciiTheme="minorHAnsi" w:hAnsiTheme="minorHAnsi" w:eastAsiaTheme="minorEastAsia" w:cstheme="minorHAnsi"/>
        </w:rPr>
      </w:pPr>
      <w:r>
        <w:rPr>
          <w:rFonts w:asciiTheme="minorHAnsi" w:hAnsiTheme="minorHAnsi" w:eastAsiaTheme="minorEastAsia" w:cstheme="minorHAnsi"/>
        </w:rPr>
        <w:t xml:space="preserve">The course </w:t>
      </w:r>
      <w:r w:rsidR="00FC0D1D">
        <w:rPr>
          <w:rFonts w:asciiTheme="minorHAnsi" w:hAnsiTheme="minorHAnsi" w:eastAsiaTheme="minorEastAsia" w:cstheme="minorHAnsi"/>
        </w:rPr>
        <w:t>must</w:t>
      </w:r>
      <w:r>
        <w:rPr>
          <w:rFonts w:asciiTheme="minorHAnsi" w:hAnsiTheme="minorHAnsi" w:eastAsiaTheme="minorEastAsia" w:cstheme="minorHAnsi"/>
        </w:rPr>
        <w:t xml:space="preserve"> be held in English. All training material provided (online trainings, readings etc.) </w:t>
      </w:r>
      <w:r w:rsidR="00FC0D1D">
        <w:rPr>
          <w:rFonts w:asciiTheme="minorHAnsi" w:hAnsiTheme="minorHAnsi" w:eastAsiaTheme="minorEastAsia" w:cstheme="minorHAnsi"/>
        </w:rPr>
        <w:t>must</w:t>
      </w:r>
      <w:r>
        <w:rPr>
          <w:rFonts w:asciiTheme="minorHAnsi" w:hAnsiTheme="minorHAnsi" w:eastAsiaTheme="minorEastAsia" w:cstheme="minorHAnsi"/>
        </w:rPr>
        <w:t xml:space="preserve"> be provided in English.</w:t>
      </w:r>
    </w:p>
    <w:p w:rsidR="00F70C3A" w:rsidP="00F70C3A" w:rsidRDefault="00F70C3A" w14:paraId="7E69FBA0" w14:textId="77777777">
      <w:pPr>
        <w:spacing w:line="276" w:lineRule="auto"/>
        <w:ind w:left="284"/>
        <w:jc w:val="both"/>
        <w:rPr>
          <w:rFonts w:asciiTheme="minorHAnsi" w:hAnsiTheme="minorHAnsi" w:eastAsiaTheme="minorEastAsia" w:cstheme="minorHAnsi"/>
        </w:rPr>
      </w:pPr>
    </w:p>
    <w:p w:rsidRPr="005C4F75" w:rsidR="00F70C3A" w:rsidP="00F70C3A" w:rsidRDefault="00F70C3A" w14:paraId="42E7273B" w14:textId="77777777">
      <w:pPr>
        <w:spacing w:line="276" w:lineRule="auto"/>
        <w:ind w:left="284"/>
        <w:jc w:val="both"/>
        <w:rPr>
          <w:rFonts w:asciiTheme="minorHAnsi" w:hAnsiTheme="minorHAnsi" w:eastAsiaTheme="minorEastAsia" w:cstheme="minorHAnsi"/>
          <w:color w:val="E60005"/>
        </w:rPr>
      </w:pPr>
      <w:r w:rsidRPr="005C4F75">
        <w:rPr>
          <w:rFonts w:asciiTheme="minorHAnsi" w:hAnsiTheme="minorHAnsi" w:eastAsiaTheme="minorEastAsia" w:cstheme="minorHAnsi"/>
          <w:color w:val="E60005"/>
        </w:rPr>
        <w:t>Certificate</w:t>
      </w:r>
    </w:p>
    <w:p w:rsidRPr="00DB655E" w:rsidR="00F70C3A" w:rsidP="00F70C3A" w:rsidRDefault="00F70C3A" w14:paraId="38D8D0E2" w14:textId="46581980">
      <w:pPr>
        <w:spacing w:line="276" w:lineRule="auto"/>
        <w:ind w:left="284"/>
        <w:jc w:val="both"/>
        <w:rPr>
          <w:rFonts w:asciiTheme="minorHAnsi" w:hAnsiTheme="minorHAnsi" w:eastAsiaTheme="minorEastAsia" w:cstheme="minorHAnsi"/>
        </w:rPr>
      </w:pPr>
      <w:r>
        <w:rPr>
          <w:rFonts w:asciiTheme="minorHAnsi" w:hAnsiTheme="minorHAnsi" w:eastAsiaTheme="minorEastAsia" w:cstheme="minorHAnsi"/>
        </w:rPr>
        <w:t xml:space="preserve">After the training, the GRC participants </w:t>
      </w:r>
      <w:r w:rsidR="00FC0D1D">
        <w:rPr>
          <w:rFonts w:asciiTheme="minorHAnsi" w:hAnsiTheme="minorHAnsi" w:eastAsiaTheme="minorEastAsia" w:cstheme="minorHAnsi"/>
        </w:rPr>
        <w:t>must</w:t>
      </w:r>
      <w:r>
        <w:rPr>
          <w:rFonts w:asciiTheme="minorHAnsi" w:hAnsiTheme="minorHAnsi" w:eastAsiaTheme="minorEastAsia" w:cstheme="minorHAnsi"/>
        </w:rPr>
        <w:t xml:space="preserve"> receive a certificate stating their name, the date and duration of the training. </w:t>
      </w:r>
      <w:r w:rsidRPr="00DB655E">
        <w:rPr>
          <w:rFonts w:asciiTheme="minorHAnsi" w:hAnsiTheme="minorHAnsi" w:eastAsiaTheme="minorEastAsia" w:cstheme="minorHAnsi"/>
        </w:rPr>
        <w:t xml:space="preserve">The certificate </w:t>
      </w:r>
      <w:r w:rsidR="00DC1103">
        <w:rPr>
          <w:rFonts w:asciiTheme="minorHAnsi" w:hAnsiTheme="minorHAnsi" w:eastAsiaTheme="minorEastAsia" w:cstheme="minorHAnsi"/>
        </w:rPr>
        <w:t>must</w:t>
      </w:r>
      <w:r w:rsidRPr="00DB655E">
        <w:rPr>
          <w:rFonts w:asciiTheme="minorHAnsi" w:hAnsiTheme="minorHAnsi" w:eastAsiaTheme="minorEastAsia" w:cstheme="minorHAnsi"/>
        </w:rPr>
        <w:t xml:space="preserve"> also automatically be shared with GRC. </w:t>
      </w:r>
    </w:p>
    <w:p w:rsidR="00F70C3A" w:rsidP="00F70C3A" w:rsidRDefault="00F70C3A" w14:paraId="02C30632" w14:textId="77777777">
      <w:pPr>
        <w:spacing w:line="276" w:lineRule="auto"/>
        <w:ind w:left="284"/>
        <w:jc w:val="both"/>
        <w:rPr>
          <w:rFonts w:asciiTheme="minorHAnsi" w:hAnsiTheme="minorHAnsi" w:eastAsiaTheme="minorEastAsia" w:cstheme="minorHAnsi"/>
          <w:color w:val="E60005"/>
        </w:rPr>
      </w:pPr>
    </w:p>
    <w:p w:rsidRPr="005C4F75" w:rsidR="00F70C3A" w:rsidP="00F70C3A" w:rsidRDefault="00F70C3A" w14:paraId="50888EF8" w14:textId="1C339AB6">
      <w:pPr>
        <w:spacing w:line="276" w:lineRule="auto"/>
        <w:ind w:left="284"/>
        <w:jc w:val="both"/>
        <w:rPr>
          <w:rFonts w:asciiTheme="minorHAnsi" w:hAnsiTheme="minorHAnsi" w:eastAsiaTheme="minorEastAsia" w:cstheme="minorHAnsi"/>
          <w:color w:val="E60005"/>
        </w:rPr>
      </w:pPr>
      <w:r w:rsidRPr="005C4F75">
        <w:rPr>
          <w:rFonts w:asciiTheme="minorHAnsi" w:hAnsiTheme="minorHAnsi" w:eastAsiaTheme="minorEastAsia" w:cstheme="minorHAnsi"/>
          <w:color w:val="E60005"/>
        </w:rPr>
        <w:t>Number of participants</w:t>
      </w:r>
    </w:p>
    <w:p w:rsidR="00F70C3A" w:rsidP="00F70C3A" w:rsidRDefault="00F70C3A" w14:paraId="21E1AE04" w14:textId="496EC996">
      <w:pPr>
        <w:spacing w:line="276" w:lineRule="auto"/>
        <w:ind w:left="284"/>
        <w:jc w:val="both"/>
        <w:rPr>
          <w:rFonts w:asciiTheme="minorHAnsi" w:hAnsiTheme="minorHAnsi" w:eastAsiaTheme="minorEastAsia" w:cstheme="minorHAnsi"/>
        </w:rPr>
      </w:pPr>
      <w:r>
        <w:rPr>
          <w:rFonts w:asciiTheme="minorHAnsi" w:hAnsiTheme="minorHAnsi" w:eastAsiaTheme="minorEastAsia" w:cstheme="minorHAnsi"/>
        </w:rPr>
        <w:t xml:space="preserve">Training cohorts </w:t>
      </w:r>
      <w:r w:rsidR="00DC1103">
        <w:rPr>
          <w:rFonts w:asciiTheme="minorHAnsi" w:hAnsiTheme="minorHAnsi" w:eastAsiaTheme="minorEastAsia" w:cstheme="minorHAnsi"/>
        </w:rPr>
        <w:t>must</w:t>
      </w:r>
      <w:r>
        <w:rPr>
          <w:rFonts w:asciiTheme="minorHAnsi" w:hAnsiTheme="minorHAnsi" w:eastAsiaTheme="minorEastAsia" w:cstheme="minorHAnsi"/>
        </w:rPr>
        <w:t xml:space="preserve"> consist of no more than 25 participants. Smaller groups are an asset. </w:t>
      </w:r>
    </w:p>
    <w:p w:rsidRPr="00FB6BAB" w:rsidR="00DC4ADF" w:rsidP="00330EC5" w:rsidRDefault="00DC4ADF" w14:paraId="01DE83A5" w14:textId="77777777">
      <w:pPr>
        <w:spacing w:line="276" w:lineRule="auto"/>
        <w:ind w:left="284"/>
        <w:jc w:val="both"/>
        <w:rPr>
          <w:rFonts w:asciiTheme="minorHAnsi" w:hAnsiTheme="minorHAnsi" w:cstheme="minorHAnsi"/>
          <w:sz w:val="23"/>
          <w:szCs w:val="23"/>
        </w:rPr>
      </w:pPr>
    </w:p>
    <w:p w:rsidRPr="005C4F75" w:rsidR="00DC4ADF" w:rsidP="00DC4ADF" w:rsidRDefault="00DC4ADF" w14:paraId="50E71CA8" w14:textId="77777777">
      <w:pPr>
        <w:spacing w:line="276" w:lineRule="auto"/>
        <w:ind w:left="284"/>
        <w:jc w:val="both"/>
        <w:rPr>
          <w:rFonts w:asciiTheme="minorHAnsi" w:hAnsiTheme="minorHAnsi" w:eastAsiaTheme="minorEastAsia" w:cstheme="minorHAnsi"/>
          <w:color w:val="E60005"/>
        </w:rPr>
      </w:pPr>
      <w:r w:rsidRPr="005C4F75">
        <w:rPr>
          <w:rFonts w:asciiTheme="minorHAnsi" w:hAnsiTheme="minorHAnsi" w:eastAsiaTheme="minorEastAsia" w:cstheme="minorHAnsi"/>
          <w:color w:val="E60005"/>
        </w:rPr>
        <w:t>Participants’ background</w:t>
      </w:r>
    </w:p>
    <w:p w:rsidR="00DC4ADF" w:rsidP="00DC4ADF" w:rsidRDefault="00DC4ADF" w14:paraId="4D433C63" w14:textId="77777777">
      <w:pPr>
        <w:spacing w:line="276" w:lineRule="auto"/>
        <w:ind w:left="284"/>
        <w:jc w:val="both"/>
        <w:rPr>
          <w:rFonts w:asciiTheme="minorHAnsi" w:hAnsiTheme="minorHAnsi" w:eastAsiaTheme="minorEastAsia" w:cstheme="minorHAnsi"/>
        </w:rPr>
      </w:pPr>
      <w:r>
        <w:rPr>
          <w:rFonts w:asciiTheme="minorHAnsi" w:hAnsiTheme="minorHAnsi" w:eastAsiaTheme="minorEastAsia" w:cstheme="minorHAnsi"/>
        </w:rPr>
        <w:t>The GRC participants’ backgrounds vary. While some participants might be experienced in conflict-settings, some might not have worked in such environments or not even internationally at all. Professional backgrounds also vary from hospital staff (nurses, doctors etc.) to WASH, operations management, or logistics delegates.</w:t>
      </w:r>
    </w:p>
    <w:p w:rsidRPr="00FB6BAB" w:rsidR="00CF40E7" w:rsidP="00AF3B17" w:rsidRDefault="00CF40E7" w14:paraId="736B99AA" w14:textId="77777777">
      <w:pPr>
        <w:pStyle w:val="Textkrper"/>
        <w:spacing w:line="276" w:lineRule="auto"/>
        <w:ind w:left="284"/>
        <w:jc w:val="both"/>
        <w:rPr>
          <w:rFonts w:asciiTheme="minorHAnsi" w:hAnsiTheme="minorHAnsi" w:cstheme="minorHAnsi"/>
          <w:sz w:val="23"/>
          <w:szCs w:val="23"/>
        </w:rPr>
      </w:pPr>
    </w:p>
    <w:p w:rsidRPr="00AF097A" w:rsidR="00982377" w:rsidP="00AF097A" w:rsidRDefault="006737E6" w14:paraId="25DD067A" w14:textId="77777777">
      <w:pPr>
        <w:ind w:left="284"/>
        <w:rPr>
          <w:rFonts w:asciiTheme="minorHAnsi" w:hAnsiTheme="minorHAnsi" w:cstheme="minorHAnsi"/>
          <w:b/>
          <w:bCs/>
          <w:color w:val="E60005"/>
        </w:rPr>
      </w:pPr>
      <w:r w:rsidRPr="00AF097A">
        <w:rPr>
          <w:rFonts w:asciiTheme="minorHAnsi" w:hAnsiTheme="minorHAnsi" w:cstheme="minorHAnsi"/>
          <w:b/>
          <w:bCs/>
          <w:color w:val="E60005"/>
        </w:rPr>
        <w:t>Content of tenders and alternative offers</w:t>
      </w:r>
    </w:p>
    <w:p w:rsidRPr="00905588" w:rsidR="00982377" w:rsidP="00AF3B17" w:rsidRDefault="006737E6" w14:paraId="710244A4" w14:textId="52B090F3">
      <w:pPr>
        <w:pStyle w:val="Textkrper"/>
        <w:spacing w:line="276" w:lineRule="auto"/>
        <w:ind w:left="284"/>
        <w:jc w:val="both"/>
        <w:rPr>
          <w:rFonts w:asciiTheme="minorHAnsi" w:hAnsiTheme="minorHAnsi" w:cstheme="minorHAnsi"/>
        </w:rPr>
      </w:pPr>
      <w:r w:rsidRPr="00905588">
        <w:rPr>
          <w:rFonts w:asciiTheme="minorHAnsi" w:hAnsiTheme="minorHAnsi" w:cstheme="minorHAnsi"/>
        </w:rPr>
        <w:t>All tenders submitted must comply with the requirements in the tender dossier and comprise</w:t>
      </w:r>
      <w:r w:rsidRPr="00905588" w:rsidR="00DF2533">
        <w:rPr>
          <w:rFonts w:asciiTheme="minorHAnsi" w:hAnsiTheme="minorHAnsi" w:cstheme="minorHAnsi"/>
        </w:rPr>
        <w:t xml:space="preserve"> of</w:t>
      </w:r>
      <w:r w:rsidRPr="00905588">
        <w:rPr>
          <w:rFonts w:asciiTheme="minorHAnsi" w:hAnsiTheme="minorHAnsi" w:cstheme="minorHAnsi"/>
        </w:rPr>
        <w:t>:</w:t>
      </w:r>
    </w:p>
    <w:p w:rsidRPr="004D7326" w:rsidR="003A49AE" w:rsidP="790ECF07" w:rsidRDefault="003A49AE" w14:paraId="75D1D5C2" w14:textId="1E3AA941">
      <w:pPr>
        <w:pStyle w:val="Listenabsatz"/>
        <w:numPr>
          <w:ilvl w:val="0"/>
          <w:numId w:val="37"/>
        </w:numPr>
        <w:tabs>
          <w:tab w:val="left" w:pos="836"/>
          <w:tab w:val="left" w:pos="837"/>
        </w:tabs>
        <w:spacing w:before="37" w:line="276" w:lineRule="auto"/>
        <w:jc w:val="both"/>
        <w:rPr>
          <w:rFonts w:ascii="Calibri" w:hAnsi="Calibri" w:cs="Calibri" w:asciiTheme="minorAscii" w:hAnsiTheme="minorAscii" w:cstheme="minorAscii"/>
        </w:rPr>
      </w:pPr>
      <w:r w:rsidRPr="790ECF07" w:rsidR="003A49AE">
        <w:rPr>
          <w:rFonts w:ascii="Calibri" w:hAnsi="Calibri" w:cs="Calibri" w:asciiTheme="minorAscii" w:hAnsiTheme="minorAscii" w:cstheme="minorAscii"/>
        </w:rPr>
        <w:t xml:space="preserve">Financial offer </w:t>
      </w:r>
      <w:r w:rsidRPr="790ECF07" w:rsidR="003A49AE">
        <w:rPr>
          <w:rFonts w:ascii="Calibri" w:hAnsi="Calibri" w:cs="Calibri" w:asciiTheme="minorAscii" w:hAnsiTheme="minorAscii" w:cstheme="minorAscii"/>
        </w:rPr>
        <w:t>indicating</w:t>
      </w:r>
      <w:r w:rsidRPr="790ECF07" w:rsidR="003A49AE">
        <w:rPr>
          <w:rFonts w:ascii="Calibri" w:hAnsi="Calibri" w:cs="Calibri" w:asciiTheme="minorAscii" w:hAnsiTheme="minorAscii" w:cstheme="minorAscii"/>
        </w:rPr>
        <w:t xml:space="preserve"> </w:t>
      </w:r>
      <w:r w:rsidRPr="790ECF07" w:rsidR="008E3E52">
        <w:rPr>
          <w:rFonts w:ascii="Calibri" w:hAnsi="Calibri" w:cs="Calibri" w:asciiTheme="minorAscii" w:hAnsiTheme="minorAscii" w:cstheme="minorAscii"/>
        </w:rPr>
        <w:t xml:space="preserve">the price </w:t>
      </w:r>
      <w:r w:rsidRPr="790ECF07" w:rsidR="008239EE">
        <w:rPr>
          <w:rFonts w:ascii="Calibri" w:hAnsi="Calibri" w:cs="Calibri" w:asciiTheme="minorAscii" w:hAnsiTheme="minorAscii" w:cstheme="minorAscii"/>
        </w:rPr>
        <w:t xml:space="preserve">of </w:t>
      </w:r>
      <w:r w:rsidRPr="790ECF07" w:rsidR="00636074">
        <w:rPr>
          <w:rFonts w:ascii="Calibri" w:hAnsi="Calibri" w:cs="Calibri" w:asciiTheme="minorAscii" w:hAnsiTheme="minorAscii" w:cstheme="minorAscii"/>
        </w:rPr>
        <w:t>40</w:t>
      </w:r>
      <w:r w:rsidRPr="790ECF07" w:rsidR="008239EE">
        <w:rPr>
          <w:rFonts w:ascii="Calibri" w:hAnsi="Calibri" w:cs="Calibri" w:asciiTheme="minorAscii" w:hAnsiTheme="minorAscii" w:cstheme="minorAscii"/>
        </w:rPr>
        <w:t xml:space="preserve"> H</w:t>
      </w:r>
      <w:r w:rsidRPr="790ECF07" w:rsidR="008239EE">
        <w:rPr>
          <w:rFonts w:ascii="Calibri" w:hAnsi="Calibri" w:cs="Calibri" w:asciiTheme="minorAscii" w:hAnsiTheme="minorAscii" w:cstheme="minorAscii"/>
        </w:rPr>
        <w:t>EAT</w:t>
      </w:r>
      <w:r w:rsidRPr="790ECF07" w:rsidR="00ED1523">
        <w:rPr>
          <w:rFonts w:ascii="Calibri" w:hAnsi="Calibri" w:cs="Calibri" w:asciiTheme="minorAscii" w:hAnsiTheme="minorAscii" w:cstheme="minorAscii"/>
        </w:rPr>
        <w:t xml:space="preserve"> seats</w:t>
      </w:r>
      <w:r w:rsidRPr="790ECF07" w:rsidR="008239EE">
        <w:rPr>
          <w:rFonts w:ascii="Calibri" w:hAnsi="Calibri" w:cs="Calibri" w:asciiTheme="minorAscii" w:hAnsiTheme="minorAscii" w:cstheme="minorAscii"/>
        </w:rPr>
        <w:t xml:space="preserve"> valid until 31.12.2025.</w:t>
      </w:r>
      <w:r w:rsidRPr="790ECF07" w:rsidR="00E32C79">
        <w:rPr>
          <w:rFonts w:ascii="Calibri" w:hAnsi="Calibri" w:cs="Calibri" w:asciiTheme="minorAscii" w:hAnsiTheme="minorAscii" w:cstheme="minorAscii"/>
          <w:b w:val="1"/>
          <w:bCs w:val="1"/>
        </w:rPr>
        <w:t xml:space="preserve"> </w:t>
      </w:r>
      <w:r w:rsidRPr="790ECF07" w:rsidR="00DE64F9">
        <w:rPr>
          <w:rFonts w:ascii="Calibri" w:hAnsi="Calibri" w:cs="Calibri" w:asciiTheme="minorAscii" w:hAnsiTheme="minorAscii" w:cstheme="minorAscii"/>
        </w:rPr>
        <w:t xml:space="preserve">The offer </w:t>
      </w:r>
      <w:r w:rsidRPr="790ECF07" w:rsidR="00BD221E">
        <w:rPr>
          <w:rFonts w:ascii="Calibri" w:hAnsi="Calibri" w:cs="Calibri" w:asciiTheme="minorAscii" w:hAnsiTheme="minorAscii" w:cstheme="minorAscii"/>
        </w:rPr>
        <w:t>has to</w:t>
      </w:r>
      <w:r w:rsidRPr="790ECF07" w:rsidR="00DE64F9">
        <w:rPr>
          <w:rFonts w:ascii="Calibri" w:hAnsi="Calibri" w:cs="Calibri" w:asciiTheme="minorAscii" w:hAnsiTheme="minorAscii" w:cstheme="minorAscii"/>
        </w:rPr>
        <w:t xml:space="preserve"> include accommodation and meals for the duration of the training. </w:t>
      </w:r>
    </w:p>
    <w:p w:rsidRPr="004D7326" w:rsidR="00AF097A" w:rsidP="00B97ABC" w:rsidRDefault="00AF097A" w14:paraId="7D64DED5" w14:textId="02E4C1B7">
      <w:pPr>
        <w:pStyle w:val="Listenabsatz"/>
        <w:numPr>
          <w:ilvl w:val="0"/>
          <w:numId w:val="37"/>
        </w:numPr>
        <w:tabs>
          <w:tab w:val="left" w:pos="836"/>
          <w:tab w:val="left" w:pos="837"/>
        </w:tabs>
        <w:spacing w:before="37" w:line="276" w:lineRule="auto"/>
        <w:jc w:val="both"/>
        <w:rPr>
          <w:rFonts w:asciiTheme="minorHAnsi" w:hAnsiTheme="minorHAnsi" w:cstheme="minorHAnsi"/>
        </w:rPr>
      </w:pPr>
      <w:r w:rsidRPr="004D7326">
        <w:rPr>
          <w:rFonts w:asciiTheme="minorHAnsi" w:hAnsiTheme="minorHAnsi" w:cstheme="minorHAnsi"/>
        </w:rPr>
        <w:t>HEAT training agenda. This may be the agenda of a past or future HEAT or a general agenda which is customized for every HEAT training.</w:t>
      </w:r>
    </w:p>
    <w:p w:rsidR="003020B7" w:rsidP="00B97ABC" w:rsidRDefault="00B1589F" w14:paraId="59B8DA64" w14:textId="7E9F37E8">
      <w:pPr>
        <w:pStyle w:val="Listenabsatz"/>
        <w:numPr>
          <w:ilvl w:val="0"/>
          <w:numId w:val="37"/>
        </w:numPr>
        <w:tabs>
          <w:tab w:val="left" w:pos="836"/>
          <w:tab w:val="left" w:pos="837"/>
        </w:tabs>
        <w:spacing w:before="37" w:line="276" w:lineRule="auto"/>
        <w:jc w:val="both"/>
        <w:rPr>
          <w:rFonts w:asciiTheme="minorHAnsi" w:hAnsiTheme="minorHAnsi" w:cstheme="minorHAnsi"/>
        </w:rPr>
      </w:pPr>
      <w:r w:rsidRPr="004D7326">
        <w:rPr>
          <w:rFonts w:asciiTheme="minorHAnsi" w:hAnsiTheme="minorHAnsi" w:cstheme="minorHAnsi"/>
        </w:rPr>
        <w:t>HEAT training content including list of objectives</w:t>
      </w:r>
      <w:r w:rsidR="005232B1">
        <w:rPr>
          <w:rFonts w:asciiTheme="minorHAnsi" w:hAnsiTheme="minorHAnsi" w:cstheme="minorHAnsi"/>
        </w:rPr>
        <w:t>.</w:t>
      </w:r>
    </w:p>
    <w:p w:rsidR="00262EB2" w:rsidP="00B97ABC" w:rsidRDefault="00262EB2" w14:paraId="75670637" w14:textId="1DBF1DEC">
      <w:pPr>
        <w:pStyle w:val="Listenabsatz"/>
        <w:numPr>
          <w:ilvl w:val="0"/>
          <w:numId w:val="37"/>
        </w:numPr>
        <w:tabs>
          <w:tab w:val="left" w:pos="836"/>
          <w:tab w:val="left" w:pos="837"/>
        </w:tabs>
        <w:spacing w:before="37" w:line="276" w:lineRule="auto"/>
        <w:jc w:val="both"/>
        <w:rPr>
          <w:rFonts w:asciiTheme="minorHAnsi" w:hAnsiTheme="minorHAnsi" w:cstheme="minorHAnsi"/>
        </w:rPr>
      </w:pPr>
      <w:r>
        <w:rPr>
          <w:rFonts w:asciiTheme="minorHAnsi" w:hAnsiTheme="minorHAnsi" w:cstheme="minorHAnsi"/>
        </w:rPr>
        <w:t xml:space="preserve">ENTRi </w:t>
      </w:r>
      <w:r w:rsidR="009372D4">
        <w:rPr>
          <w:rFonts w:asciiTheme="minorHAnsi" w:hAnsiTheme="minorHAnsi" w:cstheme="minorHAnsi"/>
        </w:rPr>
        <w:t>reference</w:t>
      </w:r>
      <w:r w:rsidR="005232B1">
        <w:rPr>
          <w:rFonts w:asciiTheme="minorHAnsi" w:hAnsiTheme="minorHAnsi" w:cstheme="minorHAnsi"/>
        </w:rPr>
        <w:t>.</w:t>
      </w:r>
    </w:p>
    <w:p w:rsidR="007F7750" w:rsidP="00B97ABC" w:rsidRDefault="007F7750" w14:paraId="37902BF3" w14:textId="09091C13">
      <w:pPr>
        <w:pStyle w:val="Listenabsatz"/>
        <w:numPr>
          <w:ilvl w:val="0"/>
          <w:numId w:val="37"/>
        </w:numPr>
        <w:tabs>
          <w:tab w:val="left" w:pos="836"/>
          <w:tab w:val="left" w:pos="837"/>
        </w:tabs>
        <w:spacing w:before="37" w:line="276" w:lineRule="auto"/>
        <w:jc w:val="both"/>
        <w:rPr>
          <w:rFonts w:asciiTheme="minorHAnsi" w:hAnsiTheme="minorHAnsi" w:cstheme="minorHAnsi"/>
        </w:rPr>
      </w:pPr>
      <w:r>
        <w:rPr>
          <w:rFonts w:asciiTheme="minorHAnsi" w:hAnsiTheme="minorHAnsi" w:cstheme="minorHAnsi"/>
        </w:rPr>
        <w:t>Reference</w:t>
      </w:r>
      <w:r w:rsidR="00510E54">
        <w:rPr>
          <w:rFonts w:asciiTheme="minorHAnsi" w:hAnsiTheme="minorHAnsi" w:cstheme="minorHAnsi"/>
        </w:rPr>
        <w:t>s</w:t>
      </w:r>
      <w:r>
        <w:rPr>
          <w:rFonts w:asciiTheme="minorHAnsi" w:hAnsiTheme="minorHAnsi" w:cstheme="minorHAnsi"/>
        </w:rPr>
        <w:t xml:space="preserve"> of other humanitarian actors, preferably Red Cross/Red Crescent Movement partners,</w:t>
      </w:r>
      <w:r w:rsidR="001B5D49">
        <w:rPr>
          <w:rFonts w:asciiTheme="minorHAnsi" w:hAnsiTheme="minorHAnsi" w:cstheme="minorHAnsi"/>
        </w:rPr>
        <w:t xml:space="preserve"> </w:t>
      </w:r>
      <w:r w:rsidR="00510E54">
        <w:rPr>
          <w:rFonts w:asciiTheme="minorHAnsi" w:hAnsiTheme="minorHAnsi" w:cstheme="minorHAnsi"/>
        </w:rPr>
        <w:t>for whom the provider has trained staff or delegates in the past.</w:t>
      </w:r>
    </w:p>
    <w:p w:rsidRPr="004D7326" w:rsidR="005C3B16" w:rsidP="00B97ABC" w:rsidRDefault="005C3B16" w14:paraId="4310398A" w14:textId="22D76BB8">
      <w:pPr>
        <w:pStyle w:val="Listenabsatz"/>
        <w:numPr>
          <w:ilvl w:val="0"/>
          <w:numId w:val="37"/>
        </w:numPr>
        <w:tabs>
          <w:tab w:val="left" w:pos="836"/>
          <w:tab w:val="left" w:pos="837"/>
        </w:tabs>
        <w:spacing w:before="37" w:line="276" w:lineRule="auto"/>
        <w:jc w:val="both"/>
        <w:rPr>
          <w:rFonts w:asciiTheme="minorHAnsi" w:hAnsiTheme="minorHAnsi" w:cstheme="minorHAnsi"/>
        </w:rPr>
      </w:pPr>
      <w:r>
        <w:rPr>
          <w:rFonts w:asciiTheme="minorHAnsi" w:hAnsiTheme="minorHAnsi" w:cstheme="minorHAnsi"/>
        </w:rPr>
        <w:t>ISO 9001</w:t>
      </w:r>
      <w:r w:rsidR="007F3FB4">
        <w:rPr>
          <w:rFonts w:asciiTheme="minorHAnsi" w:hAnsiTheme="minorHAnsi" w:cstheme="minorHAnsi"/>
        </w:rPr>
        <w:t>:2015</w:t>
      </w:r>
      <w:r>
        <w:rPr>
          <w:rFonts w:asciiTheme="minorHAnsi" w:hAnsiTheme="minorHAnsi" w:cstheme="minorHAnsi"/>
        </w:rPr>
        <w:t xml:space="preserve"> certification.</w:t>
      </w:r>
    </w:p>
    <w:p w:rsidRPr="004D7326" w:rsidR="00AF097A" w:rsidP="00B97ABC" w:rsidRDefault="00AF097A" w14:paraId="16B07B13" w14:textId="38E1059D">
      <w:pPr>
        <w:pStyle w:val="Listenabsatz"/>
        <w:numPr>
          <w:ilvl w:val="0"/>
          <w:numId w:val="37"/>
        </w:numPr>
        <w:tabs>
          <w:tab w:val="left" w:pos="836"/>
          <w:tab w:val="left" w:pos="837"/>
        </w:tabs>
        <w:spacing w:before="37" w:line="276" w:lineRule="auto"/>
        <w:jc w:val="both"/>
        <w:rPr>
          <w:rFonts w:asciiTheme="minorHAnsi" w:hAnsiTheme="minorHAnsi" w:cstheme="minorHAnsi"/>
        </w:rPr>
      </w:pPr>
      <w:r w:rsidRPr="004D7326">
        <w:rPr>
          <w:rFonts w:asciiTheme="minorHAnsi" w:hAnsiTheme="minorHAnsi" w:cstheme="minorHAnsi"/>
        </w:rPr>
        <w:t>Provision of more information material regarding the HEAT training is an asset.</w:t>
      </w:r>
    </w:p>
    <w:p w:rsidRPr="004D7326" w:rsidR="00982377" w:rsidP="003A49AE" w:rsidRDefault="006737E6" w14:paraId="03919C35" w14:textId="2BA11CE5">
      <w:pPr>
        <w:pStyle w:val="Listenabsatz"/>
        <w:numPr>
          <w:ilvl w:val="0"/>
          <w:numId w:val="37"/>
        </w:numPr>
        <w:tabs>
          <w:tab w:val="left" w:pos="836"/>
          <w:tab w:val="left" w:pos="837"/>
        </w:tabs>
        <w:spacing w:before="37" w:line="276" w:lineRule="auto"/>
        <w:jc w:val="both"/>
        <w:rPr>
          <w:rFonts w:asciiTheme="minorHAnsi" w:hAnsiTheme="minorHAnsi" w:cstheme="minorHAnsi"/>
        </w:rPr>
      </w:pPr>
      <w:r w:rsidRPr="004D7326">
        <w:rPr>
          <w:rFonts w:asciiTheme="minorHAnsi" w:hAnsiTheme="minorHAnsi" w:cstheme="minorHAnsi"/>
        </w:rPr>
        <w:t>A signed declaration of conformity (in</w:t>
      </w:r>
      <w:r w:rsidRPr="004D7326">
        <w:rPr>
          <w:rFonts w:asciiTheme="minorHAnsi" w:hAnsiTheme="minorHAnsi" w:cstheme="minorHAnsi"/>
          <w:spacing w:val="-4"/>
        </w:rPr>
        <w:t xml:space="preserve"> </w:t>
      </w:r>
      <w:r w:rsidRPr="004D7326">
        <w:rPr>
          <w:rFonts w:asciiTheme="minorHAnsi" w:hAnsiTheme="minorHAnsi" w:cstheme="minorHAnsi"/>
        </w:rPr>
        <w:t>Annex)</w:t>
      </w:r>
      <w:r w:rsidRPr="004D7326" w:rsidR="00AF097A">
        <w:rPr>
          <w:rFonts w:asciiTheme="minorHAnsi" w:hAnsiTheme="minorHAnsi" w:cstheme="minorHAnsi"/>
        </w:rPr>
        <w:t>.</w:t>
      </w:r>
    </w:p>
    <w:p w:rsidRPr="00905588" w:rsidR="001824AB" w:rsidP="00AF3B17" w:rsidRDefault="001824AB" w14:paraId="40328F0A" w14:textId="77777777">
      <w:pPr>
        <w:tabs>
          <w:tab w:val="left" w:pos="836"/>
          <w:tab w:val="left" w:pos="837"/>
        </w:tabs>
        <w:spacing w:before="38" w:line="276" w:lineRule="auto"/>
        <w:ind w:left="284" w:right="115"/>
        <w:jc w:val="both"/>
        <w:rPr>
          <w:rFonts w:asciiTheme="minorHAnsi" w:hAnsiTheme="minorHAnsi" w:cstheme="minorHAnsi"/>
        </w:rPr>
      </w:pPr>
    </w:p>
    <w:p w:rsidRPr="00905588" w:rsidR="00310CBB" w:rsidP="005C4F75" w:rsidRDefault="006737E6" w14:paraId="2DC52FB8" w14:textId="6606FC85">
      <w:pPr>
        <w:tabs>
          <w:tab w:val="left" w:pos="836"/>
          <w:tab w:val="left" w:pos="837"/>
        </w:tabs>
        <w:spacing w:before="38" w:line="276" w:lineRule="auto"/>
        <w:ind w:left="284" w:right="115"/>
        <w:jc w:val="both"/>
        <w:rPr>
          <w:rFonts w:asciiTheme="minorHAnsi" w:hAnsiTheme="minorHAnsi" w:cstheme="minorHAnsi"/>
          <w:sz w:val="23"/>
        </w:rPr>
      </w:pPr>
      <w:r w:rsidRPr="00905588">
        <w:rPr>
          <w:rFonts w:asciiTheme="minorHAnsi" w:hAnsiTheme="minorHAnsi" w:cstheme="minorHAnsi"/>
        </w:rPr>
        <w:t>Alternative offers are permitted and must be marked as</w:t>
      </w:r>
      <w:r w:rsidRPr="00905588">
        <w:rPr>
          <w:rFonts w:asciiTheme="minorHAnsi" w:hAnsiTheme="minorHAnsi" w:cstheme="minorHAnsi"/>
          <w:spacing w:val="-12"/>
        </w:rPr>
        <w:t xml:space="preserve"> </w:t>
      </w:r>
      <w:r w:rsidRPr="00905588">
        <w:rPr>
          <w:rFonts w:asciiTheme="minorHAnsi" w:hAnsiTheme="minorHAnsi" w:cstheme="minorHAnsi"/>
        </w:rPr>
        <w:t>such.</w:t>
      </w:r>
      <w:r w:rsidR="00AF097A">
        <w:rPr>
          <w:rFonts w:asciiTheme="minorHAnsi" w:hAnsiTheme="minorHAnsi" w:cstheme="minorHAnsi"/>
        </w:rPr>
        <w:t xml:space="preserve"> </w:t>
      </w:r>
    </w:p>
    <w:p w:rsidRPr="00905588" w:rsidR="00BE0177" w:rsidP="00AF3B17" w:rsidRDefault="00BE0177" w14:paraId="437B497E" w14:textId="77777777">
      <w:pPr>
        <w:pStyle w:val="Textkrper"/>
        <w:spacing w:before="4" w:line="276" w:lineRule="auto"/>
        <w:ind w:left="284"/>
        <w:jc w:val="both"/>
        <w:rPr>
          <w:rFonts w:asciiTheme="minorHAnsi" w:hAnsiTheme="minorHAnsi" w:cstheme="minorHAnsi"/>
          <w:sz w:val="23"/>
        </w:rPr>
      </w:pPr>
    </w:p>
    <w:p w:rsidRPr="005F01AF" w:rsidR="00982377" w:rsidP="005F01AF" w:rsidRDefault="006737E6" w14:paraId="5D50B7DE" w14:textId="77777777">
      <w:pPr>
        <w:ind w:left="284"/>
        <w:rPr>
          <w:rFonts w:asciiTheme="minorHAnsi" w:hAnsiTheme="minorHAnsi" w:cstheme="minorHAnsi"/>
          <w:b/>
          <w:bCs/>
          <w:color w:val="E60005"/>
        </w:rPr>
      </w:pPr>
      <w:r w:rsidRPr="005F01AF">
        <w:rPr>
          <w:rFonts w:asciiTheme="minorHAnsi" w:hAnsiTheme="minorHAnsi" w:cstheme="minorHAnsi"/>
          <w:b/>
          <w:bCs/>
          <w:color w:val="E60005"/>
        </w:rPr>
        <w:t>Submission of quote and further communication</w:t>
      </w:r>
    </w:p>
    <w:p w:rsidRPr="006B66F3" w:rsidR="006B66F3" w:rsidP="006B66F3" w:rsidRDefault="006B66F3" w14:paraId="04344A14" w14:textId="77777777">
      <w:pPr>
        <w:tabs>
          <w:tab w:val="left" w:pos="836"/>
          <w:tab w:val="left" w:pos="837"/>
        </w:tabs>
        <w:spacing w:before="37" w:line="276" w:lineRule="auto"/>
        <w:ind w:left="283"/>
        <w:jc w:val="both"/>
        <w:rPr>
          <w:rFonts w:asciiTheme="minorHAnsi" w:hAnsiTheme="minorHAnsi" w:cstheme="minorHAnsi"/>
        </w:rPr>
      </w:pPr>
      <w:r w:rsidRPr="006B66F3">
        <w:rPr>
          <w:rFonts w:asciiTheme="minorHAnsi" w:hAnsiTheme="minorHAnsi" w:cstheme="minorHAnsi"/>
        </w:rPr>
        <w:t>The following forms of submission of tender proposals are permitted: </w:t>
      </w:r>
    </w:p>
    <w:p w:rsidRPr="006B66F3" w:rsidR="006B66F3" w:rsidP="006B66F3" w:rsidRDefault="006B66F3" w14:paraId="650A8BF9" w14:textId="77777777">
      <w:pPr>
        <w:tabs>
          <w:tab w:val="left" w:pos="836"/>
          <w:tab w:val="left" w:pos="837"/>
        </w:tabs>
        <w:spacing w:before="37" w:line="276" w:lineRule="auto"/>
        <w:ind w:left="283"/>
        <w:jc w:val="both"/>
        <w:rPr>
          <w:rFonts w:asciiTheme="minorHAnsi" w:hAnsiTheme="minorHAnsi" w:cstheme="minorHAnsi"/>
        </w:rPr>
      </w:pPr>
      <w:r w:rsidRPr="006B66F3">
        <w:rPr>
          <w:rFonts w:asciiTheme="minorHAnsi" w:hAnsiTheme="minorHAnsi" w:cstheme="minorHAnsi"/>
        </w:rPr>
        <w:t> </w:t>
      </w:r>
    </w:p>
    <w:p w:rsidRPr="009C3D27" w:rsidR="006B66F3" w:rsidP="009C3D27" w:rsidRDefault="006B66F3" w14:paraId="60A8BDD3" w14:textId="2DF3789B">
      <w:pPr>
        <w:pStyle w:val="Listenabsatz"/>
        <w:numPr>
          <w:ilvl w:val="0"/>
          <w:numId w:val="37"/>
        </w:numPr>
        <w:tabs>
          <w:tab w:val="left" w:pos="836"/>
          <w:tab w:val="left" w:pos="837"/>
        </w:tabs>
        <w:spacing w:before="37" w:line="276" w:lineRule="auto"/>
        <w:jc w:val="both"/>
        <w:rPr>
          <w:rFonts w:asciiTheme="minorHAnsi" w:hAnsiTheme="minorHAnsi" w:cstheme="minorHAnsi"/>
        </w:rPr>
      </w:pPr>
      <w:r w:rsidRPr="009C3D27">
        <w:rPr>
          <w:rFonts w:asciiTheme="minorHAnsi" w:hAnsiTheme="minorHAnsi" w:cstheme="minorHAnsi"/>
        </w:rPr>
        <w:t>Submission of quotes, including annexes and supporting documents, in a sealed envelope. Please state on the envelope: </w:t>
      </w:r>
    </w:p>
    <w:p w:rsidRPr="006B66F3" w:rsidR="006B66F3" w:rsidP="006B66F3" w:rsidRDefault="006B66F3" w14:paraId="448736D9" w14:textId="77777777">
      <w:pPr>
        <w:tabs>
          <w:tab w:val="left" w:pos="836"/>
          <w:tab w:val="left" w:pos="837"/>
        </w:tabs>
        <w:spacing w:before="37" w:line="276" w:lineRule="auto"/>
        <w:ind w:left="283"/>
        <w:jc w:val="both"/>
        <w:rPr>
          <w:rFonts w:asciiTheme="minorHAnsi" w:hAnsiTheme="minorHAnsi" w:cstheme="minorHAnsi"/>
        </w:rPr>
      </w:pPr>
      <w:r w:rsidRPr="006B66F3">
        <w:rPr>
          <w:rFonts w:asciiTheme="minorHAnsi" w:hAnsiTheme="minorHAnsi" w:cstheme="minorHAnsi"/>
        </w:rPr>
        <w:t> </w:t>
      </w:r>
    </w:p>
    <w:p w:rsidRPr="006B66F3" w:rsidR="006B66F3" w:rsidP="009C3D27" w:rsidRDefault="009C3D27" w14:paraId="124FEB97" w14:textId="5EDB995A">
      <w:pPr>
        <w:tabs>
          <w:tab w:val="left" w:pos="836"/>
          <w:tab w:val="left" w:pos="837"/>
        </w:tabs>
        <w:spacing w:before="37" w:line="276" w:lineRule="auto"/>
        <w:jc w:val="both"/>
        <w:rPr>
          <w:rFonts w:asciiTheme="minorHAnsi" w:hAnsiTheme="minorHAnsi" w:cstheme="minorHAnsi"/>
        </w:rPr>
      </w:pPr>
      <w:r>
        <w:rPr>
          <w:rFonts w:asciiTheme="minorHAnsi" w:hAnsiTheme="minorHAnsi" w:cstheme="minorHAnsi"/>
        </w:rPr>
        <w:tab/>
      </w:r>
      <w:r w:rsidRPr="006B66F3" w:rsidR="006B66F3">
        <w:rPr>
          <w:rFonts w:asciiTheme="minorHAnsi" w:hAnsiTheme="minorHAnsi" w:cstheme="minorHAnsi"/>
        </w:rPr>
        <w:t xml:space="preserve">Tender Documents – Please do not open! Ref. </w:t>
      </w:r>
      <w:r w:rsidR="00CD2DB7">
        <w:rPr>
          <w:rFonts w:asciiTheme="minorHAnsi" w:hAnsiTheme="minorHAnsi" w:cstheme="minorHAnsi"/>
        </w:rPr>
        <w:t>2024-HEAT</w:t>
      </w:r>
      <w:r w:rsidRPr="006B66F3" w:rsidR="006B66F3">
        <w:rPr>
          <w:rFonts w:asciiTheme="minorHAnsi" w:hAnsiTheme="minorHAnsi" w:cstheme="minorHAnsi"/>
        </w:rPr>
        <w:t xml:space="preserve"> and send it to the following address: </w:t>
      </w:r>
    </w:p>
    <w:p w:rsidRPr="006B66F3" w:rsidR="006B66F3" w:rsidP="009C3D27" w:rsidRDefault="006B66F3" w14:paraId="1F0DC1A5" w14:textId="77777777">
      <w:pPr>
        <w:tabs>
          <w:tab w:val="left" w:pos="836"/>
          <w:tab w:val="left" w:pos="837"/>
        </w:tabs>
        <w:spacing w:before="37" w:line="276" w:lineRule="auto"/>
        <w:jc w:val="both"/>
        <w:rPr>
          <w:rFonts w:asciiTheme="minorHAnsi" w:hAnsiTheme="minorHAnsi" w:cstheme="minorHAnsi"/>
        </w:rPr>
      </w:pPr>
      <w:r w:rsidRPr="006B66F3">
        <w:rPr>
          <w:rFonts w:asciiTheme="minorHAnsi" w:hAnsiTheme="minorHAnsi" w:cstheme="minorHAnsi"/>
        </w:rPr>
        <w:t> </w:t>
      </w:r>
    </w:p>
    <w:p w:rsidRPr="006B66F3" w:rsidR="006B66F3" w:rsidP="009C3D27" w:rsidRDefault="009C3D27" w14:paraId="6DCA9CD9" w14:textId="0AB385DF">
      <w:pPr>
        <w:tabs>
          <w:tab w:val="left" w:pos="836"/>
          <w:tab w:val="left" w:pos="837"/>
        </w:tabs>
        <w:spacing w:before="37" w:line="276" w:lineRule="auto"/>
        <w:jc w:val="both"/>
        <w:rPr>
          <w:rFonts w:asciiTheme="minorHAnsi" w:hAnsiTheme="minorHAnsi" w:cstheme="minorHAnsi"/>
        </w:rPr>
      </w:pPr>
      <w:r>
        <w:rPr>
          <w:rFonts w:asciiTheme="minorHAnsi" w:hAnsiTheme="minorHAnsi" w:cstheme="minorHAnsi"/>
        </w:rPr>
        <w:tab/>
      </w:r>
      <w:r w:rsidRPr="006B66F3" w:rsidR="006B66F3">
        <w:rPr>
          <w:rFonts w:asciiTheme="minorHAnsi" w:hAnsiTheme="minorHAnsi" w:cstheme="minorHAnsi"/>
        </w:rPr>
        <w:t>Deutsches Rotes Kreuz e.V. </w:t>
      </w:r>
    </w:p>
    <w:p w:rsidRPr="006B66F3" w:rsidR="006B66F3" w:rsidP="009C3D27" w:rsidRDefault="009C3D27" w14:paraId="10F01CBB" w14:textId="24236BF8">
      <w:pPr>
        <w:tabs>
          <w:tab w:val="left" w:pos="836"/>
          <w:tab w:val="left" w:pos="837"/>
        </w:tabs>
        <w:spacing w:before="37" w:line="276" w:lineRule="auto"/>
        <w:jc w:val="both"/>
        <w:rPr>
          <w:rFonts w:asciiTheme="minorHAnsi" w:hAnsiTheme="minorHAnsi" w:cstheme="minorHAnsi"/>
        </w:rPr>
      </w:pPr>
      <w:r>
        <w:rPr>
          <w:rFonts w:asciiTheme="minorHAnsi" w:hAnsiTheme="minorHAnsi" w:cstheme="minorHAnsi"/>
        </w:rPr>
        <w:tab/>
      </w:r>
      <w:r w:rsidRPr="006B66F3" w:rsidR="006B66F3">
        <w:rPr>
          <w:rFonts w:asciiTheme="minorHAnsi" w:hAnsiTheme="minorHAnsi" w:cstheme="minorHAnsi"/>
        </w:rPr>
        <w:t>Generalsekretariat </w:t>
      </w:r>
    </w:p>
    <w:p w:rsidRPr="006B66F3" w:rsidR="006B66F3" w:rsidP="009C3D27" w:rsidRDefault="009C3D27" w14:paraId="668AFAFD" w14:textId="7DF1C628">
      <w:pPr>
        <w:tabs>
          <w:tab w:val="left" w:pos="836"/>
          <w:tab w:val="left" w:pos="837"/>
        </w:tabs>
        <w:spacing w:before="37" w:line="276" w:lineRule="auto"/>
        <w:ind w:left="437"/>
        <w:jc w:val="both"/>
        <w:rPr>
          <w:rFonts w:asciiTheme="minorHAnsi" w:hAnsiTheme="minorHAnsi" w:cstheme="minorHAnsi"/>
        </w:rPr>
      </w:pPr>
      <w:r>
        <w:rPr>
          <w:rFonts w:asciiTheme="minorHAnsi" w:hAnsiTheme="minorHAnsi" w:cstheme="minorHAnsi"/>
        </w:rPr>
        <w:tab/>
      </w:r>
      <w:r w:rsidRPr="006B66F3" w:rsidR="006B66F3">
        <w:rPr>
          <w:rFonts w:asciiTheme="minorHAnsi" w:hAnsiTheme="minorHAnsi" w:cstheme="minorHAnsi"/>
        </w:rPr>
        <w:t>Bereich 6 - Internationale Zusammenarbeit </w:t>
      </w:r>
    </w:p>
    <w:p w:rsidRPr="006B66F3" w:rsidR="006B66F3" w:rsidP="009C3D27" w:rsidRDefault="009C3D27" w14:paraId="7CCB9991" w14:textId="3F4BEE28">
      <w:pPr>
        <w:tabs>
          <w:tab w:val="left" w:pos="836"/>
          <w:tab w:val="left" w:pos="837"/>
        </w:tabs>
        <w:spacing w:before="37" w:line="276" w:lineRule="auto"/>
        <w:ind w:left="437"/>
        <w:jc w:val="both"/>
        <w:rPr>
          <w:rFonts w:asciiTheme="minorHAnsi" w:hAnsiTheme="minorHAnsi" w:cstheme="minorHAnsi"/>
        </w:rPr>
      </w:pPr>
      <w:r>
        <w:rPr>
          <w:rFonts w:asciiTheme="minorHAnsi" w:hAnsiTheme="minorHAnsi" w:cstheme="minorHAnsi"/>
        </w:rPr>
        <w:tab/>
      </w:r>
      <w:r w:rsidRPr="006B66F3" w:rsidR="006B66F3">
        <w:rPr>
          <w:rFonts w:asciiTheme="minorHAnsi" w:hAnsiTheme="minorHAnsi" w:cstheme="minorHAnsi"/>
        </w:rPr>
        <w:t>T61/SG Surge  </w:t>
      </w:r>
    </w:p>
    <w:p w:rsidRPr="006B66F3" w:rsidR="006B66F3" w:rsidP="009C3D27" w:rsidRDefault="009C3D27" w14:paraId="29CF51D4" w14:textId="5EFC57A9">
      <w:pPr>
        <w:tabs>
          <w:tab w:val="left" w:pos="836"/>
          <w:tab w:val="left" w:pos="837"/>
        </w:tabs>
        <w:spacing w:before="37" w:line="276" w:lineRule="auto"/>
        <w:ind w:left="437"/>
        <w:jc w:val="both"/>
        <w:rPr>
          <w:rFonts w:asciiTheme="minorHAnsi" w:hAnsiTheme="minorHAnsi" w:cstheme="minorHAnsi"/>
        </w:rPr>
      </w:pPr>
      <w:r>
        <w:rPr>
          <w:rFonts w:asciiTheme="minorHAnsi" w:hAnsiTheme="minorHAnsi" w:cstheme="minorHAnsi"/>
        </w:rPr>
        <w:tab/>
      </w:r>
      <w:r w:rsidRPr="006B66F3" w:rsidR="006B66F3">
        <w:rPr>
          <w:rFonts w:asciiTheme="minorHAnsi" w:hAnsiTheme="minorHAnsi" w:cstheme="minorHAnsi"/>
        </w:rPr>
        <w:t>Carstennstr. 58 </w:t>
      </w:r>
    </w:p>
    <w:p w:rsidRPr="006B66F3" w:rsidR="006B66F3" w:rsidP="009C3D27" w:rsidRDefault="009C3D27" w14:paraId="1182F920" w14:textId="11BBD426">
      <w:pPr>
        <w:tabs>
          <w:tab w:val="left" w:pos="836"/>
          <w:tab w:val="left" w:pos="837"/>
        </w:tabs>
        <w:spacing w:before="37" w:line="276" w:lineRule="auto"/>
        <w:ind w:left="437"/>
        <w:jc w:val="both"/>
        <w:rPr>
          <w:rFonts w:asciiTheme="minorHAnsi" w:hAnsiTheme="minorHAnsi" w:cstheme="minorHAnsi"/>
        </w:rPr>
      </w:pPr>
      <w:r>
        <w:rPr>
          <w:rFonts w:asciiTheme="minorHAnsi" w:hAnsiTheme="minorHAnsi" w:cstheme="minorHAnsi"/>
        </w:rPr>
        <w:tab/>
      </w:r>
      <w:r w:rsidRPr="006B66F3" w:rsidR="006B66F3">
        <w:rPr>
          <w:rFonts w:asciiTheme="minorHAnsi" w:hAnsiTheme="minorHAnsi" w:cstheme="minorHAnsi"/>
        </w:rPr>
        <w:t>12205 Berlin </w:t>
      </w:r>
    </w:p>
    <w:p w:rsidRPr="006B66F3" w:rsidR="006B66F3" w:rsidP="009C3D27" w:rsidRDefault="009C3D27" w14:paraId="689C028F" w14:textId="6DC682E7">
      <w:pPr>
        <w:tabs>
          <w:tab w:val="left" w:pos="836"/>
          <w:tab w:val="left" w:pos="837"/>
        </w:tabs>
        <w:spacing w:before="37" w:line="276" w:lineRule="auto"/>
        <w:ind w:left="437"/>
        <w:jc w:val="both"/>
        <w:rPr>
          <w:rFonts w:asciiTheme="minorHAnsi" w:hAnsiTheme="minorHAnsi" w:cstheme="minorHAnsi"/>
        </w:rPr>
      </w:pPr>
      <w:r>
        <w:rPr>
          <w:rFonts w:asciiTheme="minorHAnsi" w:hAnsiTheme="minorHAnsi" w:cstheme="minorHAnsi"/>
        </w:rPr>
        <w:tab/>
      </w:r>
      <w:r w:rsidRPr="006B66F3" w:rsidR="006B66F3">
        <w:rPr>
          <w:rFonts w:asciiTheme="minorHAnsi" w:hAnsiTheme="minorHAnsi" w:cstheme="minorHAnsi"/>
        </w:rPr>
        <w:t>Deutschland </w:t>
      </w:r>
    </w:p>
    <w:p w:rsidRPr="006B66F3" w:rsidR="006B66F3" w:rsidP="006B66F3" w:rsidRDefault="006B66F3" w14:paraId="441B2228" w14:textId="77777777">
      <w:pPr>
        <w:tabs>
          <w:tab w:val="left" w:pos="836"/>
          <w:tab w:val="left" w:pos="837"/>
        </w:tabs>
        <w:spacing w:before="37" w:line="276" w:lineRule="auto"/>
        <w:ind w:left="283"/>
        <w:jc w:val="both"/>
        <w:rPr>
          <w:rFonts w:asciiTheme="minorHAnsi" w:hAnsiTheme="minorHAnsi" w:cstheme="minorHAnsi"/>
        </w:rPr>
      </w:pPr>
      <w:r w:rsidRPr="006B66F3">
        <w:rPr>
          <w:rFonts w:asciiTheme="minorHAnsi" w:hAnsiTheme="minorHAnsi" w:cstheme="minorHAnsi"/>
        </w:rPr>
        <w:t> </w:t>
      </w:r>
    </w:p>
    <w:p w:rsidRPr="009C3D27" w:rsidR="006B66F3" w:rsidP="790ECF07" w:rsidRDefault="006B66F3" w14:paraId="5FFA3C2F" w14:textId="7D417D6C">
      <w:pPr>
        <w:pStyle w:val="Listenabsatz"/>
        <w:numPr>
          <w:ilvl w:val="0"/>
          <w:numId w:val="37"/>
        </w:numPr>
        <w:tabs>
          <w:tab w:val="left" w:pos="836"/>
          <w:tab w:val="left" w:pos="837"/>
        </w:tabs>
        <w:spacing w:before="37" w:line="276" w:lineRule="auto"/>
        <w:jc w:val="both"/>
        <w:rPr>
          <w:rFonts w:ascii="Calibri" w:hAnsi="Calibri" w:cs="Calibri" w:asciiTheme="minorAscii" w:hAnsiTheme="minorAscii" w:cstheme="minorAscii"/>
        </w:rPr>
      </w:pPr>
      <w:r w:rsidRPr="6E9D30B0" w:rsidR="006B66F3">
        <w:rPr>
          <w:rFonts w:ascii="Calibri" w:hAnsi="Calibri" w:cs="Calibri" w:asciiTheme="minorAscii" w:hAnsiTheme="minorAscii" w:cstheme="minorAscii"/>
        </w:rPr>
        <w:t xml:space="preserve">Submission of proposal in E-Mail protected with a password as attachment to  </w:t>
      </w:r>
      <w:hyperlink r:id="R8d682d9af2f84565">
        <w:r w:rsidRPr="6E9D30B0" w:rsidR="009C3D27">
          <w:rPr>
            <w:rStyle w:val="Hyperlink"/>
            <w:rFonts w:ascii="Calibri" w:hAnsi="Calibri" w:cs="Calibri" w:asciiTheme="minorAscii" w:hAnsiTheme="minorAscii" w:cstheme="minorAscii"/>
          </w:rPr>
          <w:t>c.goettsche@drk.de</w:t>
        </w:r>
      </w:hyperlink>
      <w:r w:rsidRPr="6E9D30B0" w:rsidR="006B66F3">
        <w:rPr>
          <w:rFonts w:ascii="Calibri" w:hAnsi="Calibri" w:cs="Calibri" w:asciiTheme="minorAscii" w:hAnsiTheme="minorAscii" w:cstheme="minorAscii"/>
        </w:rPr>
        <w:t xml:space="preserve"> and </w:t>
      </w:r>
      <w:hyperlink r:id="Rdc9a4497795b4eaa">
        <w:r w:rsidRPr="6E9D30B0" w:rsidR="006B66F3">
          <w:rPr>
            <w:rStyle w:val="Hyperlink"/>
            <w:rFonts w:ascii="Calibri" w:hAnsi="Calibri" w:cs="Calibri" w:asciiTheme="minorAscii" w:hAnsiTheme="minorAscii" w:cstheme="minorAscii"/>
          </w:rPr>
          <w:t>surge@drk.de</w:t>
        </w:r>
      </w:hyperlink>
      <w:r w:rsidRPr="6E9D30B0" w:rsidR="0D1C6D0D">
        <w:rPr>
          <w:rFonts w:ascii="Calibri" w:hAnsi="Calibri" w:cs="Calibri" w:asciiTheme="minorAscii" w:hAnsiTheme="minorAscii" w:cstheme="minorAscii"/>
        </w:rPr>
        <w:t xml:space="preserve"> s</w:t>
      </w:r>
      <w:r w:rsidRPr="6E9D30B0" w:rsidR="006B66F3">
        <w:rPr>
          <w:rFonts w:ascii="Calibri" w:hAnsi="Calibri" w:cs="Calibri" w:asciiTheme="minorAscii" w:hAnsiTheme="minorAscii" w:cstheme="minorAscii"/>
        </w:rPr>
        <w:t>tating</w:t>
      </w:r>
      <w:r w:rsidRPr="6E9D30B0" w:rsidR="006B66F3">
        <w:rPr>
          <w:rFonts w:ascii="Calibri" w:hAnsi="Calibri" w:cs="Calibri" w:asciiTheme="minorAscii" w:hAnsiTheme="minorAscii" w:cstheme="minorAscii"/>
        </w:rPr>
        <w:t xml:space="preserve"> “Tender documents” and the reference number “</w:t>
      </w:r>
      <w:r w:rsidRPr="6E9D30B0" w:rsidR="009C3D27">
        <w:rPr>
          <w:rFonts w:ascii="Calibri" w:hAnsi="Calibri" w:cs="Calibri" w:asciiTheme="minorAscii" w:hAnsiTheme="minorAscii" w:cstheme="minorAscii"/>
        </w:rPr>
        <w:t>2024-HEAT</w:t>
      </w:r>
      <w:r w:rsidRPr="6E9D30B0" w:rsidR="006B66F3">
        <w:rPr>
          <w:rFonts w:ascii="Calibri" w:hAnsi="Calibri" w:cs="Calibri" w:asciiTheme="minorAscii" w:hAnsiTheme="minorAscii" w:cstheme="minorAscii"/>
        </w:rPr>
        <w:t>”.  </w:t>
      </w:r>
    </w:p>
    <w:p w:rsidRPr="006B66F3" w:rsidR="006B66F3" w:rsidP="006B66F3" w:rsidRDefault="006B66F3" w14:paraId="1DE3C73F" w14:textId="77777777">
      <w:pPr>
        <w:tabs>
          <w:tab w:val="left" w:pos="836"/>
          <w:tab w:val="left" w:pos="837"/>
        </w:tabs>
        <w:spacing w:before="37" w:line="276" w:lineRule="auto"/>
        <w:ind w:left="283"/>
        <w:jc w:val="both"/>
        <w:rPr>
          <w:rFonts w:asciiTheme="minorHAnsi" w:hAnsiTheme="minorHAnsi" w:cstheme="minorHAnsi"/>
        </w:rPr>
      </w:pPr>
      <w:r w:rsidRPr="006B66F3">
        <w:rPr>
          <w:rFonts w:asciiTheme="minorHAnsi" w:hAnsiTheme="minorHAnsi" w:cstheme="minorHAnsi"/>
        </w:rPr>
        <w:t> </w:t>
      </w:r>
    </w:p>
    <w:p w:rsidRPr="006B66F3" w:rsidR="006B66F3" w:rsidP="6E9D30B0" w:rsidRDefault="006B66F3" w14:paraId="465F6C24" w14:textId="7960E5C6">
      <w:pPr>
        <w:tabs>
          <w:tab w:val="left" w:pos="836"/>
          <w:tab w:val="left" w:pos="837"/>
        </w:tabs>
        <w:spacing w:before="37" w:line="276" w:lineRule="auto"/>
        <w:ind w:left="283"/>
        <w:jc w:val="both"/>
        <w:rPr>
          <w:rFonts w:ascii="Calibri" w:hAnsi="Calibri" w:cs="Calibri" w:asciiTheme="minorAscii" w:hAnsiTheme="minorAscii" w:cstheme="minorAscii"/>
        </w:rPr>
      </w:pPr>
      <w:r w:rsidRPr="2E88502E" w:rsidR="006B66F3">
        <w:rPr>
          <w:rFonts w:ascii="Calibri" w:hAnsi="Calibri" w:cs="Calibri" w:asciiTheme="minorAscii" w:hAnsiTheme="minorAscii" w:cstheme="minorAscii"/>
        </w:rPr>
        <w:t xml:space="preserve">Tenderers must raise questions online to this e-mail address </w:t>
      </w:r>
      <w:hyperlink r:id="R155c89566aa245aa">
        <w:r w:rsidRPr="2E88502E" w:rsidR="003B13F5">
          <w:rPr>
            <w:rStyle w:val="Hyperlink"/>
            <w:rFonts w:ascii="Calibri" w:hAnsi="Calibri" w:cs="Calibri" w:asciiTheme="minorAscii" w:hAnsiTheme="minorAscii" w:cstheme="minorAscii"/>
          </w:rPr>
          <w:t>c.goettsche@drk.de</w:t>
        </w:r>
      </w:hyperlink>
      <w:r w:rsidRPr="2E88502E" w:rsidR="006B66F3">
        <w:rPr>
          <w:rFonts w:ascii="Calibri" w:hAnsi="Calibri" w:cs="Calibri" w:asciiTheme="minorAscii" w:hAnsiTheme="minorAscii" w:cstheme="minorAscii"/>
        </w:rPr>
        <w:t xml:space="preserve"> and </w:t>
      </w:r>
      <w:hyperlink r:id="Rb0e2c1cc213147e7">
        <w:r w:rsidRPr="2E88502E" w:rsidR="006B66F3">
          <w:rPr>
            <w:rStyle w:val="Hyperlink"/>
            <w:rFonts w:ascii="Calibri" w:hAnsi="Calibri" w:cs="Calibri" w:asciiTheme="minorAscii" w:hAnsiTheme="minorAscii" w:cstheme="minorAscii"/>
          </w:rPr>
          <w:t>surge@drk.de</w:t>
        </w:r>
      </w:hyperlink>
      <w:r w:rsidRPr="2E88502E" w:rsidR="090B4D36">
        <w:rPr>
          <w:rFonts w:ascii="Calibri" w:hAnsi="Calibri" w:cs="Calibri" w:asciiTheme="minorAscii" w:hAnsiTheme="minorAscii" w:cstheme="minorAscii"/>
        </w:rPr>
        <w:t xml:space="preserve"> </w:t>
      </w:r>
      <w:r w:rsidRPr="2E88502E" w:rsidR="7EEA40A7">
        <w:rPr>
          <w:rFonts w:ascii="Calibri" w:hAnsi="Calibri" w:cs="Calibri" w:asciiTheme="minorAscii" w:hAnsiTheme="minorAscii" w:cstheme="minorAscii"/>
        </w:rPr>
        <w:t xml:space="preserve">4 </w:t>
      </w:r>
      <w:r w:rsidRPr="2E88502E" w:rsidR="090B4D36">
        <w:rPr>
          <w:rFonts w:ascii="Calibri" w:hAnsi="Calibri" w:cs="Calibri" w:asciiTheme="minorAscii" w:hAnsiTheme="minorAscii" w:cstheme="minorAscii"/>
        </w:rPr>
        <w:t>day</w:t>
      </w:r>
      <w:r w:rsidRPr="2E88502E" w:rsidR="006B66F3">
        <w:rPr>
          <w:rFonts w:ascii="Calibri" w:hAnsi="Calibri" w:cs="Calibri" w:asciiTheme="minorAscii" w:hAnsiTheme="minorAscii" w:cstheme="minorAscii"/>
        </w:rPr>
        <w:t xml:space="preserve">s prior to the deadline for submission of quote latest, otherwise the extension of the deadline is not </w:t>
      </w:r>
      <w:r w:rsidRPr="2E88502E" w:rsidR="006B66F3">
        <w:rPr>
          <w:rFonts w:ascii="Calibri" w:hAnsi="Calibri" w:cs="Calibri" w:asciiTheme="minorAscii" w:hAnsiTheme="minorAscii" w:cstheme="minorAscii"/>
        </w:rPr>
        <w:t>feasible</w:t>
      </w:r>
      <w:r w:rsidRPr="2E88502E" w:rsidR="006B66F3">
        <w:rPr>
          <w:rFonts w:ascii="Calibri" w:hAnsi="Calibri" w:cs="Calibri" w:asciiTheme="minorAscii" w:hAnsiTheme="minorAscii" w:cstheme="minorAscii"/>
        </w:rPr>
        <w:t xml:space="preserve"> anymore. </w:t>
      </w:r>
    </w:p>
    <w:p w:rsidRPr="006B66F3" w:rsidR="00DC32CD" w:rsidP="006B66F3" w:rsidRDefault="00DC32CD" w14:paraId="09E1788D" w14:textId="77777777">
      <w:pPr>
        <w:tabs>
          <w:tab w:val="left" w:pos="836"/>
          <w:tab w:val="left" w:pos="837"/>
        </w:tabs>
        <w:spacing w:before="37" w:line="276" w:lineRule="auto"/>
        <w:ind w:left="283"/>
        <w:jc w:val="both"/>
        <w:rPr>
          <w:rFonts w:asciiTheme="minorHAnsi" w:hAnsiTheme="minorHAnsi" w:cstheme="minorHAnsi"/>
        </w:rPr>
      </w:pPr>
    </w:p>
    <w:p w:rsidRPr="00905588" w:rsidR="00982377" w:rsidP="00712FE4" w:rsidRDefault="006737E6" w14:paraId="0D92E1B3" w14:textId="45A8508C">
      <w:pPr>
        <w:pStyle w:val="Textkrper"/>
        <w:spacing w:line="276" w:lineRule="auto"/>
        <w:ind w:left="284" w:right="116"/>
        <w:jc w:val="both"/>
        <w:rPr>
          <w:rFonts w:asciiTheme="minorHAnsi" w:hAnsiTheme="minorHAnsi" w:cstheme="minorHAnsi"/>
        </w:rPr>
      </w:pPr>
      <w:r w:rsidRPr="00905588">
        <w:rPr>
          <w:rFonts w:asciiTheme="minorHAnsi" w:hAnsiTheme="minorHAnsi" w:cstheme="minorHAnsi"/>
        </w:rPr>
        <w:t>GRC reserves the right to continue further communication after submission of quotes via a combination of media (e.g. post, e-mail, phone).</w:t>
      </w:r>
    </w:p>
    <w:p w:rsidRPr="00905588" w:rsidR="00982377" w:rsidP="00AF3B17" w:rsidRDefault="00982377" w14:paraId="4D0086D9" w14:textId="77777777">
      <w:pPr>
        <w:pStyle w:val="Textkrper"/>
        <w:spacing w:before="1" w:line="276" w:lineRule="auto"/>
        <w:ind w:left="284"/>
        <w:jc w:val="both"/>
        <w:rPr>
          <w:rFonts w:asciiTheme="minorHAnsi" w:hAnsiTheme="minorHAnsi" w:cstheme="minorHAnsi"/>
          <w:sz w:val="26"/>
        </w:rPr>
      </w:pPr>
    </w:p>
    <w:p w:rsidRPr="005F01AF" w:rsidR="00982377" w:rsidP="005F01AF" w:rsidRDefault="006737E6" w14:paraId="28420208" w14:textId="77777777">
      <w:pPr>
        <w:ind w:left="284"/>
        <w:rPr>
          <w:rFonts w:asciiTheme="minorHAnsi" w:hAnsiTheme="minorHAnsi" w:cstheme="minorHAnsi"/>
          <w:b/>
          <w:bCs/>
          <w:color w:val="E60005"/>
        </w:rPr>
      </w:pPr>
      <w:r w:rsidRPr="005F01AF">
        <w:rPr>
          <w:rFonts w:asciiTheme="minorHAnsi" w:hAnsiTheme="minorHAnsi" w:cstheme="minorHAnsi"/>
          <w:b/>
          <w:bCs/>
          <w:color w:val="E60005"/>
        </w:rPr>
        <w:t>Deadline of submission and period of validity</w:t>
      </w:r>
    </w:p>
    <w:p w:rsidR="003B13F5" w:rsidP="003B13F5" w:rsidRDefault="003B13F5" w14:paraId="35F949AF" w14:textId="0F4A07E6">
      <w:pPr>
        <w:pStyle w:val="Textkrper"/>
        <w:spacing w:line="276" w:lineRule="auto"/>
        <w:ind w:left="284" w:right="116"/>
        <w:jc w:val="both"/>
        <w:rPr>
          <w:rFonts w:ascii="Times New Roman" w:hAnsi="Times New Roman" w:eastAsia="Times New Roman" w:cs="Times New Roman"/>
        </w:rPr>
      </w:pPr>
      <w:r w:rsidRPr="2E88502E" w:rsidR="003B13F5">
        <w:rPr>
          <w:rFonts w:ascii="Calibri" w:hAnsi="Calibri" w:cs="Calibri" w:asciiTheme="minorAscii" w:hAnsiTheme="minorAscii" w:cstheme="minorAscii"/>
        </w:rPr>
        <w:t xml:space="preserve">The submission deadline for the complete tender documents is on the </w:t>
      </w:r>
      <w:r w:rsidRPr="2E88502E" w:rsidR="6FBBFC0B">
        <w:rPr>
          <w:rFonts w:ascii="Calibri" w:hAnsi="Calibri" w:cs="Calibri" w:asciiTheme="minorAscii" w:hAnsiTheme="minorAscii" w:cstheme="minorAscii"/>
        </w:rPr>
        <w:t>2</w:t>
      </w:r>
      <w:r w:rsidRPr="2E88502E" w:rsidR="20790410">
        <w:rPr>
          <w:rFonts w:ascii="Calibri" w:hAnsi="Calibri" w:cs="Calibri" w:asciiTheme="minorAscii" w:hAnsiTheme="minorAscii" w:cstheme="minorAscii"/>
        </w:rPr>
        <w:t>5</w:t>
      </w:r>
      <w:r w:rsidRPr="2E88502E" w:rsidR="6FBBFC0B">
        <w:rPr>
          <w:rFonts w:ascii="Calibri" w:hAnsi="Calibri" w:cs="Calibri" w:asciiTheme="minorAscii" w:hAnsiTheme="minorAscii" w:cstheme="minorAscii"/>
        </w:rPr>
        <w:t>.06.2024</w:t>
      </w:r>
      <w:r w:rsidRPr="2E88502E" w:rsidR="003B13F5">
        <w:rPr>
          <w:rFonts w:ascii="Calibri" w:hAnsi="Calibri" w:cs="Calibri" w:asciiTheme="minorAscii" w:hAnsiTheme="minorAscii" w:cstheme="minorAscii"/>
        </w:rPr>
        <w:t xml:space="preserve"> at 12:00h midday (Europe/Berlin time zone). The tender documents must </w:t>
      </w:r>
      <w:r w:rsidRPr="2E88502E" w:rsidR="003B13F5">
        <w:rPr>
          <w:rFonts w:ascii="Calibri" w:hAnsi="Calibri" w:cs="Calibri" w:asciiTheme="minorAscii" w:hAnsiTheme="minorAscii" w:cstheme="minorAscii"/>
        </w:rPr>
        <w:t>state</w:t>
      </w:r>
      <w:r w:rsidRPr="2E88502E" w:rsidR="003B13F5">
        <w:rPr>
          <w:rFonts w:ascii="Calibri" w:hAnsi="Calibri" w:cs="Calibri" w:asciiTheme="minorAscii" w:hAnsiTheme="minorAscii" w:cstheme="minorAscii"/>
        </w:rPr>
        <w:t xml:space="preserve"> the period of validity until </w:t>
      </w:r>
      <w:r w:rsidRPr="2E88502E" w:rsidR="5FE5AC68">
        <w:rPr>
          <w:rFonts w:ascii="Calibri" w:hAnsi="Calibri" w:cs="Calibri" w:asciiTheme="minorAscii" w:hAnsiTheme="minorAscii" w:cstheme="minorAscii"/>
        </w:rPr>
        <w:t>2</w:t>
      </w:r>
      <w:r w:rsidRPr="2E88502E" w:rsidR="65284337">
        <w:rPr>
          <w:rFonts w:ascii="Calibri" w:hAnsi="Calibri" w:cs="Calibri" w:asciiTheme="minorAscii" w:hAnsiTheme="minorAscii" w:cstheme="minorAscii"/>
        </w:rPr>
        <w:t>5</w:t>
      </w:r>
      <w:r w:rsidRPr="2E88502E" w:rsidR="5FE5AC68">
        <w:rPr>
          <w:rFonts w:ascii="Calibri" w:hAnsi="Calibri" w:cs="Calibri" w:asciiTheme="minorAscii" w:hAnsiTheme="minorAscii" w:cstheme="minorAscii"/>
        </w:rPr>
        <w:t>.07.2024.</w:t>
      </w:r>
      <w:r w:rsidRPr="2E88502E" w:rsidR="003B13F5">
        <w:rPr>
          <w:rFonts w:ascii="Calibri" w:hAnsi="Calibri" w:cs="Calibri" w:asciiTheme="minorAscii" w:hAnsiTheme="minorAscii" w:cstheme="minorAscii"/>
        </w:rPr>
        <w:t> </w:t>
      </w:r>
    </w:p>
    <w:p w:rsidRPr="00905588" w:rsidR="3757B855" w:rsidP="00AF3B17" w:rsidRDefault="3757B855" w14:paraId="00B3EED0" w14:textId="13468B10">
      <w:pPr>
        <w:pStyle w:val="Textkrper"/>
        <w:spacing w:before="1" w:line="276" w:lineRule="auto"/>
        <w:ind w:left="284" w:right="112"/>
        <w:jc w:val="both"/>
        <w:rPr>
          <w:rFonts w:asciiTheme="minorHAnsi" w:hAnsiTheme="minorHAnsi" w:cstheme="minorHAnsi"/>
        </w:rPr>
      </w:pPr>
    </w:p>
    <w:p w:rsidRPr="00AA0700" w:rsidR="00982377" w:rsidP="00AA0700" w:rsidRDefault="006737E6" w14:paraId="43FEE386" w14:textId="71825011">
      <w:pPr>
        <w:pStyle w:val="Textkrper"/>
        <w:spacing w:line="276" w:lineRule="auto"/>
        <w:ind w:left="284" w:right="118"/>
        <w:jc w:val="both"/>
        <w:rPr>
          <w:rFonts w:asciiTheme="minorHAnsi" w:hAnsiTheme="minorHAnsi" w:cstheme="minorHAnsi"/>
          <w:b/>
          <w:bCs/>
          <w:color w:val="E60005"/>
        </w:rPr>
      </w:pPr>
      <w:r w:rsidRPr="005F4115">
        <w:rPr>
          <w:rFonts w:asciiTheme="minorHAnsi" w:hAnsiTheme="minorHAnsi" w:cstheme="minorHAnsi"/>
          <w:b/>
          <w:bCs/>
          <w:color w:val="E60005"/>
        </w:rPr>
        <w:t xml:space="preserve">Evaluation &amp; </w:t>
      </w:r>
      <w:r w:rsidRPr="005F4115" w:rsidR="00DC32CD">
        <w:rPr>
          <w:rFonts w:asciiTheme="minorHAnsi" w:hAnsiTheme="minorHAnsi" w:cstheme="minorHAnsi"/>
          <w:b/>
          <w:bCs/>
          <w:color w:val="E60005"/>
        </w:rPr>
        <w:t>a</w:t>
      </w:r>
      <w:r w:rsidRPr="005F4115">
        <w:rPr>
          <w:rFonts w:asciiTheme="minorHAnsi" w:hAnsiTheme="minorHAnsi" w:cstheme="minorHAnsi"/>
          <w:b/>
          <w:bCs/>
          <w:color w:val="E60005"/>
        </w:rPr>
        <w:t>ward of contract</w:t>
      </w:r>
    </w:p>
    <w:p w:rsidR="00982377" w:rsidP="00AF3B17" w:rsidRDefault="006737E6" w14:paraId="328A654E" w14:textId="7DA7C172">
      <w:pPr>
        <w:pStyle w:val="Textkrper"/>
        <w:spacing w:line="276" w:lineRule="auto"/>
        <w:ind w:left="284" w:right="115"/>
        <w:jc w:val="both"/>
        <w:rPr>
          <w:rFonts w:asciiTheme="minorHAnsi" w:hAnsiTheme="minorHAnsi" w:cstheme="minorHAnsi"/>
        </w:rPr>
      </w:pPr>
      <w:r w:rsidRPr="00905588">
        <w:rPr>
          <w:rFonts w:asciiTheme="minorHAnsi" w:hAnsiTheme="minorHAnsi" w:cstheme="minorHAnsi"/>
        </w:rPr>
        <w:t>The decision for the award of contract will be based on the following criteria and evaluation scheme:</w:t>
      </w:r>
    </w:p>
    <w:p w:rsidR="00755B5C" w:rsidP="00AF3B17" w:rsidRDefault="00755B5C" w14:paraId="68D23B18" w14:textId="77777777">
      <w:pPr>
        <w:pStyle w:val="Textkrper"/>
        <w:spacing w:line="276" w:lineRule="auto"/>
        <w:ind w:left="284" w:right="115"/>
        <w:jc w:val="both"/>
        <w:rPr>
          <w:rFonts w:asciiTheme="minorHAnsi" w:hAnsiTheme="minorHAnsi" w:cstheme="minorHAnsi"/>
        </w:rPr>
      </w:pPr>
    </w:p>
    <w:p w:rsidR="00755B5C" w:rsidP="00AF3B17" w:rsidRDefault="00755B5C" w14:paraId="69C66FB0" w14:textId="0CA54778">
      <w:pPr>
        <w:pStyle w:val="Textkrper"/>
        <w:spacing w:line="276" w:lineRule="auto"/>
        <w:ind w:left="284" w:right="115"/>
        <w:jc w:val="both"/>
        <w:rPr>
          <w:rFonts w:asciiTheme="minorHAnsi" w:hAnsiTheme="minorHAnsi" w:cstheme="minorHAnsi"/>
        </w:rPr>
      </w:pPr>
      <w:r>
        <w:rPr>
          <w:rFonts w:asciiTheme="minorHAnsi" w:hAnsiTheme="minorHAnsi" w:cstheme="minorHAnsi"/>
        </w:rPr>
        <w:t xml:space="preserve">Preconditions: </w:t>
      </w:r>
    </w:p>
    <w:p w:rsidR="00C3309D" w:rsidP="00755B5C" w:rsidRDefault="00E3625E" w14:paraId="2315E5E6" w14:textId="298105C9">
      <w:pPr>
        <w:pStyle w:val="Textkrper"/>
        <w:numPr>
          <w:ilvl w:val="0"/>
          <w:numId w:val="44"/>
        </w:numPr>
        <w:spacing w:line="276" w:lineRule="auto"/>
        <w:ind w:right="115"/>
        <w:jc w:val="both"/>
        <w:rPr>
          <w:rFonts w:asciiTheme="minorHAnsi" w:hAnsiTheme="minorHAnsi" w:cstheme="minorHAnsi"/>
        </w:rPr>
      </w:pPr>
      <w:r>
        <w:rPr>
          <w:rFonts w:asciiTheme="minorHAnsi" w:hAnsiTheme="minorHAnsi" w:cstheme="minorHAnsi"/>
        </w:rPr>
        <w:t xml:space="preserve">Duration of </w:t>
      </w:r>
      <w:r w:rsidR="009C5B8A">
        <w:rPr>
          <w:rFonts w:asciiTheme="minorHAnsi" w:hAnsiTheme="minorHAnsi" w:cstheme="minorHAnsi"/>
        </w:rPr>
        <w:t>training: 3 days</w:t>
      </w:r>
    </w:p>
    <w:p w:rsidR="009C5B8A" w:rsidP="00755B5C" w:rsidRDefault="009C5B8A" w14:paraId="27A47AC8" w14:textId="73AF3B4E">
      <w:pPr>
        <w:pStyle w:val="Textkrper"/>
        <w:numPr>
          <w:ilvl w:val="0"/>
          <w:numId w:val="44"/>
        </w:numPr>
        <w:spacing w:line="276" w:lineRule="auto"/>
        <w:ind w:right="115"/>
        <w:jc w:val="both"/>
        <w:rPr>
          <w:rFonts w:asciiTheme="minorHAnsi" w:hAnsiTheme="minorHAnsi" w:cstheme="minorHAnsi"/>
        </w:rPr>
      </w:pPr>
      <w:r>
        <w:rPr>
          <w:rFonts w:asciiTheme="minorHAnsi" w:hAnsiTheme="minorHAnsi" w:cstheme="minorHAnsi"/>
        </w:rPr>
        <w:t>Training package includes accommodation and full-board for the duration of the training</w:t>
      </w:r>
    </w:p>
    <w:p w:rsidR="00755B5C" w:rsidP="00755B5C" w:rsidRDefault="00755B5C" w14:paraId="6FC091D0" w14:textId="35875007">
      <w:pPr>
        <w:pStyle w:val="Textkrper"/>
        <w:numPr>
          <w:ilvl w:val="0"/>
          <w:numId w:val="44"/>
        </w:numPr>
        <w:spacing w:line="276" w:lineRule="auto"/>
        <w:ind w:right="115"/>
        <w:jc w:val="both"/>
        <w:rPr>
          <w:rFonts w:asciiTheme="minorHAnsi" w:hAnsiTheme="minorHAnsi" w:cstheme="minorHAnsi"/>
        </w:rPr>
      </w:pPr>
      <w:r>
        <w:rPr>
          <w:rFonts w:asciiTheme="minorHAnsi" w:hAnsiTheme="minorHAnsi" w:cstheme="minorHAnsi"/>
        </w:rPr>
        <w:t>Training and all training materials provided in English</w:t>
      </w:r>
    </w:p>
    <w:p w:rsidR="001C70C9" w:rsidP="00755B5C" w:rsidRDefault="001C70C9" w14:paraId="5C5A5E65" w14:textId="60E77321">
      <w:pPr>
        <w:pStyle w:val="Textkrper"/>
        <w:numPr>
          <w:ilvl w:val="0"/>
          <w:numId w:val="44"/>
        </w:numPr>
        <w:spacing w:line="276" w:lineRule="auto"/>
        <w:ind w:right="115"/>
        <w:jc w:val="both"/>
        <w:rPr>
          <w:rFonts w:asciiTheme="minorHAnsi" w:hAnsiTheme="minorHAnsi" w:cstheme="minorHAnsi"/>
        </w:rPr>
      </w:pPr>
      <w:r>
        <w:rPr>
          <w:rFonts w:asciiTheme="minorHAnsi" w:hAnsiTheme="minorHAnsi" w:cstheme="minorHAnsi"/>
        </w:rPr>
        <w:t>At least four HEAT trainings offered per year</w:t>
      </w:r>
    </w:p>
    <w:p w:rsidR="00755B5C" w:rsidP="001C6BE2" w:rsidRDefault="00C3309D" w14:paraId="56BF4842" w14:textId="6E29A394">
      <w:pPr>
        <w:pStyle w:val="Textkrper"/>
        <w:numPr>
          <w:ilvl w:val="0"/>
          <w:numId w:val="44"/>
        </w:numPr>
        <w:spacing w:line="276" w:lineRule="auto"/>
        <w:ind w:right="115"/>
        <w:jc w:val="both"/>
        <w:rPr>
          <w:rFonts w:asciiTheme="minorHAnsi" w:hAnsiTheme="minorHAnsi" w:cstheme="minorHAnsi"/>
        </w:rPr>
      </w:pPr>
      <w:r>
        <w:rPr>
          <w:rFonts w:asciiTheme="minorHAnsi" w:hAnsiTheme="minorHAnsi" w:cstheme="minorHAnsi"/>
        </w:rPr>
        <w:t xml:space="preserve">ENTRi </w:t>
      </w:r>
      <w:r w:rsidR="006378EA">
        <w:rPr>
          <w:rFonts w:asciiTheme="minorHAnsi" w:hAnsiTheme="minorHAnsi" w:cstheme="minorHAnsi"/>
        </w:rPr>
        <w:t>based</w:t>
      </w:r>
      <w:r>
        <w:rPr>
          <w:rFonts w:asciiTheme="minorHAnsi" w:hAnsiTheme="minorHAnsi" w:cstheme="minorHAnsi"/>
        </w:rPr>
        <w:t xml:space="preserve"> or standardized training according to RCRC requirements</w:t>
      </w:r>
    </w:p>
    <w:p w:rsidR="00017DB8" w:rsidP="001C6BE2" w:rsidRDefault="00017DB8" w14:paraId="3B09B602" w14:textId="6B731E0D">
      <w:pPr>
        <w:pStyle w:val="Textkrper"/>
        <w:numPr>
          <w:ilvl w:val="0"/>
          <w:numId w:val="44"/>
        </w:numPr>
        <w:spacing w:line="276" w:lineRule="auto"/>
        <w:ind w:right="115"/>
        <w:jc w:val="both"/>
        <w:rPr>
          <w:rFonts w:asciiTheme="minorHAnsi" w:hAnsiTheme="minorHAnsi" w:cstheme="minorHAnsi"/>
        </w:rPr>
      </w:pPr>
      <w:r>
        <w:rPr>
          <w:rFonts w:asciiTheme="minorHAnsi" w:hAnsiTheme="minorHAnsi" w:cstheme="minorHAnsi"/>
        </w:rPr>
        <w:t>ISO 9001</w:t>
      </w:r>
      <w:r w:rsidR="007F3FB4">
        <w:rPr>
          <w:rFonts w:asciiTheme="minorHAnsi" w:hAnsiTheme="minorHAnsi" w:cstheme="minorHAnsi"/>
        </w:rPr>
        <w:t>:2015</w:t>
      </w:r>
      <w:r>
        <w:rPr>
          <w:rFonts w:asciiTheme="minorHAnsi" w:hAnsiTheme="minorHAnsi" w:cstheme="minorHAnsi"/>
        </w:rPr>
        <w:t xml:space="preserve"> certification</w:t>
      </w:r>
    </w:p>
    <w:p w:rsidR="001C6BE2" w:rsidP="001C6BE2" w:rsidRDefault="001C6BE2" w14:paraId="582BDF4C" w14:textId="01E07FFE">
      <w:pPr>
        <w:pStyle w:val="Textkrper"/>
        <w:numPr>
          <w:ilvl w:val="0"/>
          <w:numId w:val="44"/>
        </w:numPr>
        <w:spacing w:line="276" w:lineRule="auto"/>
        <w:ind w:right="115"/>
        <w:jc w:val="both"/>
        <w:rPr>
          <w:rFonts w:asciiTheme="minorHAnsi" w:hAnsiTheme="minorHAnsi" w:cstheme="minorHAnsi"/>
        </w:rPr>
      </w:pPr>
      <w:r>
        <w:rPr>
          <w:rFonts w:asciiTheme="minorHAnsi" w:hAnsiTheme="minorHAnsi" w:cstheme="minorHAnsi"/>
        </w:rPr>
        <w:t>Certificate provided at the end of the training</w:t>
      </w:r>
    </w:p>
    <w:p w:rsidR="001C6BE2" w:rsidP="001C6BE2" w:rsidRDefault="001C6BE2" w14:paraId="7FA40DA0" w14:textId="77777777">
      <w:pPr>
        <w:pStyle w:val="Textkrper"/>
        <w:spacing w:line="276" w:lineRule="auto"/>
        <w:ind w:right="115"/>
        <w:jc w:val="both"/>
        <w:rPr>
          <w:rFonts w:asciiTheme="minorHAnsi" w:hAnsiTheme="minorHAnsi" w:cstheme="minorHAnsi"/>
        </w:rPr>
      </w:pPr>
    </w:p>
    <w:p w:rsidRPr="00905588" w:rsidR="00755B5C" w:rsidP="001C6BE2" w:rsidRDefault="001C6BE2" w14:paraId="607521D8" w14:textId="0DE50549">
      <w:pPr>
        <w:pStyle w:val="Textkrper"/>
        <w:spacing w:line="276" w:lineRule="auto"/>
        <w:ind w:left="283" w:right="115"/>
        <w:jc w:val="both"/>
        <w:rPr>
          <w:rFonts w:asciiTheme="minorHAnsi" w:hAnsiTheme="minorHAnsi" w:cstheme="minorHAnsi"/>
        </w:rPr>
      </w:pPr>
      <w:r>
        <w:rPr>
          <w:rFonts w:asciiTheme="minorHAnsi" w:hAnsiTheme="minorHAnsi" w:cstheme="minorHAnsi"/>
        </w:rPr>
        <w:t xml:space="preserve">Graded evaluation criteria: </w:t>
      </w:r>
    </w:p>
    <w:p w:rsidR="00982377" w:rsidP="73888C56" w:rsidRDefault="00420058" w14:paraId="025D3928" w14:textId="0393E8A8">
      <w:pPr>
        <w:pStyle w:val="Listenabsatz"/>
        <w:numPr>
          <w:ilvl w:val="0"/>
          <w:numId w:val="40"/>
        </w:numPr>
        <w:tabs>
          <w:tab w:val="left" w:pos="836"/>
          <w:tab w:val="left" w:pos="837"/>
        </w:tabs>
        <w:spacing w:line="276" w:lineRule="auto"/>
        <w:jc w:val="both"/>
        <w:rPr>
          <w:rFonts w:asciiTheme="minorHAnsi" w:hAnsiTheme="minorHAnsi" w:cstheme="minorBidi"/>
        </w:rPr>
      </w:pPr>
      <w:r w:rsidRPr="21A8710A">
        <w:rPr>
          <w:rFonts w:asciiTheme="minorHAnsi" w:hAnsiTheme="minorHAnsi" w:cstheme="minorBidi"/>
        </w:rPr>
        <w:t>Price (</w:t>
      </w:r>
      <w:r w:rsidRPr="21A8710A" w:rsidR="444C0E3E">
        <w:rPr>
          <w:rFonts w:asciiTheme="minorHAnsi" w:hAnsiTheme="minorHAnsi" w:cstheme="minorBidi"/>
        </w:rPr>
        <w:t>50</w:t>
      </w:r>
      <w:r w:rsidRPr="21A8710A">
        <w:rPr>
          <w:rFonts w:asciiTheme="minorHAnsi" w:hAnsiTheme="minorHAnsi" w:cstheme="minorBidi"/>
        </w:rPr>
        <w:t>%)</w:t>
      </w:r>
    </w:p>
    <w:p w:rsidR="005E455A" w:rsidP="73888C56" w:rsidRDefault="009F6024" w14:paraId="66438B22" w14:textId="319EA268">
      <w:pPr>
        <w:pStyle w:val="Listenabsatz"/>
        <w:numPr>
          <w:ilvl w:val="0"/>
          <w:numId w:val="40"/>
        </w:numPr>
        <w:tabs>
          <w:tab w:val="left" w:pos="836"/>
          <w:tab w:val="left" w:pos="837"/>
        </w:tabs>
        <w:spacing w:line="276" w:lineRule="auto"/>
        <w:jc w:val="both"/>
        <w:rPr>
          <w:rFonts w:asciiTheme="minorHAnsi" w:hAnsiTheme="minorHAnsi" w:cstheme="minorBidi"/>
        </w:rPr>
      </w:pPr>
      <w:r w:rsidRPr="73888C56">
        <w:rPr>
          <w:rFonts w:asciiTheme="minorHAnsi" w:hAnsiTheme="minorHAnsi" w:cstheme="minorBidi"/>
        </w:rPr>
        <w:t>Trai</w:t>
      </w:r>
      <w:r w:rsidRPr="73888C56" w:rsidR="005E455A">
        <w:rPr>
          <w:rFonts w:asciiTheme="minorHAnsi" w:hAnsiTheme="minorHAnsi" w:cstheme="minorBidi"/>
        </w:rPr>
        <w:t>ning</w:t>
      </w:r>
      <w:r w:rsidRPr="73888C56">
        <w:rPr>
          <w:rFonts w:asciiTheme="minorHAnsi" w:hAnsiTheme="minorHAnsi" w:cstheme="minorBidi"/>
        </w:rPr>
        <w:t xml:space="preserve"> content meets requested objectives</w:t>
      </w:r>
      <w:r w:rsidRPr="73888C56" w:rsidR="005E455A">
        <w:rPr>
          <w:rFonts w:asciiTheme="minorHAnsi" w:hAnsiTheme="minorHAnsi" w:cstheme="minorBidi"/>
        </w:rPr>
        <w:t xml:space="preserve"> (</w:t>
      </w:r>
      <w:r w:rsidRPr="73888C56" w:rsidR="62EF2ED7">
        <w:rPr>
          <w:rFonts w:asciiTheme="minorHAnsi" w:hAnsiTheme="minorHAnsi" w:cstheme="minorBidi"/>
        </w:rPr>
        <w:t>30</w:t>
      </w:r>
      <w:r w:rsidRPr="73888C56" w:rsidR="004E64CF">
        <w:rPr>
          <w:rFonts w:asciiTheme="minorHAnsi" w:hAnsiTheme="minorHAnsi" w:cstheme="minorBidi"/>
        </w:rPr>
        <w:t>%</w:t>
      </w:r>
      <w:r w:rsidRPr="73888C56" w:rsidR="005E455A">
        <w:rPr>
          <w:rFonts w:asciiTheme="minorHAnsi" w:hAnsiTheme="minorHAnsi" w:cstheme="minorBidi"/>
        </w:rPr>
        <w:t>)</w:t>
      </w:r>
    </w:p>
    <w:p w:rsidRPr="00AA0700" w:rsidR="00521B4E" w:rsidP="73888C56" w:rsidRDefault="00521B4E" w14:paraId="60F94942" w14:textId="01B19818">
      <w:pPr>
        <w:pStyle w:val="Listenabsatz"/>
        <w:numPr>
          <w:ilvl w:val="0"/>
          <w:numId w:val="40"/>
        </w:numPr>
        <w:tabs>
          <w:tab w:val="left" w:pos="836"/>
          <w:tab w:val="left" w:pos="837"/>
        </w:tabs>
        <w:spacing w:line="276" w:lineRule="auto"/>
        <w:jc w:val="both"/>
        <w:rPr>
          <w:rFonts w:asciiTheme="minorHAnsi" w:hAnsiTheme="minorHAnsi" w:cstheme="minorBidi"/>
        </w:rPr>
      </w:pPr>
      <w:r w:rsidRPr="73888C56">
        <w:rPr>
          <w:rFonts w:asciiTheme="minorHAnsi" w:hAnsiTheme="minorHAnsi" w:cstheme="minorBidi"/>
        </w:rPr>
        <w:t>Duration of training without breaks</w:t>
      </w:r>
      <w:r w:rsidRPr="73888C56" w:rsidR="004E64CF">
        <w:rPr>
          <w:rFonts w:asciiTheme="minorHAnsi" w:hAnsiTheme="minorHAnsi" w:cstheme="minorBidi"/>
        </w:rPr>
        <w:t xml:space="preserve"> (</w:t>
      </w:r>
      <w:r w:rsidRPr="73888C56" w:rsidR="4C67A659">
        <w:rPr>
          <w:rFonts w:asciiTheme="minorHAnsi" w:hAnsiTheme="minorHAnsi" w:cstheme="minorBidi"/>
        </w:rPr>
        <w:t>10</w:t>
      </w:r>
      <w:r w:rsidRPr="73888C56" w:rsidR="004E64CF">
        <w:rPr>
          <w:rFonts w:asciiTheme="minorHAnsi" w:hAnsiTheme="minorHAnsi" w:cstheme="minorBidi"/>
        </w:rPr>
        <w:t>%)</w:t>
      </w:r>
    </w:p>
    <w:p w:rsidRPr="00AA0700" w:rsidR="001E547A" w:rsidP="73888C56" w:rsidRDefault="001E547A" w14:paraId="18511B29" w14:textId="47E1000F">
      <w:pPr>
        <w:pStyle w:val="Listenabsatz"/>
        <w:numPr>
          <w:ilvl w:val="0"/>
          <w:numId w:val="40"/>
        </w:numPr>
        <w:tabs>
          <w:tab w:val="left" w:pos="836"/>
          <w:tab w:val="left" w:pos="837"/>
        </w:tabs>
        <w:spacing w:before="18" w:line="276" w:lineRule="auto"/>
        <w:jc w:val="both"/>
        <w:rPr>
          <w:rFonts w:asciiTheme="minorHAnsi" w:hAnsiTheme="minorHAnsi" w:cstheme="minorBidi"/>
        </w:rPr>
      </w:pPr>
      <w:r w:rsidRPr="21A8710A">
        <w:rPr>
          <w:rStyle w:val="cf01"/>
          <w:rFonts w:asciiTheme="minorHAnsi" w:hAnsiTheme="minorHAnsi" w:cstheme="minorBidi"/>
          <w:sz w:val="22"/>
          <w:szCs w:val="22"/>
        </w:rPr>
        <w:lastRenderedPageBreak/>
        <w:t>Location of training venue (</w:t>
      </w:r>
      <w:r w:rsidRPr="21A8710A" w:rsidR="75411E72">
        <w:rPr>
          <w:rStyle w:val="cf01"/>
          <w:rFonts w:asciiTheme="minorHAnsi" w:hAnsiTheme="minorHAnsi" w:cstheme="minorBidi"/>
          <w:sz w:val="22"/>
          <w:szCs w:val="22"/>
        </w:rPr>
        <w:t>10</w:t>
      </w:r>
      <w:r w:rsidRPr="21A8710A">
        <w:rPr>
          <w:rStyle w:val="cf01"/>
          <w:rFonts w:asciiTheme="minorHAnsi" w:hAnsiTheme="minorHAnsi" w:cstheme="minorBidi"/>
          <w:sz w:val="22"/>
          <w:szCs w:val="22"/>
        </w:rPr>
        <w:t>%)</w:t>
      </w:r>
    </w:p>
    <w:p w:rsidRPr="00905588" w:rsidR="00982377" w:rsidP="00AF3B17" w:rsidRDefault="00982377" w14:paraId="465EB7A0" w14:textId="391946AC">
      <w:pPr>
        <w:pStyle w:val="Textkrper"/>
        <w:spacing w:line="276" w:lineRule="auto"/>
        <w:ind w:left="284"/>
        <w:jc w:val="both"/>
        <w:rPr>
          <w:rFonts w:asciiTheme="minorHAnsi" w:hAnsiTheme="minorHAnsi" w:cstheme="minorHAnsi"/>
          <w:sz w:val="24"/>
        </w:rPr>
      </w:pPr>
    </w:p>
    <w:p w:rsidRPr="00255E65" w:rsidR="000C0631" w:rsidP="5C07C1EF" w:rsidRDefault="006737E6" w14:paraId="593D5D03" w14:textId="3CB504FD">
      <w:pPr>
        <w:spacing w:line="276" w:lineRule="auto"/>
        <w:ind w:left="284"/>
        <w:rPr>
          <w:rFonts w:asciiTheme="minorHAnsi" w:hAnsiTheme="minorHAnsi" w:cstheme="minorBidi"/>
          <w:color w:val="E60005"/>
        </w:rPr>
      </w:pPr>
      <w:r w:rsidRPr="5C07C1EF">
        <w:rPr>
          <w:rFonts w:asciiTheme="minorHAnsi" w:hAnsiTheme="minorHAnsi" w:cstheme="minorBidi"/>
          <w:color w:val="E60005"/>
        </w:rPr>
        <w:t>Evaluation scheme</w:t>
      </w:r>
    </w:p>
    <w:p w:rsidRPr="00905588" w:rsidR="00C352C7" w:rsidP="0AE73034" w:rsidRDefault="00C352C7" w14:paraId="1DA7A26E" w14:textId="2EAC38F6">
      <w:pPr>
        <w:spacing w:line="276" w:lineRule="auto"/>
        <w:ind w:left="284"/>
        <w:jc w:val="both"/>
        <w:rPr>
          <w:rFonts w:asciiTheme="minorHAnsi" w:hAnsiTheme="minorHAnsi" w:cstheme="minorBidi"/>
        </w:rPr>
      </w:pPr>
      <w:r w:rsidRPr="0AE73034">
        <w:rPr>
          <w:rFonts w:asciiTheme="minorHAnsi" w:hAnsiTheme="minorHAnsi" w:cstheme="minorBidi"/>
        </w:rPr>
        <w:t>The total number of points achieved by the respective offer is calculated by determining the price point value (PP</w:t>
      </w:r>
      <w:r w:rsidRPr="0AE73034" w:rsidR="782F8260">
        <w:rPr>
          <w:rFonts w:asciiTheme="minorHAnsi" w:hAnsiTheme="minorHAnsi" w:cstheme="minorBidi"/>
        </w:rPr>
        <w:t>V</w:t>
      </w:r>
      <w:r w:rsidRPr="0AE73034">
        <w:rPr>
          <w:rFonts w:asciiTheme="minorHAnsi" w:hAnsiTheme="minorHAnsi" w:cstheme="minorBidi"/>
        </w:rPr>
        <w:t>) and the quality point value (QP</w:t>
      </w:r>
      <w:r w:rsidRPr="0AE73034" w:rsidR="0CEA12A2">
        <w:rPr>
          <w:rFonts w:asciiTheme="minorHAnsi" w:hAnsiTheme="minorHAnsi" w:cstheme="minorBidi"/>
        </w:rPr>
        <w:t>V</w:t>
      </w:r>
      <w:r w:rsidRPr="0AE73034">
        <w:rPr>
          <w:rFonts w:asciiTheme="minorHAnsi" w:hAnsiTheme="minorHAnsi" w:cstheme="minorBidi"/>
        </w:rPr>
        <w:t>). Based on the point values calculated in each case, the total number of points is determined according to the weighting of price and quality.</w:t>
      </w:r>
    </w:p>
    <w:p w:rsidRPr="00905588" w:rsidR="00C352C7" w:rsidP="00AF3B17" w:rsidRDefault="00C352C7" w14:paraId="4B2F3406" w14:textId="77777777">
      <w:pPr>
        <w:spacing w:line="276" w:lineRule="auto"/>
        <w:ind w:left="284"/>
        <w:jc w:val="both"/>
        <w:rPr>
          <w:rFonts w:asciiTheme="minorHAnsi" w:hAnsiTheme="minorHAnsi" w:cstheme="minorHAnsi"/>
        </w:rPr>
      </w:pPr>
    </w:p>
    <w:p w:rsidRPr="00905588" w:rsidR="00C352C7" w:rsidP="0AE73034" w:rsidRDefault="00C352C7" w14:paraId="285915F9" w14:textId="2F4F9123">
      <w:pPr>
        <w:spacing w:line="276" w:lineRule="auto"/>
        <w:ind w:left="284"/>
        <w:jc w:val="both"/>
        <w:rPr>
          <w:rFonts w:asciiTheme="minorHAnsi" w:hAnsiTheme="minorHAnsi" w:cstheme="minorBidi"/>
        </w:rPr>
      </w:pPr>
      <w:r w:rsidRPr="0AE73034">
        <w:rPr>
          <w:rFonts w:asciiTheme="minorHAnsi" w:hAnsiTheme="minorHAnsi" w:cstheme="minorBidi"/>
        </w:rPr>
        <w:t>For the price, the quotient of the cheapest offer and the offer to be evaluated is formed and multiplied by 100 and the percentage weighting.</w:t>
      </w:r>
    </w:p>
    <w:p w:rsidRPr="00905588" w:rsidR="00C352C7" w:rsidP="0AE73034" w:rsidRDefault="00C352C7" w14:paraId="33E9B3DA" w14:textId="37E078F9">
      <w:pPr>
        <w:spacing w:line="276" w:lineRule="auto"/>
        <w:ind w:left="284"/>
        <w:jc w:val="center"/>
        <w:rPr>
          <w:rFonts w:asciiTheme="minorHAnsi" w:hAnsiTheme="minorHAnsi" w:cstheme="minorBidi"/>
          <w:i/>
          <w:iCs/>
        </w:rPr>
      </w:pPr>
      <w:r w:rsidRPr="0AE73034">
        <w:rPr>
          <w:rFonts w:asciiTheme="minorHAnsi" w:hAnsiTheme="minorHAnsi" w:cstheme="minorBidi"/>
          <w:i/>
          <w:iCs/>
        </w:rPr>
        <w:t>((</w:t>
      </w:r>
      <w:r w:rsidRPr="0AE73034" w:rsidR="725426DA">
        <w:rPr>
          <w:rFonts w:asciiTheme="minorHAnsi" w:hAnsiTheme="minorHAnsi" w:cstheme="minorBidi"/>
          <w:i/>
          <w:iCs/>
        </w:rPr>
        <w:t>c</w:t>
      </w:r>
      <w:r w:rsidRPr="0AE73034">
        <w:rPr>
          <w:rFonts w:asciiTheme="minorHAnsi" w:hAnsiTheme="minorHAnsi" w:cstheme="minorBidi"/>
          <w:i/>
          <w:iCs/>
        </w:rPr>
        <w:t xml:space="preserve">heapest offer price / </w:t>
      </w:r>
      <w:r w:rsidRPr="0AE73034" w:rsidR="31DBDCB8">
        <w:rPr>
          <w:rFonts w:asciiTheme="minorHAnsi" w:hAnsiTheme="minorHAnsi" w:cstheme="minorBidi"/>
          <w:i/>
          <w:iCs/>
        </w:rPr>
        <w:t>o</w:t>
      </w:r>
      <w:r w:rsidRPr="0AE73034">
        <w:rPr>
          <w:rFonts w:asciiTheme="minorHAnsi" w:hAnsiTheme="minorHAnsi" w:cstheme="minorBidi"/>
          <w:i/>
          <w:iCs/>
        </w:rPr>
        <w:t xml:space="preserve">ffer price to be valued) x 100) x </w:t>
      </w:r>
      <w:r w:rsidRPr="0AE73034" w:rsidR="5A6BB913">
        <w:rPr>
          <w:rFonts w:asciiTheme="minorHAnsi" w:hAnsiTheme="minorHAnsi" w:cstheme="minorBidi"/>
          <w:i/>
          <w:iCs/>
        </w:rPr>
        <w:t>w</w:t>
      </w:r>
      <w:r w:rsidRPr="0AE73034" w:rsidR="003B6F72">
        <w:rPr>
          <w:rFonts w:asciiTheme="minorHAnsi" w:hAnsiTheme="minorHAnsi" w:cstheme="minorBidi"/>
          <w:i/>
          <w:iCs/>
        </w:rPr>
        <w:t>eighting factor</w:t>
      </w:r>
      <w:r w:rsidRPr="0AE73034">
        <w:rPr>
          <w:rFonts w:asciiTheme="minorHAnsi" w:hAnsiTheme="minorHAnsi" w:cstheme="minorBidi"/>
          <w:i/>
          <w:iCs/>
        </w:rPr>
        <w:t xml:space="preserve"> = </w:t>
      </w:r>
      <w:r w:rsidRPr="0AE73034" w:rsidR="0EA0DFAC">
        <w:rPr>
          <w:rFonts w:asciiTheme="minorHAnsi" w:hAnsiTheme="minorHAnsi" w:cstheme="minorBidi"/>
          <w:i/>
          <w:iCs/>
        </w:rPr>
        <w:t>p</w:t>
      </w:r>
      <w:r w:rsidRPr="0AE73034">
        <w:rPr>
          <w:rFonts w:asciiTheme="minorHAnsi" w:hAnsiTheme="minorHAnsi" w:cstheme="minorBidi"/>
          <w:i/>
          <w:iCs/>
        </w:rPr>
        <w:t>rice points</w:t>
      </w:r>
    </w:p>
    <w:p w:rsidR="0AE73034" w:rsidP="0AE73034" w:rsidRDefault="0AE73034" w14:paraId="0FD9E735" w14:textId="71F68513">
      <w:pPr>
        <w:spacing w:line="276" w:lineRule="auto"/>
        <w:ind w:left="284"/>
        <w:jc w:val="both"/>
        <w:rPr>
          <w:rFonts w:asciiTheme="minorHAnsi" w:hAnsiTheme="minorHAnsi" w:cstheme="minorBidi"/>
        </w:rPr>
      </w:pPr>
    </w:p>
    <w:p w:rsidRPr="00905588" w:rsidR="00C352C7" w:rsidP="00AF3B17" w:rsidRDefault="00C352C7" w14:paraId="27A57615" w14:textId="77777777">
      <w:pPr>
        <w:spacing w:line="276" w:lineRule="auto"/>
        <w:ind w:left="284"/>
        <w:jc w:val="both"/>
        <w:rPr>
          <w:rFonts w:asciiTheme="minorHAnsi" w:hAnsiTheme="minorHAnsi" w:cstheme="minorHAnsi"/>
        </w:rPr>
      </w:pPr>
      <w:r w:rsidRPr="00905588">
        <w:rPr>
          <w:rFonts w:asciiTheme="minorHAnsi" w:hAnsiTheme="minorHAnsi" w:cstheme="minorHAnsi"/>
        </w:rPr>
        <w:t>Please note that the school grading system is of course not applicable to the evaluation of the price.</w:t>
      </w:r>
    </w:p>
    <w:p w:rsidRPr="00905588" w:rsidR="003B6F72" w:rsidP="00AF3B17" w:rsidRDefault="003B6F72" w14:paraId="525DFBAD" w14:textId="77777777">
      <w:pPr>
        <w:spacing w:line="276" w:lineRule="auto"/>
        <w:ind w:left="284"/>
        <w:jc w:val="both"/>
        <w:rPr>
          <w:rFonts w:asciiTheme="minorHAnsi" w:hAnsiTheme="minorHAnsi" w:cstheme="minorHAnsi"/>
        </w:rPr>
      </w:pPr>
    </w:p>
    <w:p w:rsidR="00C352C7" w:rsidP="00AF3B17" w:rsidRDefault="00922DA7" w14:paraId="11AFCCD6" w14:textId="7BD2625F">
      <w:pPr>
        <w:spacing w:line="276" w:lineRule="auto"/>
        <w:ind w:left="284"/>
        <w:jc w:val="both"/>
        <w:rPr>
          <w:rFonts w:asciiTheme="minorHAnsi" w:hAnsiTheme="minorHAnsi" w:cstheme="minorHAnsi"/>
        </w:rPr>
      </w:pPr>
      <w:r>
        <w:rPr>
          <w:rFonts w:asciiTheme="minorHAnsi" w:hAnsiTheme="minorHAnsi" w:cstheme="minorHAnsi"/>
        </w:rPr>
        <w:t>The</w:t>
      </w:r>
      <w:r w:rsidRPr="00905588" w:rsidR="00C352C7">
        <w:rPr>
          <w:rFonts w:asciiTheme="minorHAnsi" w:hAnsiTheme="minorHAnsi" w:cstheme="minorHAnsi"/>
        </w:rPr>
        <w:t xml:space="preserve"> quality is evaluated for as follows:</w:t>
      </w:r>
    </w:p>
    <w:p w:rsidR="00CE2E99" w:rsidP="5C07C1EF" w:rsidRDefault="0045098F" w14:paraId="7AB10055" w14:textId="495EE410">
      <w:pPr>
        <w:pStyle w:val="Listenabsatz"/>
        <w:numPr>
          <w:ilvl w:val="0"/>
          <w:numId w:val="43"/>
        </w:numPr>
        <w:spacing w:line="276" w:lineRule="auto"/>
        <w:jc w:val="both"/>
        <w:rPr>
          <w:rFonts w:asciiTheme="minorHAnsi" w:hAnsiTheme="minorHAnsi" w:cstheme="minorBidi"/>
        </w:rPr>
      </w:pPr>
      <w:r w:rsidRPr="5C07C1EF">
        <w:rPr>
          <w:rFonts w:asciiTheme="minorHAnsi" w:hAnsiTheme="minorHAnsi" w:cstheme="minorBidi"/>
        </w:rPr>
        <w:t>Training content meets requested o</w:t>
      </w:r>
      <w:r w:rsidRPr="5C07C1EF" w:rsidR="00D00199">
        <w:rPr>
          <w:rFonts w:asciiTheme="minorHAnsi" w:hAnsiTheme="minorHAnsi" w:cstheme="minorBidi"/>
        </w:rPr>
        <w:t>bjectives</w:t>
      </w:r>
    </w:p>
    <w:p w:rsidR="00D00199" w:rsidP="00D00199" w:rsidRDefault="00D00199" w14:paraId="7A0F71A1" w14:textId="7D4C010E">
      <w:pPr>
        <w:pStyle w:val="Listenabsatz"/>
        <w:numPr>
          <w:ilvl w:val="1"/>
          <w:numId w:val="43"/>
        </w:numPr>
        <w:spacing w:line="276" w:lineRule="auto"/>
        <w:jc w:val="both"/>
        <w:rPr>
          <w:rFonts w:asciiTheme="minorHAnsi" w:hAnsiTheme="minorHAnsi" w:cstheme="minorHAnsi"/>
        </w:rPr>
      </w:pPr>
      <w:r>
        <w:rPr>
          <w:rFonts w:asciiTheme="minorHAnsi" w:hAnsiTheme="minorHAnsi" w:cstheme="minorHAnsi"/>
        </w:rPr>
        <w:t>0 – none of the above listed objectives is met by the training</w:t>
      </w:r>
    </w:p>
    <w:p w:rsidR="00D00199" w:rsidP="73888C56" w:rsidRDefault="00D00199" w14:paraId="6B2F358E" w14:textId="74C7E7DD">
      <w:pPr>
        <w:pStyle w:val="Listenabsatz"/>
        <w:numPr>
          <w:ilvl w:val="1"/>
          <w:numId w:val="43"/>
        </w:numPr>
        <w:spacing w:line="276" w:lineRule="auto"/>
        <w:jc w:val="both"/>
        <w:rPr>
          <w:rFonts w:asciiTheme="minorHAnsi" w:hAnsiTheme="minorHAnsi" w:cstheme="minorBidi"/>
        </w:rPr>
      </w:pPr>
      <w:r w:rsidRPr="73888C56">
        <w:rPr>
          <w:rFonts w:asciiTheme="minorHAnsi" w:hAnsiTheme="minorHAnsi" w:cstheme="minorBidi"/>
        </w:rPr>
        <w:t>1 – one</w:t>
      </w:r>
      <w:r w:rsidRPr="73888C56" w:rsidR="43E3EB11">
        <w:rPr>
          <w:rFonts w:asciiTheme="minorHAnsi" w:hAnsiTheme="minorHAnsi" w:cstheme="minorBidi"/>
        </w:rPr>
        <w:t xml:space="preserve"> or two</w:t>
      </w:r>
      <w:r w:rsidRPr="73888C56">
        <w:rPr>
          <w:rFonts w:asciiTheme="minorHAnsi" w:hAnsiTheme="minorHAnsi" w:cstheme="minorBidi"/>
        </w:rPr>
        <w:t xml:space="preserve"> </w:t>
      </w:r>
      <w:r w:rsidRPr="73888C56" w:rsidR="00871C74">
        <w:rPr>
          <w:rFonts w:asciiTheme="minorHAnsi" w:hAnsiTheme="minorHAnsi" w:cstheme="minorBidi"/>
        </w:rPr>
        <w:t>of the</w:t>
      </w:r>
      <w:r w:rsidRPr="73888C56">
        <w:rPr>
          <w:rFonts w:asciiTheme="minorHAnsi" w:hAnsiTheme="minorHAnsi" w:cstheme="minorBidi"/>
        </w:rPr>
        <w:t xml:space="preserve"> above listed objectives </w:t>
      </w:r>
      <w:r w:rsidRPr="73888C56" w:rsidR="00871C74">
        <w:rPr>
          <w:rFonts w:asciiTheme="minorHAnsi" w:hAnsiTheme="minorHAnsi" w:cstheme="minorBidi"/>
        </w:rPr>
        <w:t xml:space="preserve">are </w:t>
      </w:r>
      <w:r w:rsidRPr="73888C56">
        <w:rPr>
          <w:rFonts w:asciiTheme="minorHAnsi" w:hAnsiTheme="minorHAnsi" w:cstheme="minorBidi"/>
        </w:rPr>
        <w:t>met by the training</w:t>
      </w:r>
    </w:p>
    <w:p w:rsidR="00D00199" w:rsidP="73888C56" w:rsidRDefault="00D00199" w14:paraId="3187AD40" w14:textId="0AC37EF4">
      <w:pPr>
        <w:pStyle w:val="Listenabsatz"/>
        <w:numPr>
          <w:ilvl w:val="1"/>
          <w:numId w:val="43"/>
        </w:numPr>
        <w:spacing w:line="276" w:lineRule="auto"/>
        <w:jc w:val="both"/>
        <w:rPr>
          <w:rFonts w:asciiTheme="minorHAnsi" w:hAnsiTheme="minorHAnsi" w:cstheme="minorBidi"/>
        </w:rPr>
      </w:pPr>
      <w:r w:rsidRPr="73888C56">
        <w:rPr>
          <w:rFonts w:asciiTheme="minorHAnsi" w:hAnsiTheme="minorHAnsi" w:cstheme="minorBidi"/>
        </w:rPr>
        <w:t>2 –</w:t>
      </w:r>
      <w:r w:rsidRPr="73888C56" w:rsidR="00871C74">
        <w:rPr>
          <w:rFonts w:asciiTheme="minorHAnsi" w:hAnsiTheme="minorHAnsi" w:cstheme="minorBidi"/>
        </w:rPr>
        <w:t xml:space="preserve"> </w:t>
      </w:r>
      <w:r w:rsidRPr="73888C56" w:rsidR="22492276">
        <w:rPr>
          <w:rFonts w:asciiTheme="minorHAnsi" w:hAnsiTheme="minorHAnsi" w:cstheme="minorBidi"/>
        </w:rPr>
        <w:t>three or four</w:t>
      </w:r>
      <w:r w:rsidRPr="73888C56" w:rsidR="00871C74">
        <w:rPr>
          <w:rFonts w:asciiTheme="minorHAnsi" w:hAnsiTheme="minorHAnsi" w:cstheme="minorBidi"/>
        </w:rPr>
        <w:t xml:space="preserve"> of the above listed objectives are met by the training</w:t>
      </w:r>
    </w:p>
    <w:p w:rsidR="00D00199" w:rsidP="73888C56" w:rsidRDefault="00D00199" w14:paraId="3B3D7EE5" w14:textId="68E92A33">
      <w:pPr>
        <w:pStyle w:val="Listenabsatz"/>
        <w:numPr>
          <w:ilvl w:val="1"/>
          <w:numId w:val="43"/>
        </w:numPr>
        <w:spacing w:line="276" w:lineRule="auto"/>
        <w:jc w:val="both"/>
        <w:rPr>
          <w:rFonts w:asciiTheme="minorHAnsi" w:hAnsiTheme="minorHAnsi" w:cstheme="minorBidi"/>
        </w:rPr>
      </w:pPr>
      <w:r w:rsidRPr="73888C56">
        <w:rPr>
          <w:rFonts w:asciiTheme="minorHAnsi" w:hAnsiTheme="minorHAnsi" w:cstheme="minorBidi"/>
        </w:rPr>
        <w:t>3 –</w:t>
      </w:r>
      <w:r w:rsidRPr="73888C56" w:rsidR="00871C74">
        <w:rPr>
          <w:rFonts w:asciiTheme="minorHAnsi" w:hAnsiTheme="minorHAnsi" w:cstheme="minorBidi"/>
        </w:rPr>
        <w:t xml:space="preserve"> five</w:t>
      </w:r>
      <w:r w:rsidRPr="73888C56" w:rsidR="39C19614">
        <w:rPr>
          <w:rFonts w:asciiTheme="minorHAnsi" w:hAnsiTheme="minorHAnsi" w:cstheme="minorBidi"/>
        </w:rPr>
        <w:t xml:space="preserve"> or six</w:t>
      </w:r>
      <w:r w:rsidRPr="73888C56" w:rsidR="00871C74">
        <w:rPr>
          <w:rFonts w:asciiTheme="minorHAnsi" w:hAnsiTheme="minorHAnsi" w:cstheme="minorBidi"/>
        </w:rPr>
        <w:t xml:space="preserve"> of the above listed objectives are met by the training</w:t>
      </w:r>
    </w:p>
    <w:p w:rsidR="00D00199" w:rsidP="73888C56" w:rsidRDefault="00D00199" w14:paraId="68FD1C87" w14:textId="00279E8B">
      <w:pPr>
        <w:pStyle w:val="Listenabsatz"/>
        <w:numPr>
          <w:ilvl w:val="1"/>
          <w:numId w:val="43"/>
        </w:numPr>
        <w:spacing w:line="276" w:lineRule="auto"/>
        <w:jc w:val="both"/>
        <w:rPr>
          <w:rFonts w:asciiTheme="minorHAnsi" w:hAnsiTheme="minorHAnsi" w:cstheme="minorBidi"/>
        </w:rPr>
      </w:pPr>
      <w:r w:rsidRPr="73888C56">
        <w:rPr>
          <w:rFonts w:asciiTheme="minorHAnsi" w:hAnsiTheme="minorHAnsi" w:cstheme="minorBidi"/>
        </w:rPr>
        <w:t>4 –</w:t>
      </w:r>
      <w:r w:rsidRPr="73888C56" w:rsidR="00871C74">
        <w:rPr>
          <w:rFonts w:asciiTheme="minorHAnsi" w:hAnsiTheme="minorHAnsi" w:cstheme="minorBidi"/>
        </w:rPr>
        <w:t xml:space="preserve"> seven</w:t>
      </w:r>
      <w:r w:rsidRPr="73888C56" w:rsidR="78C9A39E">
        <w:rPr>
          <w:rFonts w:asciiTheme="minorHAnsi" w:hAnsiTheme="minorHAnsi" w:cstheme="minorBidi"/>
        </w:rPr>
        <w:t xml:space="preserve"> or eight</w:t>
      </w:r>
      <w:r w:rsidRPr="73888C56" w:rsidR="00871C74">
        <w:rPr>
          <w:rFonts w:asciiTheme="minorHAnsi" w:hAnsiTheme="minorHAnsi" w:cstheme="minorBidi"/>
        </w:rPr>
        <w:t xml:space="preserve"> of the above listed objectives are met by the training</w:t>
      </w:r>
    </w:p>
    <w:p w:rsidR="00D00199" w:rsidP="6D06E9EA" w:rsidRDefault="00D00199" w14:paraId="6BCFF83B" w14:textId="5158FDEB">
      <w:pPr>
        <w:pStyle w:val="Listenabsatz"/>
        <w:numPr>
          <w:ilvl w:val="1"/>
          <w:numId w:val="43"/>
        </w:numPr>
        <w:spacing w:line="276" w:lineRule="auto"/>
        <w:jc w:val="both"/>
        <w:rPr>
          <w:rFonts w:asciiTheme="minorHAnsi" w:hAnsiTheme="minorHAnsi" w:cstheme="minorBidi"/>
        </w:rPr>
      </w:pPr>
      <w:r w:rsidRPr="0AE73034">
        <w:rPr>
          <w:rFonts w:asciiTheme="minorHAnsi" w:hAnsiTheme="minorHAnsi" w:cstheme="minorBidi"/>
        </w:rPr>
        <w:t xml:space="preserve">5 – </w:t>
      </w:r>
      <w:r w:rsidRPr="0AE73034" w:rsidR="1A27CAC3">
        <w:rPr>
          <w:rFonts w:asciiTheme="minorHAnsi" w:hAnsiTheme="minorHAnsi" w:cstheme="minorBidi"/>
        </w:rPr>
        <w:t xml:space="preserve">nine or all </w:t>
      </w:r>
      <w:r w:rsidRPr="0AE73034">
        <w:rPr>
          <w:rFonts w:asciiTheme="minorHAnsi" w:hAnsiTheme="minorHAnsi" w:cstheme="minorBidi"/>
        </w:rPr>
        <w:t>above listed objectives are met by the training</w:t>
      </w:r>
    </w:p>
    <w:p w:rsidR="0AE73034" w:rsidP="0AE73034" w:rsidRDefault="0AE73034" w14:paraId="0458500C" w14:textId="6510B00B">
      <w:pPr>
        <w:spacing w:line="276" w:lineRule="auto"/>
        <w:ind w:left="284"/>
        <w:jc w:val="both"/>
        <w:rPr>
          <w:rFonts w:asciiTheme="minorHAnsi" w:hAnsiTheme="minorHAnsi" w:cstheme="minorBidi"/>
        </w:rPr>
      </w:pPr>
    </w:p>
    <w:p w:rsidR="05E2DD32" w:rsidP="0AE73034" w:rsidRDefault="05E2DD32" w14:paraId="3A0A6F0E" w14:textId="11619424">
      <w:pPr>
        <w:spacing w:line="276" w:lineRule="auto"/>
        <w:ind w:left="284"/>
        <w:jc w:val="both"/>
        <w:rPr>
          <w:rFonts w:asciiTheme="minorHAnsi" w:hAnsiTheme="minorHAnsi" w:cstheme="minorBidi"/>
        </w:rPr>
      </w:pPr>
      <w:r w:rsidRPr="0AE73034">
        <w:rPr>
          <w:rFonts w:asciiTheme="minorHAnsi" w:hAnsiTheme="minorHAnsi" w:cstheme="minorBidi"/>
        </w:rPr>
        <w:t xml:space="preserve">For the </w:t>
      </w:r>
      <w:r w:rsidRPr="0AE73034" w:rsidR="5B62056A">
        <w:rPr>
          <w:rFonts w:asciiTheme="minorHAnsi" w:hAnsiTheme="minorHAnsi" w:cstheme="minorBidi"/>
        </w:rPr>
        <w:t xml:space="preserve">training </w:t>
      </w:r>
      <w:r w:rsidRPr="0AE73034" w:rsidR="037E51DD">
        <w:rPr>
          <w:rFonts w:asciiTheme="minorHAnsi" w:hAnsiTheme="minorHAnsi" w:cstheme="minorBidi"/>
        </w:rPr>
        <w:t>content</w:t>
      </w:r>
      <w:r w:rsidRPr="0AE73034">
        <w:rPr>
          <w:rFonts w:asciiTheme="minorHAnsi" w:hAnsiTheme="minorHAnsi" w:cstheme="minorBidi"/>
        </w:rPr>
        <w:t xml:space="preserve">, the quotient of the </w:t>
      </w:r>
      <w:r w:rsidRPr="0AE73034" w:rsidR="20FFB09F">
        <w:rPr>
          <w:rFonts w:asciiTheme="minorHAnsi" w:hAnsiTheme="minorHAnsi" w:cstheme="minorBidi"/>
        </w:rPr>
        <w:t xml:space="preserve">actual grade received and the maximum grade possible </w:t>
      </w:r>
      <w:r w:rsidRPr="0AE73034">
        <w:rPr>
          <w:rFonts w:asciiTheme="minorHAnsi" w:hAnsiTheme="minorHAnsi" w:cstheme="minorBidi"/>
        </w:rPr>
        <w:t>is formed and multiplied by 100 and the percentage weighting.</w:t>
      </w:r>
    </w:p>
    <w:p w:rsidR="05E2DD32" w:rsidP="0AE73034" w:rsidRDefault="05E2DD32" w14:paraId="3E210079" w14:textId="076CE306">
      <w:pPr>
        <w:spacing w:line="276" w:lineRule="auto"/>
        <w:ind w:left="284"/>
        <w:jc w:val="center"/>
        <w:rPr>
          <w:rFonts w:asciiTheme="minorHAnsi" w:hAnsiTheme="minorHAnsi" w:cstheme="minorBidi"/>
          <w:i/>
          <w:iCs/>
        </w:rPr>
      </w:pPr>
      <w:r w:rsidRPr="0AE73034">
        <w:rPr>
          <w:rFonts w:asciiTheme="minorHAnsi" w:hAnsiTheme="minorHAnsi" w:cstheme="minorBidi"/>
          <w:i/>
          <w:iCs/>
        </w:rPr>
        <w:t>((</w:t>
      </w:r>
      <w:r w:rsidRPr="0AE73034" w:rsidR="2C44A616">
        <w:rPr>
          <w:rFonts w:asciiTheme="minorHAnsi" w:hAnsiTheme="minorHAnsi" w:cstheme="minorBidi"/>
          <w:i/>
          <w:iCs/>
        </w:rPr>
        <w:t xml:space="preserve">actual grade received / maximum grade </w:t>
      </w:r>
      <w:r w:rsidRPr="0AE73034" w:rsidR="33AF41A9">
        <w:rPr>
          <w:rFonts w:asciiTheme="minorHAnsi" w:hAnsiTheme="minorHAnsi" w:cstheme="minorBidi"/>
          <w:i/>
          <w:iCs/>
        </w:rPr>
        <w:t>possible</w:t>
      </w:r>
      <w:r w:rsidRPr="0AE73034">
        <w:rPr>
          <w:rFonts w:asciiTheme="minorHAnsi" w:hAnsiTheme="minorHAnsi" w:cstheme="minorBidi"/>
          <w:i/>
          <w:iCs/>
        </w:rPr>
        <w:t xml:space="preserve">) x 100) x </w:t>
      </w:r>
      <w:r w:rsidRPr="0AE73034" w:rsidR="75EFB694">
        <w:rPr>
          <w:rFonts w:asciiTheme="minorHAnsi" w:hAnsiTheme="minorHAnsi" w:cstheme="minorBidi"/>
          <w:i/>
          <w:iCs/>
        </w:rPr>
        <w:t>w</w:t>
      </w:r>
      <w:r w:rsidRPr="0AE73034">
        <w:rPr>
          <w:rFonts w:asciiTheme="minorHAnsi" w:hAnsiTheme="minorHAnsi" w:cstheme="minorBidi"/>
          <w:i/>
          <w:iCs/>
        </w:rPr>
        <w:t xml:space="preserve">eighting factor = </w:t>
      </w:r>
      <w:r w:rsidRPr="0AE73034" w:rsidR="2CD61AC9">
        <w:rPr>
          <w:rFonts w:asciiTheme="minorHAnsi" w:hAnsiTheme="minorHAnsi" w:cstheme="minorBidi"/>
          <w:i/>
          <w:iCs/>
        </w:rPr>
        <w:t xml:space="preserve">content </w:t>
      </w:r>
      <w:r w:rsidRPr="0AE73034">
        <w:rPr>
          <w:rFonts w:asciiTheme="minorHAnsi" w:hAnsiTheme="minorHAnsi" w:cstheme="minorBidi"/>
          <w:i/>
          <w:iCs/>
        </w:rPr>
        <w:t>points</w:t>
      </w:r>
    </w:p>
    <w:p w:rsidR="0AE73034" w:rsidP="0AE73034" w:rsidRDefault="0AE73034" w14:paraId="451385DC" w14:textId="356BA20F">
      <w:pPr>
        <w:spacing w:line="276" w:lineRule="auto"/>
        <w:jc w:val="both"/>
      </w:pPr>
    </w:p>
    <w:p w:rsidR="001576CA" w:rsidP="001576CA" w:rsidRDefault="001576CA" w14:paraId="0ED9CEAD" w14:textId="14866CE7">
      <w:pPr>
        <w:pStyle w:val="Listenabsatz"/>
        <w:numPr>
          <w:ilvl w:val="0"/>
          <w:numId w:val="43"/>
        </w:numPr>
        <w:spacing w:line="276" w:lineRule="auto"/>
        <w:jc w:val="both"/>
        <w:rPr>
          <w:rFonts w:asciiTheme="minorHAnsi" w:hAnsiTheme="minorHAnsi" w:cstheme="minorHAnsi"/>
        </w:rPr>
      </w:pPr>
      <w:r>
        <w:rPr>
          <w:rFonts w:asciiTheme="minorHAnsi" w:hAnsiTheme="minorHAnsi" w:cstheme="minorHAnsi"/>
        </w:rPr>
        <w:t>Duration of the training without breaks</w:t>
      </w:r>
    </w:p>
    <w:p w:rsidRPr="005D61B6" w:rsidR="001576CA" w:rsidP="0074567D" w:rsidRDefault="001576CA" w14:paraId="61A417B5" w14:textId="4B1EA7FF">
      <w:pPr>
        <w:spacing w:line="276" w:lineRule="auto"/>
        <w:ind w:left="284"/>
        <w:jc w:val="both"/>
        <w:rPr>
          <w:rFonts w:asciiTheme="minorHAnsi" w:hAnsiTheme="minorHAnsi" w:cstheme="minorBidi"/>
        </w:rPr>
      </w:pPr>
      <w:r w:rsidRPr="0AE73034">
        <w:rPr>
          <w:rFonts w:asciiTheme="minorHAnsi" w:hAnsiTheme="minorHAnsi" w:cstheme="minorBidi"/>
        </w:rPr>
        <w:t>For the duration</w:t>
      </w:r>
      <w:r w:rsidRPr="0AE73034" w:rsidR="236CC5A6">
        <w:rPr>
          <w:rFonts w:asciiTheme="minorHAnsi" w:hAnsiTheme="minorHAnsi" w:cstheme="minorBidi"/>
        </w:rPr>
        <w:t xml:space="preserve"> of the training</w:t>
      </w:r>
      <w:r w:rsidRPr="0AE73034">
        <w:rPr>
          <w:rFonts w:asciiTheme="minorHAnsi" w:hAnsiTheme="minorHAnsi" w:cstheme="minorBidi"/>
        </w:rPr>
        <w:t xml:space="preserve">, the quotient of the </w:t>
      </w:r>
      <w:r w:rsidRPr="0AE73034" w:rsidR="00D20DE3">
        <w:rPr>
          <w:rFonts w:asciiTheme="minorHAnsi" w:hAnsiTheme="minorHAnsi" w:cstheme="minorBidi"/>
        </w:rPr>
        <w:t>to be evaluated offered</w:t>
      </w:r>
      <w:r w:rsidRPr="0AE73034" w:rsidR="0013178B">
        <w:rPr>
          <w:rFonts w:asciiTheme="minorHAnsi" w:hAnsiTheme="minorHAnsi" w:cstheme="minorBidi"/>
        </w:rPr>
        <w:t xml:space="preserve"> training hours</w:t>
      </w:r>
      <w:r w:rsidRPr="0AE73034">
        <w:rPr>
          <w:rFonts w:asciiTheme="minorHAnsi" w:hAnsiTheme="minorHAnsi" w:cstheme="minorBidi"/>
        </w:rPr>
        <w:t xml:space="preserve"> and the </w:t>
      </w:r>
      <w:r w:rsidRPr="0AE73034" w:rsidR="00D20DE3">
        <w:rPr>
          <w:rFonts w:asciiTheme="minorHAnsi" w:hAnsiTheme="minorHAnsi" w:cstheme="minorBidi"/>
        </w:rPr>
        <w:t xml:space="preserve">most offered training hours </w:t>
      </w:r>
      <w:r w:rsidRPr="0AE73034">
        <w:rPr>
          <w:rFonts w:asciiTheme="minorHAnsi" w:hAnsiTheme="minorHAnsi" w:cstheme="minorBidi"/>
        </w:rPr>
        <w:t xml:space="preserve">is formed and multiplied by </w:t>
      </w:r>
      <w:r w:rsidRPr="0AE73034" w:rsidR="6BED9076">
        <w:rPr>
          <w:rFonts w:asciiTheme="minorHAnsi" w:hAnsiTheme="minorHAnsi" w:cstheme="minorBidi"/>
        </w:rPr>
        <w:t xml:space="preserve">100 and the percentage weighting. </w:t>
      </w:r>
    </w:p>
    <w:p w:rsidR="0195A3FD" w:rsidP="0074567D" w:rsidRDefault="0195A3FD" w14:paraId="2FED0227" w14:textId="756F19B4">
      <w:pPr>
        <w:spacing w:line="276" w:lineRule="auto"/>
        <w:ind w:left="284"/>
        <w:jc w:val="center"/>
        <w:rPr>
          <w:rFonts w:asciiTheme="minorHAnsi" w:hAnsiTheme="minorHAnsi" w:cstheme="minorBidi"/>
          <w:i/>
          <w:iCs/>
        </w:rPr>
      </w:pPr>
      <w:r w:rsidRPr="0AE73034">
        <w:rPr>
          <w:rFonts w:asciiTheme="minorHAnsi" w:hAnsiTheme="minorHAnsi" w:cstheme="minorBidi"/>
          <w:i/>
          <w:iCs/>
        </w:rPr>
        <w:t>(</w:t>
      </w:r>
      <w:r w:rsidRPr="0AE73034" w:rsidR="104B7EA5">
        <w:rPr>
          <w:rFonts w:asciiTheme="minorHAnsi" w:hAnsiTheme="minorHAnsi" w:cstheme="minorBidi"/>
          <w:i/>
          <w:iCs/>
        </w:rPr>
        <w:t>(</w:t>
      </w:r>
      <w:r w:rsidRPr="0AE73034" w:rsidR="5A382A96">
        <w:rPr>
          <w:rFonts w:asciiTheme="minorHAnsi" w:hAnsiTheme="minorHAnsi" w:cstheme="minorBidi"/>
          <w:i/>
          <w:iCs/>
        </w:rPr>
        <w:t xml:space="preserve">training hours to be evaluated </w:t>
      </w:r>
      <w:r w:rsidRPr="0AE73034" w:rsidR="104B7EA5">
        <w:rPr>
          <w:rFonts w:asciiTheme="minorHAnsi" w:hAnsiTheme="minorHAnsi" w:cstheme="minorBidi"/>
          <w:i/>
          <w:iCs/>
        </w:rPr>
        <w:t>/</w:t>
      </w:r>
      <w:r w:rsidRPr="0AE73034" w:rsidR="2E42D66F">
        <w:rPr>
          <w:rFonts w:asciiTheme="minorHAnsi" w:hAnsiTheme="minorHAnsi" w:cstheme="minorBidi"/>
          <w:i/>
          <w:iCs/>
        </w:rPr>
        <w:t xml:space="preserve"> most offered training hours</w:t>
      </w:r>
      <w:r w:rsidRPr="0AE73034">
        <w:rPr>
          <w:rFonts w:asciiTheme="minorHAnsi" w:hAnsiTheme="minorHAnsi" w:cstheme="minorBidi"/>
          <w:i/>
          <w:iCs/>
        </w:rPr>
        <w:t>) x 100 x</w:t>
      </w:r>
      <w:r w:rsidRPr="0AE73034" w:rsidR="54D2C818">
        <w:rPr>
          <w:rFonts w:asciiTheme="minorHAnsi" w:hAnsiTheme="minorHAnsi" w:cstheme="minorBidi"/>
          <w:i/>
          <w:iCs/>
        </w:rPr>
        <w:t xml:space="preserve"> weighting factor = duration points</w:t>
      </w:r>
    </w:p>
    <w:p w:rsidR="0AE73034" w:rsidP="0AE73034" w:rsidRDefault="0AE73034" w14:paraId="3C202DE6" w14:textId="19BE44C2">
      <w:pPr>
        <w:spacing w:line="276" w:lineRule="auto"/>
        <w:jc w:val="center"/>
        <w:rPr>
          <w:rFonts w:asciiTheme="minorHAnsi" w:hAnsiTheme="minorHAnsi" w:cstheme="minorBidi"/>
          <w:i/>
          <w:iCs/>
        </w:rPr>
      </w:pPr>
    </w:p>
    <w:p w:rsidR="00CE2E99" w:rsidP="5C07C1EF" w:rsidRDefault="00B00FCE" w14:paraId="01E2623B" w14:textId="6BAF1157">
      <w:pPr>
        <w:pStyle w:val="Listenabsatz"/>
        <w:numPr>
          <w:ilvl w:val="0"/>
          <w:numId w:val="43"/>
        </w:numPr>
        <w:spacing w:line="276" w:lineRule="auto"/>
        <w:jc w:val="both"/>
        <w:rPr>
          <w:rFonts w:asciiTheme="minorHAnsi" w:hAnsiTheme="minorHAnsi" w:cstheme="minorBidi"/>
        </w:rPr>
      </w:pPr>
      <w:r w:rsidRPr="5C07C1EF">
        <w:rPr>
          <w:rFonts w:asciiTheme="minorHAnsi" w:hAnsiTheme="minorHAnsi" w:cstheme="minorBidi"/>
        </w:rPr>
        <w:t>Location of training venue</w:t>
      </w:r>
    </w:p>
    <w:p w:rsidR="00B00FCE" w:rsidP="00B00FCE" w:rsidRDefault="00B36B34" w14:paraId="48EA981F" w14:textId="590F91D6">
      <w:pPr>
        <w:pStyle w:val="Listenabsatz"/>
        <w:numPr>
          <w:ilvl w:val="1"/>
          <w:numId w:val="43"/>
        </w:numPr>
        <w:spacing w:line="276" w:lineRule="auto"/>
        <w:jc w:val="both"/>
        <w:rPr>
          <w:rFonts w:asciiTheme="minorHAnsi" w:hAnsiTheme="minorHAnsi" w:cstheme="minorHAnsi"/>
        </w:rPr>
      </w:pPr>
      <w:r>
        <w:rPr>
          <w:rFonts w:asciiTheme="minorHAnsi" w:hAnsiTheme="minorHAnsi" w:cstheme="minorHAnsi"/>
        </w:rPr>
        <w:t>0</w:t>
      </w:r>
      <w:r w:rsidR="00B00FCE">
        <w:rPr>
          <w:rFonts w:asciiTheme="minorHAnsi" w:hAnsiTheme="minorHAnsi" w:cstheme="minorHAnsi"/>
        </w:rPr>
        <w:t xml:space="preserve"> –</w:t>
      </w:r>
      <w:r w:rsidR="0040312C">
        <w:rPr>
          <w:rFonts w:asciiTheme="minorHAnsi" w:hAnsiTheme="minorHAnsi" w:cstheme="minorHAnsi"/>
        </w:rPr>
        <w:t xml:space="preserve"> </w:t>
      </w:r>
      <w:r w:rsidR="00B00FCE">
        <w:rPr>
          <w:rFonts w:asciiTheme="minorHAnsi" w:hAnsiTheme="minorHAnsi" w:cstheme="minorHAnsi"/>
        </w:rPr>
        <w:t>training venue is outside of Europe</w:t>
      </w:r>
    </w:p>
    <w:p w:rsidR="00B00FCE" w:rsidP="00B00FCE" w:rsidRDefault="00B36B34" w14:paraId="63BC17EC" w14:textId="420F1420">
      <w:pPr>
        <w:pStyle w:val="Listenabsatz"/>
        <w:numPr>
          <w:ilvl w:val="1"/>
          <w:numId w:val="43"/>
        </w:numPr>
        <w:spacing w:line="276" w:lineRule="auto"/>
        <w:jc w:val="both"/>
        <w:rPr>
          <w:rFonts w:asciiTheme="minorHAnsi" w:hAnsiTheme="minorHAnsi" w:cstheme="minorHAnsi"/>
        </w:rPr>
      </w:pPr>
      <w:r>
        <w:rPr>
          <w:rFonts w:asciiTheme="minorHAnsi" w:hAnsiTheme="minorHAnsi" w:cstheme="minorHAnsi"/>
        </w:rPr>
        <w:t>1</w:t>
      </w:r>
      <w:r w:rsidR="00B00FCE">
        <w:rPr>
          <w:rFonts w:asciiTheme="minorHAnsi" w:hAnsiTheme="minorHAnsi" w:cstheme="minorHAnsi"/>
        </w:rPr>
        <w:t xml:space="preserve"> </w:t>
      </w:r>
      <w:r w:rsidR="003327B2">
        <w:rPr>
          <w:rFonts w:asciiTheme="minorHAnsi" w:hAnsiTheme="minorHAnsi" w:cstheme="minorHAnsi"/>
        </w:rPr>
        <w:t>–</w:t>
      </w:r>
      <w:r w:rsidR="000A1398">
        <w:rPr>
          <w:rFonts w:asciiTheme="minorHAnsi" w:hAnsiTheme="minorHAnsi" w:cstheme="minorHAnsi"/>
        </w:rPr>
        <w:t xml:space="preserve"> </w:t>
      </w:r>
      <w:r w:rsidR="003327B2">
        <w:rPr>
          <w:rFonts w:asciiTheme="minorHAnsi" w:hAnsiTheme="minorHAnsi" w:cstheme="minorHAnsi"/>
        </w:rPr>
        <w:t xml:space="preserve">training venue </w:t>
      </w:r>
      <w:r w:rsidR="008F0F0F">
        <w:rPr>
          <w:rFonts w:asciiTheme="minorHAnsi" w:hAnsiTheme="minorHAnsi" w:cstheme="minorHAnsi"/>
        </w:rPr>
        <w:t>which is in Europe but more than 5 hours</w:t>
      </w:r>
      <w:r w:rsidR="0040312C">
        <w:rPr>
          <w:rFonts w:asciiTheme="minorHAnsi" w:hAnsiTheme="minorHAnsi" w:cstheme="minorHAnsi"/>
        </w:rPr>
        <w:t xml:space="preserve"> car drive</w:t>
      </w:r>
      <w:r w:rsidR="00A079B5">
        <w:rPr>
          <w:rFonts w:asciiTheme="minorHAnsi" w:hAnsiTheme="minorHAnsi" w:cstheme="minorHAnsi"/>
        </w:rPr>
        <w:t xml:space="preserve"> or train ride</w:t>
      </w:r>
      <w:r w:rsidR="0040312C">
        <w:rPr>
          <w:rFonts w:asciiTheme="minorHAnsi" w:hAnsiTheme="minorHAnsi" w:cstheme="minorHAnsi"/>
        </w:rPr>
        <w:t xml:space="preserve"> </w:t>
      </w:r>
      <w:r w:rsidR="008F0F0F">
        <w:rPr>
          <w:rFonts w:asciiTheme="minorHAnsi" w:hAnsiTheme="minorHAnsi" w:cstheme="minorHAnsi"/>
        </w:rPr>
        <w:t xml:space="preserve">from the next </w:t>
      </w:r>
      <w:r w:rsidR="00DA380D">
        <w:rPr>
          <w:rFonts w:asciiTheme="minorHAnsi" w:hAnsiTheme="minorHAnsi" w:cstheme="minorHAnsi"/>
        </w:rPr>
        <w:t xml:space="preserve">international </w:t>
      </w:r>
      <w:r w:rsidR="008F0F0F">
        <w:rPr>
          <w:rFonts w:asciiTheme="minorHAnsi" w:hAnsiTheme="minorHAnsi" w:cstheme="minorHAnsi"/>
        </w:rPr>
        <w:t>airport</w:t>
      </w:r>
    </w:p>
    <w:p w:rsidR="000A1398" w:rsidP="00B00FCE" w:rsidRDefault="00B36B34" w14:paraId="6BC6802A" w14:textId="4B581678">
      <w:pPr>
        <w:pStyle w:val="Listenabsatz"/>
        <w:numPr>
          <w:ilvl w:val="1"/>
          <w:numId w:val="43"/>
        </w:numPr>
        <w:spacing w:line="276" w:lineRule="auto"/>
        <w:jc w:val="both"/>
        <w:rPr>
          <w:rFonts w:asciiTheme="minorHAnsi" w:hAnsiTheme="minorHAnsi" w:cstheme="minorHAnsi"/>
        </w:rPr>
      </w:pPr>
      <w:r>
        <w:rPr>
          <w:rFonts w:asciiTheme="minorHAnsi" w:hAnsiTheme="minorHAnsi" w:cstheme="minorHAnsi"/>
        </w:rPr>
        <w:t>2</w:t>
      </w:r>
      <w:r w:rsidR="000A1398">
        <w:rPr>
          <w:rFonts w:asciiTheme="minorHAnsi" w:hAnsiTheme="minorHAnsi" w:cstheme="minorHAnsi"/>
        </w:rPr>
        <w:t xml:space="preserve"> –</w:t>
      </w:r>
      <w:r w:rsidR="0040312C">
        <w:rPr>
          <w:rFonts w:asciiTheme="minorHAnsi" w:hAnsiTheme="minorHAnsi" w:cstheme="minorHAnsi"/>
        </w:rPr>
        <w:t xml:space="preserve"> training venue which is in Europe but more than 3 hours car drive </w:t>
      </w:r>
      <w:r w:rsidR="000909F0">
        <w:rPr>
          <w:rFonts w:asciiTheme="minorHAnsi" w:hAnsiTheme="minorHAnsi" w:cstheme="minorHAnsi"/>
        </w:rPr>
        <w:t xml:space="preserve">or train ride </w:t>
      </w:r>
      <w:r w:rsidR="0040312C">
        <w:rPr>
          <w:rFonts w:asciiTheme="minorHAnsi" w:hAnsiTheme="minorHAnsi" w:cstheme="minorHAnsi"/>
        </w:rPr>
        <w:t xml:space="preserve">from the next </w:t>
      </w:r>
      <w:r w:rsidR="00EE6ACF">
        <w:rPr>
          <w:rFonts w:asciiTheme="minorHAnsi" w:hAnsiTheme="minorHAnsi" w:cstheme="minorHAnsi"/>
        </w:rPr>
        <w:t xml:space="preserve">international </w:t>
      </w:r>
      <w:r w:rsidR="0040312C">
        <w:rPr>
          <w:rFonts w:asciiTheme="minorHAnsi" w:hAnsiTheme="minorHAnsi" w:cstheme="minorHAnsi"/>
        </w:rPr>
        <w:t>airport</w:t>
      </w:r>
    </w:p>
    <w:p w:rsidRPr="00B36B34" w:rsidR="0040312C" w:rsidP="00B36B34" w:rsidRDefault="00B36B34" w14:paraId="241211D8" w14:textId="15C019CC">
      <w:pPr>
        <w:pStyle w:val="Listenabsatz"/>
        <w:numPr>
          <w:ilvl w:val="1"/>
          <w:numId w:val="43"/>
        </w:numPr>
        <w:spacing w:line="276" w:lineRule="auto"/>
        <w:jc w:val="both"/>
        <w:rPr>
          <w:rFonts w:asciiTheme="minorHAnsi" w:hAnsiTheme="minorHAnsi" w:cstheme="minorHAnsi"/>
        </w:rPr>
      </w:pPr>
      <w:r>
        <w:rPr>
          <w:rFonts w:asciiTheme="minorHAnsi" w:hAnsiTheme="minorHAnsi" w:cstheme="minorHAnsi"/>
        </w:rPr>
        <w:t>3</w:t>
      </w:r>
      <w:r w:rsidR="0040312C">
        <w:rPr>
          <w:rFonts w:asciiTheme="minorHAnsi" w:hAnsiTheme="minorHAnsi" w:cstheme="minorHAnsi"/>
        </w:rPr>
        <w:t xml:space="preserve"> </w:t>
      </w:r>
      <w:r>
        <w:rPr>
          <w:rFonts w:asciiTheme="minorHAnsi" w:hAnsiTheme="minorHAnsi" w:cstheme="minorHAnsi"/>
        </w:rPr>
        <w:t>–</w:t>
      </w:r>
      <w:r w:rsidR="0040312C">
        <w:rPr>
          <w:rFonts w:asciiTheme="minorHAnsi" w:hAnsiTheme="minorHAnsi" w:cstheme="minorHAnsi"/>
        </w:rPr>
        <w:t xml:space="preserve"> </w:t>
      </w:r>
      <w:r w:rsidRPr="00B36B34" w:rsidR="0040312C">
        <w:rPr>
          <w:rFonts w:asciiTheme="minorHAnsi" w:hAnsiTheme="minorHAnsi" w:cstheme="minorHAnsi"/>
        </w:rPr>
        <w:t xml:space="preserve">training venue which is in Europe </w:t>
      </w:r>
      <w:r w:rsidRPr="00B36B34" w:rsidR="000D596D">
        <w:rPr>
          <w:rFonts w:asciiTheme="minorHAnsi" w:hAnsiTheme="minorHAnsi" w:cstheme="minorHAnsi"/>
        </w:rPr>
        <w:t>but more</w:t>
      </w:r>
      <w:r w:rsidRPr="00B36B34" w:rsidR="0040312C">
        <w:rPr>
          <w:rFonts w:asciiTheme="minorHAnsi" w:hAnsiTheme="minorHAnsi" w:cstheme="minorHAnsi"/>
        </w:rPr>
        <w:t xml:space="preserve"> than 1 hour car</w:t>
      </w:r>
      <w:r w:rsidRPr="00B36B34" w:rsidR="000D596D">
        <w:rPr>
          <w:rFonts w:asciiTheme="minorHAnsi" w:hAnsiTheme="minorHAnsi" w:cstheme="minorHAnsi"/>
        </w:rPr>
        <w:t xml:space="preserve"> drive</w:t>
      </w:r>
      <w:r w:rsidR="000909F0">
        <w:rPr>
          <w:rFonts w:asciiTheme="minorHAnsi" w:hAnsiTheme="minorHAnsi" w:cstheme="minorHAnsi"/>
        </w:rPr>
        <w:t xml:space="preserve"> or train ride</w:t>
      </w:r>
      <w:r w:rsidRPr="00B36B34" w:rsidR="000D596D">
        <w:rPr>
          <w:rFonts w:asciiTheme="minorHAnsi" w:hAnsiTheme="minorHAnsi" w:cstheme="minorHAnsi"/>
        </w:rPr>
        <w:t xml:space="preserve"> from the next </w:t>
      </w:r>
      <w:r w:rsidR="00EE6ACF">
        <w:rPr>
          <w:rFonts w:asciiTheme="minorHAnsi" w:hAnsiTheme="minorHAnsi" w:cstheme="minorHAnsi"/>
        </w:rPr>
        <w:t xml:space="preserve">international </w:t>
      </w:r>
      <w:r w:rsidRPr="00B36B34" w:rsidR="000D596D">
        <w:rPr>
          <w:rFonts w:asciiTheme="minorHAnsi" w:hAnsiTheme="minorHAnsi" w:cstheme="minorHAnsi"/>
        </w:rPr>
        <w:t>airport</w:t>
      </w:r>
    </w:p>
    <w:p w:rsidR="000D596D" w:rsidP="00C17840" w:rsidRDefault="00B36B34" w14:paraId="7A265501" w14:textId="2DCCC161">
      <w:pPr>
        <w:pStyle w:val="Listenabsatz"/>
        <w:numPr>
          <w:ilvl w:val="1"/>
          <w:numId w:val="43"/>
        </w:numPr>
        <w:spacing w:line="276" w:lineRule="auto"/>
        <w:jc w:val="both"/>
        <w:rPr>
          <w:rFonts w:asciiTheme="minorHAnsi" w:hAnsiTheme="minorHAnsi" w:cstheme="minorHAnsi"/>
        </w:rPr>
      </w:pPr>
      <w:r>
        <w:rPr>
          <w:rFonts w:asciiTheme="minorHAnsi" w:hAnsiTheme="minorHAnsi" w:cstheme="minorHAnsi"/>
        </w:rPr>
        <w:t>4</w:t>
      </w:r>
      <w:r w:rsidR="000D596D">
        <w:rPr>
          <w:rFonts w:asciiTheme="minorHAnsi" w:hAnsiTheme="minorHAnsi" w:cstheme="minorHAnsi"/>
        </w:rPr>
        <w:t xml:space="preserve"> – training venue which is in Europe and less than 1 hour car drive </w:t>
      </w:r>
      <w:r w:rsidR="000909F0">
        <w:rPr>
          <w:rFonts w:asciiTheme="minorHAnsi" w:hAnsiTheme="minorHAnsi" w:cstheme="minorHAnsi"/>
        </w:rPr>
        <w:t xml:space="preserve">or train ride </w:t>
      </w:r>
      <w:r w:rsidR="000D596D">
        <w:rPr>
          <w:rFonts w:asciiTheme="minorHAnsi" w:hAnsiTheme="minorHAnsi" w:cstheme="minorHAnsi"/>
        </w:rPr>
        <w:t xml:space="preserve">from the next </w:t>
      </w:r>
      <w:r w:rsidR="00EE6ACF">
        <w:rPr>
          <w:rFonts w:asciiTheme="minorHAnsi" w:hAnsiTheme="minorHAnsi" w:cstheme="minorHAnsi"/>
        </w:rPr>
        <w:t xml:space="preserve">international </w:t>
      </w:r>
      <w:r w:rsidR="000D596D">
        <w:rPr>
          <w:rFonts w:asciiTheme="minorHAnsi" w:hAnsiTheme="minorHAnsi" w:cstheme="minorHAnsi"/>
        </w:rPr>
        <w:t>airport</w:t>
      </w:r>
    </w:p>
    <w:p w:rsidR="00054F78" w:rsidP="00054F78" w:rsidRDefault="00B36B34" w14:paraId="1F953E35" w14:textId="77D2119F">
      <w:pPr>
        <w:pStyle w:val="Listenabsatz"/>
        <w:numPr>
          <w:ilvl w:val="1"/>
          <w:numId w:val="43"/>
        </w:numPr>
        <w:spacing w:line="276" w:lineRule="auto"/>
        <w:jc w:val="both"/>
        <w:rPr>
          <w:rFonts w:asciiTheme="minorHAnsi" w:hAnsiTheme="minorHAnsi" w:cstheme="minorHAnsi"/>
        </w:rPr>
      </w:pPr>
      <w:r w:rsidRPr="0AE73034">
        <w:rPr>
          <w:rFonts w:asciiTheme="minorHAnsi" w:hAnsiTheme="minorHAnsi" w:cstheme="minorBidi"/>
        </w:rPr>
        <w:t xml:space="preserve">5 – </w:t>
      </w:r>
      <w:r w:rsidRPr="0AE73034" w:rsidR="00C3394A">
        <w:rPr>
          <w:rFonts w:asciiTheme="minorHAnsi" w:hAnsiTheme="minorHAnsi" w:cstheme="minorBidi"/>
        </w:rPr>
        <w:t>multiple training venues on different continents</w:t>
      </w:r>
      <w:r w:rsidRPr="0AE73034" w:rsidR="00054F78">
        <w:rPr>
          <w:rFonts w:asciiTheme="minorHAnsi" w:hAnsiTheme="minorHAnsi" w:cstheme="minorBidi"/>
        </w:rPr>
        <w:t xml:space="preserve">, at least one of which is in Europe and less than 1 hour car drive or train ride from the next </w:t>
      </w:r>
      <w:r w:rsidRPr="0AE73034" w:rsidR="006F68F8">
        <w:rPr>
          <w:rFonts w:asciiTheme="minorHAnsi" w:hAnsiTheme="minorHAnsi" w:cstheme="minorBidi"/>
        </w:rPr>
        <w:t xml:space="preserve">international </w:t>
      </w:r>
      <w:r w:rsidRPr="0AE73034" w:rsidR="00054F78">
        <w:rPr>
          <w:rFonts w:asciiTheme="minorHAnsi" w:hAnsiTheme="minorHAnsi" w:cstheme="minorBidi"/>
        </w:rPr>
        <w:t>airport</w:t>
      </w:r>
    </w:p>
    <w:p w:rsidR="45616FC1" w:rsidP="0AE73034" w:rsidRDefault="45616FC1" w14:paraId="22DB7E4A" w14:textId="08A155FF">
      <w:pPr>
        <w:spacing w:line="276" w:lineRule="auto"/>
        <w:ind w:left="284"/>
        <w:jc w:val="both"/>
        <w:rPr>
          <w:rFonts w:asciiTheme="minorHAnsi" w:hAnsiTheme="minorHAnsi" w:cstheme="minorBidi"/>
        </w:rPr>
      </w:pPr>
      <w:r w:rsidRPr="0AE73034">
        <w:rPr>
          <w:rFonts w:asciiTheme="minorHAnsi" w:hAnsiTheme="minorHAnsi" w:cstheme="minorBidi"/>
        </w:rPr>
        <w:t>For the training venue, the quotient of the actual grade received and the maximum grade possible is formed and multiplied by 100 and the percentage weighting.</w:t>
      </w:r>
    </w:p>
    <w:p w:rsidR="45616FC1" w:rsidP="0AE73034" w:rsidRDefault="45616FC1" w14:paraId="74CD760F" w14:textId="2BFC76C8">
      <w:pPr>
        <w:spacing w:line="276" w:lineRule="auto"/>
        <w:ind w:left="284"/>
        <w:jc w:val="center"/>
        <w:rPr>
          <w:rFonts w:asciiTheme="minorHAnsi" w:hAnsiTheme="minorHAnsi" w:cstheme="minorBidi"/>
          <w:i/>
          <w:iCs/>
        </w:rPr>
      </w:pPr>
      <w:r w:rsidRPr="0AE73034">
        <w:rPr>
          <w:rFonts w:asciiTheme="minorHAnsi" w:hAnsiTheme="minorHAnsi" w:cstheme="minorBidi"/>
          <w:i/>
          <w:iCs/>
        </w:rPr>
        <w:t>((actual grade received / maximum grade possible) x 100) x weighting factor = location points</w:t>
      </w:r>
    </w:p>
    <w:p w:rsidR="0AE73034" w:rsidP="0AE73034" w:rsidRDefault="0AE73034" w14:paraId="2E97FB63" w14:textId="0612F3E2">
      <w:pPr>
        <w:spacing w:line="276" w:lineRule="auto"/>
        <w:ind w:left="284"/>
        <w:jc w:val="center"/>
        <w:rPr>
          <w:rFonts w:asciiTheme="minorHAnsi" w:hAnsiTheme="minorHAnsi" w:cstheme="minorBidi"/>
          <w:i/>
          <w:iCs/>
        </w:rPr>
      </w:pPr>
    </w:p>
    <w:p w:rsidR="18DD0FC8" w:rsidP="0AE73034" w:rsidRDefault="18DD0FC8" w14:paraId="50340CD1" w14:textId="1DA4D281">
      <w:pPr>
        <w:spacing w:line="276" w:lineRule="auto"/>
        <w:ind w:left="284"/>
        <w:rPr>
          <w:rFonts w:asciiTheme="minorHAnsi" w:hAnsiTheme="minorHAnsi" w:cstheme="minorBidi"/>
          <w:i/>
          <w:iCs/>
        </w:rPr>
      </w:pPr>
      <w:r w:rsidRPr="0AE73034">
        <w:rPr>
          <w:rFonts w:asciiTheme="minorHAnsi" w:hAnsiTheme="minorHAnsi" w:cstheme="minorBidi"/>
        </w:rPr>
        <w:t>The quality point value (QPV) is the sum of the calculated content, duration and location points.</w:t>
      </w:r>
    </w:p>
    <w:p w:rsidR="0AE73034" w:rsidP="0AE73034" w:rsidRDefault="0AE73034" w14:paraId="23CDEFE7" w14:textId="3BB72294">
      <w:pPr>
        <w:spacing w:line="276" w:lineRule="auto"/>
        <w:jc w:val="both"/>
      </w:pPr>
    </w:p>
    <w:p w:rsidRPr="00C83982" w:rsidR="00C352C7" w:rsidP="00AF3B17" w:rsidRDefault="00C352C7" w14:paraId="1AB22EE0" w14:textId="66EBCAE6">
      <w:pPr>
        <w:spacing w:line="276" w:lineRule="auto"/>
        <w:ind w:left="284"/>
        <w:jc w:val="both"/>
        <w:rPr>
          <w:rFonts w:asciiTheme="minorHAnsi" w:hAnsiTheme="minorHAnsi" w:cstheme="minorHAnsi"/>
          <w:color w:val="E60005"/>
        </w:rPr>
      </w:pPr>
      <w:r w:rsidRPr="0AE73034">
        <w:rPr>
          <w:rFonts w:asciiTheme="minorHAnsi" w:hAnsiTheme="minorHAnsi" w:cstheme="minorBidi"/>
          <w:color w:val="E60005"/>
        </w:rPr>
        <w:t xml:space="preserve">Calculation of the total points: </w:t>
      </w:r>
    </w:p>
    <w:p w:rsidR="6CE7BBA0" w:rsidP="0AE73034" w:rsidRDefault="6CE7BBA0" w14:paraId="16109041" w14:textId="498F8BC1">
      <w:pPr>
        <w:spacing w:line="276" w:lineRule="auto"/>
        <w:ind w:left="284"/>
        <w:jc w:val="center"/>
        <w:rPr>
          <w:rFonts w:asciiTheme="minorHAnsi" w:hAnsiTheme="minorHAnsi" w:cstheme="minorBidi"/>
          <w:i/>
          <w:iCs/>
        </w:rPr>
      </w:pPr>
      <w:r w:rsidRPr="0AE73034">
        <w:rPr>
          <w:rFonts w:asciiTheme="minorHAnsi" w:hAnsiTheme="minorHAnsi" w:cstheme="minorBidi"/>
          <w:i/>
          <w:iCs/>
        </w:rPr>
        <w:t>Price point</w:t>
      </w:r>
      <w:r w:rsidRPr="0AE73034" w:rsidR="56A805F4">
        <w:rPr>
          <w:rFonts w:asciiTheme="minorHAnsi" w:hAnsiTheme="minorHAnsi" w:cstheme="minorBidi"/>
          <w:i/>
          <w:iCs/>
        </w:rPr>
        <w:t xml:space="preserve"> value + quality point value = total value of offer</w:t>
      </w:r>
    </w:p>
    <w:p w:rsidRPr="00905588" w:rsidR="00982377" w:rsidP="00AF3B17" w:rsidRDefault="006737E6" w14:paraId="329DDFB2" w14:textId="740A349A">
      <w:pPr>
        <w:pStyle w:val="Textkrper"/>
        <w:spacing w:before="193" w:line="276" w:lineRule="auto"/>
        <w:ind w:left="284" w:right="116"/>
        <w:jc w:val="both"/>
        <w:rPr>
          <w:rFonts w:asciiTheme="minorHAnsi" w:hAnsiTheme="minorHAnsi" w:cstheme="minorHAnsi"/>
        </w:rPr>
      </w:pPr>
      <w:r w:rsidRPr="00905588">
        <w:rPr>
          <w:rFonts w:asciiTheme="minorHAnsi" w:hAnsiTheme="minorHAnsi" w:cstheme="minorHAnsi"/>
        </w:rPr>
        <w:lastRenderedPageBreak/>
        <w:t>In case of competitive procedure</w:t>
      </w:r>
      <w:r w:rsidRPr="00905588" w:rsidR="00DC32CD">
        <w:rPr>
          <w:rFonts w:asciiTheme="minorHAnsi" w:hAnsiTheme="minorHAnsi" w:cstheme="minorHAnsi"/>
        </w:rPr>
        <w:t>,</w:t>
      </w:r>
      <w:r w:rsidRPr="00905588">
        <w:rPr>
          <w:rFonts w:asciiTheme="minorHAnsi" w:hAnsiTheme="minorHAnsi" w:cstheme="minorHAnsi"/>
        </w:rPr>
        <w:t xml:space="preserve"> GRC reserves the right to award a contract based on the first non-negotiated offer.</w:t>
      </w:r>
    </w:p>
    <w:p w:rsidRPr="00905588" w:rsidR="00982377" w:rsidP="0AE73034" w:rsidRDefault="006737E6" w14:paraId="1C7DFB91" w14:textId="326DE734">
      <w:pPr>
        <w:pStyle w:val="Textkrper"/>
        <w:spacing w:line="276" w:lineRule="auto"/>
        <w:ind w:left="284" w:right="112"/>
        <w:jc w:val="both"/>
        <w:rPr>
          <w:rFonts w:asciiTheme="minorHAnsi" w:hAnsiTheme="minorHAnsi" w:cstheme="minorBidi"/>
        </w:rPr>
      </w:pPr>
      <w:r w:rsidRPr="0AE73034">
        <w:rPr>
          <w:rFonts w:asciiTheme="minorHAnsi" w:hAnsiTheme="minorHAnsi" w:cstheme="minorBidi"/>
        </w:rPr>
        <w:t xml:space="preserve">The GRC may – but is not obliged to - ask each tenderer individually for clarification of its quote including samples, breakdowns of prices etc. within a reasonable time limit to be fixed by </w:t>
      </w:r>
      <w:r w:rsidRPr="0AE73034" w:rsidR="00DC32CD">
        <w:rPr>
          <w:rFonts w:asciiTheme="minorHAnsi" w:hAnsiTheme="minorHAnsi" w:cstheme="minorBidi"/>
        </w:rPr>
        <w:t xml:space="preserve">the </w:t>
      </w:r>
      <w:r w:rsidRPr="0AE73034" w:rsidR="00F41679">
        <w:rPr>
          <w:rFonts w:asciiTheme="minorHAnsi" w:hAnsiTheme="minorHAnsi" w:cstheme="minorBidi"/>
        </w:rPr>
        <w:t>evaluation committee</w:t>
      </w:r>
      <w:r w:rsidRPr="0AE73034">
        <w:rPr>
          <w:rFonts w:asciiTheme="minorHAnsi" w:hAnsiTheme="minorHAnsi" w:cstheme="minorBidi"/>
        </w:rPr>
        <w:t xml:space="preserve">. The samples will remain </w:t>
      </w:r>
      <w:r w:rsidRPr="0AE73034" w:rsidR="0ADF136B">
        <w:rPr>
          <w:rFonts w:asciiTheme="minorHAnsi" w:hAnsiTheme="minorHAnsi" w:cstheme="minorBidi"/>
        </w:rPr>
        <w:t>the property</w:t>
      </w:r>
      <w:r w:rsidRPr="0AE73034">
        <w:rPr>
          <w:rFonts w:asciiTheme="minorHAnsi" w:hAnsiTheme="minorHAnsi" w:cstheme="minorBidi"/>
        </w:rPr>
        <w:t xml:space="preserve"> of the GRC. The tenderer must bear possible additional costs for a sample delivery abroad.</w:t>
      </w:r>
    </w:p>
    <w:p w:rsidRPr="00905588" w:rsidR="00982377" w:rsidP="00AF3B17" w:rsidRDefault="00982377" w14:paraId="3BDC336A" w14:textId="77777777">
      <w:pPr>
        <w:pStyle w:val="Textkrper"/>
        <w:spacing w:before="2" w:line="276" w:lineRule="auto"/>
        <w:ind w:left="284"/>
        <w:jc w:val="both"/>
        <w:rPr>
          <w:rFonts w:asciiTheme="minorHAnsi" w:hAnsiTheme="minorHAnsi" w:cstheme="minorHAnsi"/>
          <w:sz w:val="26"/>
        </w:rPr>
      </w:pPr>
    </w:p>
    <w:p w:rsidRPr="0083186B" w:rsidR="00982377" w:rsidP="0083186B" w:rsidRDefault="006737E6" w14:paraId="09AD3EEE" w14:textId="7B885A7C">
      <w:pPr>
        <w:pStyle w:val="Textkrper"/>
        <w:spacing w:line="276" w:lineRule="auto"/>
        <w:ind w:left="284" w:right="118"/>
        <w:jc w:val="both"/>
        <w:rPr>
          <w:rFonts w:asciiTheme="minorHAnsi" w:hAnsiTheme="minorHAnsi" w:cstheme="minorHAnsi"/>
          <w:b/>
          <w:bCs/>
          <w:color w:val="E60005"/>
        </w:rPr>
      </w:pPr>
      <w:r w:rsidRPr="0083186B">
        <w:rPr>
          <w:rFonts w:asciiTheme="minorHAnsi" w:hAnsiTheme="minorHAnsi" w:cstheme="minorHAnsi"/>
          <w:b/>
          <w:bCs/>
          <w:color w:val="E60005"/>
        </w:rPr>
        <w:t>Terms of contract</w:t>
      </w:r>
    </w:p>
    <w:p w:rsidR="00193AB1" w:rsidP="5C07C1EF" w:rsidRDefault="006737E6" w14:paraId="02ED1BB2" w14:textId="56F702B2">
      <w:pPr>
        <w:pStyle w:val="Textkrper"/>
        <w:spacing w:before="1" w:line="276" w:lineRule="auto"/>
        <w:ind w:left="284"/>
        <w:jc w:val="both"/>
        <w:rPr>
          <w:rFonts w:asciiTheme="minorHAnsi" w:hAnsiTheme="minorHAnsi" w:cstheme="minorBidi"/>
        </w:rPr>
      </w:pPr>
      <w:r w:rsidRPr="5C07C1EF">
        <w:rPr>
          <w:rFonts w:asciiTheme="minorHAnsi" w:hAnsiTheme="minorHAnsi" w:cstheme="minorBidi"/>
        </w:rPr>
        <w:t>The award will lead to a</w:t>
      </w:r>
      <w:r w:rsidRPr="5C07C1EF" w:rsidR="006B5D18">
        <w:rPr>
          <w:rFonts w:asciiTheme="minorHAnsi" w:hAnsiTheme="minorHAnsi" w:cstheme="minorBidi"/>
        </w:rPr>
        <w:t xml:space="preserve"> framework</w:t>
      </w:r>
      <w:r w:rsidRPr="5C07C1EF">
        <w:rPr>
          <w:rFonts w:asciiTheme="minorHAnsi" w:hAnsiTheme="minorHAnsi" w:cstheme="minorBidi"/>
        </w:rPr>
        <w:t xml:space="preserve"> </w:t>
      </w:r>
      <w:r w:rsidRPr="5C07C1EF" w:rsidR="001D58DA">
        <w:rPr>
          <w:rFonts w:asciiTheme="minorHAnsi" w:hAnsiTheme="minorHAnsi" w:cstheme="minorBidi"/>
        </w:rPr>
        <w:t>contract</w:t>
      </w:r>
      <w:r w:rsidRPr="5C07C1EF">
        <w:rPr>
          <w:rFonts w:asciiTheme="minorHAnsi" w:hAnsiTheme="minorHAnsi" w:cstheme="minorBidi"/>
        </w:rPr>
        <w:t xml:space="preserve"> with GRC</w:t>
      </w:r>
      <w:r w:rsidRPr="5C07C1EF" w:rsidR="00894F7C">
        <w:rPr>
          <w:rFonts w:asciiTheme="minorHAnsi" w:hAnsiTheme="minorHAnsi" w:cstheme="minorBidi"/>
        </w:rPr>
        <w:t xml:space="preserve"> </w:t>
      </w:r>
      <w:r w:rsidRPr="5C07C1EF" w:rsidR="001D58DA">
        <w:rPr>
          <w:rFonts w:asciiTheme="minorHAnsi" w:hAnsiTheme="minorHAnsi" w:cstheme="minorBidi"/>
        </w:rPr>
        <w:t xml:space="preserve">until </w:t>
      </w:r>
      <w:r w:rsidRPr="5C07C1EF" w:rsidR="001574BA">
        <w:rPr>
          <w:rFonts w:asciiTheme="minorHAnsi" w:hAnsiTheme="minorHAnsi" w:cstheme="minorBidi"/>
        </w:rPr>
        <w:t>31.12.2025</w:t>
      </w:r>
      <w:r w:rsidRPr="5C07C1EF" w:rsidR="002D6EB1">
        <w:rPr>
          <w:rFonts w:asciiTheme="minorHAnsi" w:hAnsiTheme="minorHAnsi" w:cstheme="minorBidi"/>
        </w:rPr>
        <w:t xml:space="preserve"> and which is attached to this tender as a draft.</w:t>
      </w:r>
    </w:p>
    <w:p w:rsidR="00301635" w:rsidP="73888C56" w:rsidRDefault="00301635" w14:paraId="3A1F3105" w14:textId="1955CF3B">
      <w:pPr>
        <w:pStyle w:val="Textkrper"/>
        <w:spacing w:before="1" w:line="276" w:lineRule="auto"/>
        <w:ind w:left="284"/>
        <w:jc w:val="both"/>
        <w:rPr>
          <w:rFonts w:asciiTheme="minorHAnsi" w:hAnsiTheme="minorHAnsi" w:cstheme="minorBidi"/>
        </w:rPr>
      </w:pPr>
      <w:r w:rsidRPr="21A8710A">
        <w:rPr>
          <w:rFonts w:asciiTheme="minorHAnsi" w:hAnsiTheme="minorHAnsi" w:cstheme="minorBidi"/>
        </w:rPr>
        <w:t>GRC intends to conclude a</w:t>
      </w:r>
      <w:r w:rsidRPr="21A8710A" w:rsidR="002D6EB1">
        <w:rPr>
          <w:rFonts w:asciiTheme="minorHAnsi" w:hAnsiTheme="minorHAnsi" w:cstheme="minorBidi"/>
        </w:rPr>
        <w:t xml:space="preserve"> framework</w:t>
      </w:r>
      <w:r w:rsidRPr="21A8710A" w:rsidR="001574BA">
        <w:rPr>
          <w:rFonts w:asciiTheme="minorHAnsi" w:hAnsiTheme="minorHAnsi" w:cstheme="minorBidi"/>
        </w:rPr>
        <w:t xml:space="preserve"> contract </w:t>
      </w:r>
      <w:r w:rsidRPr="21A8710A">
        <w:rPr>
          <w:rFonts w:asciiTheme="minorHAnsi" w:hAnsiTheme="minorHAnsi" w:cstheme="minorBidi"/>
        </w:rPr>
        <w:t xml:space="preserve">with </w:t>
      </w:r>
      <w:r w:rsidRPr="21A8710A" w:rsidR="001574BA">
        <w:rPr>
          <w:rFonts w:asciiTheme="minorHAnsi" w:hAnsiTheme="minorHAnsi" w:cstheme="minorBidi"/>
        </w:rPr>
        <w:t>one</w:t>
      </w:r>
      <w:r w:rsidRPr="21A8710A">
        <w:rPr>
          <w:rFonts w:asciiTheme="minorHAnsi" w:hAnsiTheme="minorHAnsi" w:cstheme="minorBidi"/>
        </w:rPr>
        <w:t xml:space="preserve"> contractor. </w:t>
      </w:r>
      <w:r w:rsidRPr="21A8710A" w:rsidR="00BD3FE4">
        <w:rPr>
          <w:rFonts w:asciiTheme="minorHAnsi" w:hAnsiTheme="minorHAnsi" w:cstheme="minorBidi"/>
        </w:rPr>
        <w:t>The contract ends automatically after reaching the budget limit. The Contractor shall not be entitled to be awarded certain orders or a certain number of orders</w:t>
      </w:r>
      <w:r w:rsidRPr="21A8710A" w:rsidR="000F2EE1">
        <w:rPr>
          <w:rFonts w:asciiTheme="minorHAnsi" w:hAnsiTheme="minorHAnsi" w:cstheme="minorBidi"/>
        </w:rPr>
        <w:t xml:space="preserve">. </w:t>
      </w:r>
    </w:p>
    <w:p w:rsidRPr="000F2EE1" w:rsidR="000F2EE1" w:rsidP="000F2EE1" w:rsidRDefault="000F2EE1" w14:paraId="5D7C8F96" w14:textId="23A6EBD3">
      <w:pPr>
        <w:pStyle w:val="Textkrper"/>
        <w:spacing w:before="1" w:line="276" w:lineRule="auto"/>
        <w:ind w:left="284"/>
        <w:jc w:val="both"/>
        <w:rPr>
          <w:rFonts w:asciiTheme="minorHAnsi" w:hAnsiTheme="minorHAnsi" w:cstheme="minorHAnsi"/>
        </w:rPr>
      </w:pPr>
      <w:r w:rsidRPr="000F2EE1">
        <w:rPr>
          <w:rFonts w:asciiTheme="minorHAnsi" w:hAnsiTheme="minorHAnsi" w:cstheme="minorHAnsi"/>
        </w:rPr>
        <w:t xml:space="preserve">The contract starts from signature and ends ordinarily </w:t>
      </w:r>
      <w:r w:rsidR="00CA5B10">
        <w:rPr>
          <w:rFonts w:asciiTheme="minorHAnsi" w:hAnsiTheme="minorHAnsi" w:cstheme="minorHAnsi"/>
        </w:rPr>
        <w:t>on 31.12.2025</w:t>
      </w:r>
      <w:r w:rsidRPr="000F2EE1">
        <w:rPr>
          <w:rFonts w:asciiTheme="minorHAnsi" w:hAnsiTheme="minorHAnsi" w:cstheme="minorHAnsi"/>
        </w:rPr>
        <w:t>. </w:t>
      </w:r>
    </w:p>
    <w:p w:rsidRPr="000F2EE1" w:rsidR="000F2EE1" w:rsidP="000F2EE1" w:rsidRDefault="000F2EE1" w14:paraId="426A5DB0" w14:textId="44D5C129">
      <w:pPr>
        <w:pStyle w:val="Textkrper"/>
        <w:spacing w:before="1" w:line="276" w:lineRule="auto"/>
        <w:ind w:left="284"/>
        <w:jc w:val="both"/>
        <w:rPr>
          <w:rFonts w:asciiTheme="minorHAnsi" w:hAnsiTheme="minorHAnsi" w:cstheme="minorHAnsi"/>
        </w:rPr>
      </w:pPr>
      <w:r w:rsidRPr="000F2EE1">
        <w:rPr>
          <w:rFonts w:asciiTheme="minorHAnsi" w:hAnsiTheme="minorHAnsi" w:cstheme="minorHAnsi"/>
        </w:rPr>
        <w:t xml:space="preserve">GRC plans on working and communicating closely with the </w:t>
      </w:r>
      <w:r w:rsidR="00020765">
        <w:rPr>
          <w:rFonts w:asciiTheme="minorHAnsi" w:hAnsiTheme="minorHAnsi" w:cstheme="minorHAnsi"/>
        </w:rPr>
        <w:t>contractor</w:t>
      </w:r>
      <w:r w:rsidRPr="000F2EE1">
        <w:rPr>
          <w:rFonts w:asciiTheme="minorHAnsi" w:hAnsiTheme="minorHAnsi" w:cstheme="minorHAnsi"/>
        </w:rPr>
        <w:t xml:space="preserve"> via online communication channels and will discuss and agree on </w:t>
      </w:r>
      <w:r w:rsidR="00020765">
        <w:rPr>
          <w:rFonts w:asciiTheme="minorHAnsi" w:hAnsiTheme="minorHAnsi" w:cstheme="minorHAnsi"/>
        </w:rPr>
        <w:t>concrete application processes</w:t>
      </w:r>
      <w:r w:rsidR="00102B44">
        <w:rPr>
          <w:rFonts w:asciiTheme="minorHAnsi" w:hAnsiTheme="minorHAnsi" w:cstheme="minorHAnsi"/>
        </w:rPr>
        <w:t xml:space="preserve"> for the HEAT participants.</w:t>
      </w:r>
    </w:p>
    <w:p w:rsidRPr="000F2EE1" w:rsidR="000F2EE1" w:rsidP="00F37F5C" w:rsidRDefault="000F2EE1" w14:paraId="5C7F01C5" w14:textId="369C4A00">
      <w:pPr>
        <w:pStyle w:val="Textkrper"/>
        <w:spacing w:before="1" w:line="276" w:lineRule="auto"/>
        <w:ind w:left="284"/>
        <w:jc w:val="both"/>
        <w:rPr>
          <w:rFonts w:asciiTheme="minorHAnsi" w:hAnsiTheme="minorHAnsi" w:cstheme="minorHAnsi"/>
        </w:rPr>
      </w:pPr>
      <w:r w:rsidRPr="000F2EE1">
        <w:rPr>
          <w:rFonts w:asciiTheme="minorHAnsi" w:hAnsiTheme="minorHAnsi" w:cstheme="minorHAnsi"/>
        </w:rPr>
        <w:t>The draft contract sent with the invitation to tender contains the specifications of GRC of the contractual relationship with the consultant and is the basis for the processing of the contract after its award.  </w:t>
      </w:r>
    </w:p>
    <w:p w:rsidRPr="000F2EE1" w:rsidR="000F2EE1" w:rsidP="00F37F5C" w:rsidRDefault="000F2EE1" w14:paraId="69570DB0" w14:textId="76A1FA56">
      <w:pPr>
        <w:pStyle w:val="Textkrper"/>
        <w:spacing w:before="1" w:line="276" w:lineRule="auto"/>
        <w:ind w:left="284"/>
        <w:jc w:val="both"/>
        <w:rPr>
          <w:rFonts w:asciiTheme="minorHAnsi" w:hAnsiTheme="minorHAnsi" w:cstheme="minorHAnsi"/>
        </w:rPr>
      </w:pPr>
      <w:r w:rsidRPr="000F2EE1">
        <w:rPr>
          <w:rFonts w:asciiTheme="minorHAnsi" w:hAnsiTheme="minorHAnsi" w:cstheme="minorHAnsi"/>
        </w:rPr>
        <w:t>In the event of the contract being awarded, the key contractual points listed in the specifications/framework agreement shall apply. These key points of the contract may be further specified in the bids.  </w:t>
      </w:r>
    </w:p>
    <w:p w:rsidRPr="000F2EE1" w:rsidR="000F2EE1" w:rsidP="000F2EE1" w:rsidRDefault="000F2EE1" w14:paraId="4BB50A9A" w14:textId="77777777">
      <w:pPr>
        <w:pStyle w:val="Textkrper"/>
        <w:spacing w:before="1" w:line="276" w:lineRule="auto"/>
        <w:ind w:left="284"/>
        <w:jc w:val="both"/>
        <w:rPr>
          <w:rFonts w:asciiTheme="minorHAnsi" w:hAnsiTheme="minorHAnsi" w:cstheme="minorHAnsi"/>
        </w:rPr>
      </w:pPr>
      <w:r>
        <w:rPr>
          <w:rStyle w:val="eop"/>
        </w:rPr>
        <w:t> </w:t>
      </w:r>
    </w:p>
    <w:p w:rsidRPr="0083186B" w:rsidR="00982377" w:rsidP="0083186B" w:rsidRDefault="006737E6" w14:paraId="40281ECA" w14:textId="77777777">
      <w:pPr>
        <w:pStyle w:val="Textkrper"/>
        <w:spacing w:line="276" w:lineRule="auto"/>
        <w:ind w:left="284" w:right="118"/>
        <w:jc w:val="both"/>
        <w:rPr>
          <w:rFonts w:asciiTheme="minorHAnsi" w:hAnsiTheme="minorHAnsi" w:cstheme="minorHAnsi"/>
          <w:b/>
          <w:bCs/>
          <w:color w:val="E60005"/>
        </w:rPr>
      </w:pPr>
      <w:r w:rsidRPr="0083186B">
        <w:rPr>
          <w:rFonts w:asciiTheme="minorHAnsi" w:hAnsiTheme="minorHAnsi" w:cstheme="minorHAnsi"/>
          <w:b/>
          <w:bCs/>
          <w:color w:val="E60005"/>
        </w:rPr>
        <w:t>Proposed timeframe</w:t>
      </w:r>
    </w:p>
    <w:p w:rsidRPr="00905588" w:rsidR="00982377" w:rsidP="327899B9" w:rsidRDefault="00982377" w14:paraId="050631FE" w14:textId="61C4A32B">
      <w:pPr>
        <w:pStyle w:val="Textkrper"/>
        <w:spacing w:before="1" w:line="276" w:lineRule="auto"/>
        <w:ind w:left="284" w:right="113"/>
        <w:jc w:val="both"/>
        <w:rPr>
          <w:rFonts w:ascii="Calibri" w:hAnsi="Calibri" w:cs="Calibri" w:asciiTheme="minorAscii" w:hAnsiTheme="minorAscii" w:cstheme="minorAscii"/>
        </w:rPr>
      </w:pPr>
      <w:r w:rsidRPr="327899B9" w:rsidR="006737E6">
        <w:rPr>
          <w:rFonts w:ascii="Calibri" w:hAnsi="Calibri" w:cs="Calibri" w:asciiTheme="minorAscii" w:hAnsiTheme="minorAscii" w:cstheme="minorAscii"/>
        </w:rPr>
        <w:t xml:space="preserve">The services shall be provided </w:t>
      </w:r>
      <w:r w:rsidRPr="327899B9" w:rsidR="00CB176B">
        <w:rPr>
          <w:rFonts w:ascii="Calibri" w:hAnsi="Calibri" w:cs="Calibri" w:asciiTheme="minorAscii" w:hAnsiTheme="minorAscii" w:cstheme="minorAscii"/>
        </w:rPr>
        <w:t>starting</w:t>
      </w:r>
      <w:r w:rsidRPr="327899B9" w:rsidR="00193AB1">
        <w:rPr>
          <w:rFonts w:ascii="Calibri" w:hAnsi="Calibri" w:cs="Calibri" w:asciiTheme="minorAscii" w:hAnsiTheme="minorAscii" w:cstheme="minorAscii"/>
        </w:rPr>
        <w:t xml:space="preserve"> the contract award/signature of contract </w:t>
      </w:r>
      <w:r w:rsidRPr="327899B9" w:rsidR="006660A2">
        <w:rPr>
          <w:rFonts w:ascii="Calibri" w:hAnsi="Calibri" w:cs="Calibri" w:asciiTheme="minorAscii" w:hAnsiTheme="minorAscii" w:cstheme="minorAscii"/>
        </w:rPr>
        <w:t xml:space="preserve">and </w:t>
      </w:r>
      <w:r w:rsidRPr="327899B9" w:rsidR="006660A2">
        <w:rPr>
          <w:rFonts w:ascii="Calibri" w:hAnsi="Calibri" w:cs="Calibri" w:asciiTheme="minorAscii" w:hAnsiTheme="minorAscii" w:cstheme="minorAscii"/>
        </w:rPr>
        <w:t xml:space="preserve">last </w:t>
      </w:r>
      <w:r w:rsidRPr="327899B9" w:rsidR="007B4DE8">
        <w:rPr>
          <w:rFonts w:ascii="Calibri" w:hAnsi="Calibri" w:cs="Calibri" w:asciiTheme="minorAscii" w:hAnsiTheme="minorAscii" w:cstheme="minorAscii"/>
        </w:rPr>
        <w:t xml:space="preserve">until </w:t>
      </w:r>
      <w:r w:rsidRPr="327899B9" w:rsidR="00463612">
        <w:rPr>
          <w:rFonts w:ascii="Calibri" w:hAnsi="Calibri" w:cs="Calibri" w:asciiTheme="minorAscii" w:hAnsiTheme="minorAscii" w:cstheme="minorAscii"/>
        </w:rPr>
        <w:t>31.12.</w:t>
      </w:r>
      <w:r w:rsidRPr="327899B9" w:rsidR="007B4DE8">
        <w:rPr>
          <w:rFonts w:ascii="Calibri" w:hAnsi="Calibri" w:cs="Calibri" w:asciiTheme="minorAscii" w:hAnsiTheme="minorAscii" w:cstheme="minorAscii"/>
        </w:rPr>
        <w:t>2025</w:t>
      </w:r>
      <w:r w:rsidRPr="327899B9" w:rsidR="006660A2">
        <w:rPr>
          <w:rFonts w:ascii="Calibri" w:hAnsi="Calibri" w:cs="Calibri" w:asciiTheme="minorAscii" w:hAnsiTheme="minorAscii" w:cstheme="minorAscii"/>
        </w:rPr>
        <w:t xml:space="preserve">. </w:t>
      </w:r>
    </w:p>
    <w:p w:rsidR="327899B9" w:rsidP="327899B9" w:rsidRDefault="327899B9" w14:paraId="4C984C31" w14:textId="0482F48D">
      <w:pPr>
        <w:pStyle w:val="Textkrper"/>
        <w:spacing w:before="1" w:line="276" w:lineRule="auto"/>
        <w:ind w:left="284" w:right="113"/>
        <w:jc w:val="both"/>
        <w:rPr>
          <w:rFonts w:ascii="Calibri" w:hAnsi="Calibri" w:cs="Calibri" w:asciiTheme="minorAscii" w:hAnsiTheme="minorAscii" w:cstheme="minorAscii"/>
        </w:rPr>
      </w:pPr>
    </w:p>
    <w:p w:rsidRPr="0083186B" w:rsidR="00982377" w:rsidP="0083186B" w:rsidRDefault="006737E6" w14:paraId="59B8A222" w14:textId="77777777">
      <w:pPr>
        <w:pStyle w:val="Textkrper"/>
        <w:spacing w:line="276" w:lineRule="auto"/>
        <w:ind w:left="284" w:right="118"/>
        <w:jc w:val="both"/>
        <w:rPr>
          <w:rFonts w:asciiTheme="minorHAnsi" w:hAnsiTheme="minorHAnsi" w:cstheme="minorHAnsi"/>
          <w:b/>
          <w:bCs/>
          <w:color w:val="E60005"/>
        </w:rPr>
      </w:pPr>
      <w:r w:rsidRPr="0083186B">
        <w:rPr>
          <w:rFonts w:asciiTheme="minorHAnsi" w:hAnsiTheme="minorHAnsi" w:cstheme="minorHAnsi"/>
          <w:b/>
          <w:bCs/>
          <w:color w:val="E60005"/>
        </w:rPr>
        <w:t>Terms of delivery and payment</w:t>
      </w:r>
    </w:p>
    <w:p w:rsidR="00982377" w:rsidP="5C07C1EF" w:rsidRDefault="00966844" w14:paraId="6F25B0B4" w14:textId="3D4C999D">
      <w:pPr>
        <w:pStyle w:val="Textkrper"/>
        <w:spacing w:before="8" w:line="276" w:lineRule="auto"/>
        <w:ind w:left="284" w:right="116"/>
        <w:jc w:val="both"/>
        <w:rPr>
          <w:rFonts w:asciiTheme="minorHAnsi" w:hAnsiTheme="minorHAnsi" w:cstheme="minorBidi"/>
        </w:rPr>
      </w:pPr>
      <w:r w:rsidRPr="5C07C1EF">
        <w:rPr>
          <w:rFonts w:asciiTheme="minorHAnsi" w:hAnsiTheme="minorHAnsi" w:cstheme="minorBidi"/>
        </w:rPr>
        <w:t>The</w:t>
      </w:r>
      <w:r w:rsidRPr="5C07C1EF" w:rsidR="00B36BF8">
        <w:rPr>
          <w:rFonts w:asciiTheme="minorHAnsi" w:hAnsiTheme="minorHAnsi" w:cstheme="minorBidi"/>
        </w:rPr>
        <w:t xml:space="preserve"> HEAT provider </w:t>
      </w:r>
      <w:r w:rsidRPr="5C07C1EF" w:rsidR="00244232">
        <w:rPr>
          <w:rFonts w:asciiTheme="minorHAnsi" w:hAnsiTheme="minorHAnsi" w:cstheme="minorBidi"/>
        </w:rPr>
        <w:t xml:space="preserve">may invoice GRC </w:t>
      </w:r>
      <w:r w:rsidRPr="5C07C1EF" w:rsidR="008F79E7">
        <w:rPr>
          <w:rFonts w:asciiTheme="minorHAnsi" w:hAnsiTheme="minorHAnsi" w:cstheme="minorBidi"/>
        </w:rPr>
        <w:t xml:space="preserve">after the delivery of each training </w:t>
      </w:r>
      <w:r w:rsidRPr="5C07C1EF" w:rsidR="0076384D">
        <w:rPr>
          <w:rFonts w:asciiTheme="minorHAnsi" w:hAnsiTheme="minorHAnsi" w:cstheme="minorBidi"/>
        </w:rPr>
        <w:t>with GRC participants</w:t>
      </w:r>
      <w:r w:rsidRPr="5C07C1EF" w:rsidR="001924EA">
        <w:rPr>
          <w:rFonts w:asciiTheme="minorHAnsi" w:hAnsiTheme="minorHAnsi" w:cstheme="minorBidi"/>
        </w:rPr>
        <w:t xml:space="preserve">. </w:t>
      </w:r>
    </w:p>
    <w:p w:rsidRPr="00905588" w:rsidR="00F3551C" w:rsidP="5C07C1EF" w:rsidRDefault="00F3551C" w14:paraId="4390AF09" w14:textId="77777777">
      <w:pPr>
        <w:pStyle w:val="Textkrper"/>
        <w:spacing w:before="8" w:line="276" w:lineRule="auto"/>
        <w:ind w:left="284" w:right="116"/>
        <w:jc w:val="both"/>
        <w:rPr>
          <w:rFonts w:asciiTheme="minorHAnsi" w:hAnsiTheme="minorHAnsi" w:cstheme="minorBidi"/>
        </w:rPr>
      </w:pPr>
    </w:p>
    <w:p w:rsidRPr="0083186B" w:rsidR="00982377" w:rsidP="0083186B" w:rsidRDefault="006737E6" w14:paraId="13F8E8B2" w14:textId="77777777">
      <w:pPr>
        <w:pStyle w:val="Textkrper"/>
        <w:spacing w:line="276" w:lineRule="auto"/>
        <w:ind w:left="284" w:right="118"/>
        <w:jc w:val="both"/>
        <w:rPr>
          <w:rFonts w:asciiTheme="minorHAnsi" w:hAnsiTheme="minorHAnsi" w:cstheme="minorHAnsi"/>
          <w:b/>
          <w:bCs/>
          <w:color w:val="E60005"/>
        </w:rPr>
      </w:pPr>
      <w:r w:rsidRPr="0083186B">
        <w:rPr>
          <w:rFonts w:asciiTheme="minorHAnsi" w:hAnsiTheme="minorHAnsi" w:cstheme="minorHAnsi"/>
          <w:b/>
          <w:bCs/>
          <w:color w:val="E60005"/>
        </w:rPr>
        <w:t>Costs and ownership of tenders</w:t>
      </w:r>
    </w:p>
    <w:p w:rsidRPr="00905588" w:rsidR="00F41679" w:rsidP="00AF3B17" w:rsidRDefault="006737E6" w14:paraId="469F7FED" w14:textId="77777777">
      <w:pPr>
        <w:pStyle w:val="Textkrper"/>
        <w:spacing w:line="276" w:lineRule="auto"/>
        <w:ind w:left="284" w:right="118"/>
        <w:jc w:val="both"/>
        <w:rPr>
          <w:rFonts w:asciiTheme="minorHAnsi" w:hAnsiTheme="minorHAnsi" w:cstheme="minorHAnsi"/>
        </w:rPr>
      </w:pPr>
      <w:r w:rsidRPr="00905588">
        <w:rPr>
          <w:rFonts w:asciiTheme="minorHAnsi" w:hAnsiTheme="minorHAnsi" w:cstheme="minorHAnsi"/>
        </w:rPr>
        <w:t>Costs incurred by the tenderers in preparing and submitting the quote requests are not reimbursable. The GRC retains ownership of all quotes received under this quote request. Consequently, tenderers have no right to have their tenders returned to them.</w:t>
      </w:r>
      <w:r w:rsidRPr="00905588" w:rsidR="00F41679">
        <w:rPr>
          <w:rFonts w:asciiTheme="minorHAnsi" w:hAnsiTheme="minorHAnsi" w:cstheme="minorHAnsi"/>
        </w:rPr>
        <w:t xml:space="preserve"> </w:t>
      </w:r>
    </w:p>
    <w:p w:rsidRPr="00905588" w:rsidR="00CD1977" w:rsidP="00AF3B17" w:rsidRDefault="00CD1977" w14:paraId="4A535DD0" w14:textId="77777777">
      <w:pPr>
        <w:pStyle w:val="Textkrper"/>
        <w:spacing w:line="276" w:lineRule="auto"/>
        <w:ind w:left="284" w:right="118"/>
        <w:jc w:val="both"/>
        <w:rPr>
          <w:rFonts w:asciiTheme="minorHAnsi" w:hAnsiTheme="minorHAnsi" w:cstheme="minorHAnsi"/>
        </w:rPr>
      </w:pPr>
    </w:p>
    <w:p w:rsidRPr="00E141A4" w:rsidR="00982377" w:rsidP="00AF3B17" w:rsidRDefault="00F41679" w14:paraId="07496392" w14:textId="7E35EE65">
      <w:pPr>
        <w:pStyle w:val="Textkrper"/>
        <w:spacing w:line="276" w:lineRule="auto"/>
        <w:ind w:left="284" w:right="118"/>
        <w:jc w:val="both"/>
        <w:rPr>
          <w:rFonts w:asciiTheme="minorHAnsi" w:hAnsiTheme="minorHAnsi" w:cstheme="minorHAnsi"/>
          <w:b/>
          <w:bCs/>
          <w:color w:val="E60005"/>
        </w:rPr>
      </w:pPr>
      <w:r w:rsidRPr="00E141A4">
        <w:rPr>
          <w:rFonts w:asciiTheme="minorHAnsi" w:hAnsiTheme="minorHAnsi" w:cstheme="minorHAnsi"/>
          <w:b/>
          <w:bCs/>
          <w:color w:val="E60005"/>
        </w:rPr>
        <w:t>C</w:t>
      </w:r>
      <w:r w:rsidRPr="00E141A4" w:rsidR="006737E6">
        <w:rPr>
          <w:rFonts w:asciiTheme="minorHAnsi" w:hAnsiTheme="minorHAnsi" w:cstheme="minorHAnsi"/>
          <w:b/>
          <w:bCs/>
          <w:color w:val="E60005"/>
        </w:rPr>
        <w:t>onfidentiality and publication</w:t>
      </w:r>
    </w:p>
    <w:p w:rsidRPr="00905588" w:rsidR="00982377" w:rsidP="00AF3B17" w:rsidRDefault="006737E6" w14:paraId="5C529924" w14:textId="77777777">
      <w:pPr>
        <w:pStyle w:val="Textkrper"/>
        <w:spacing w:line="276" w:lineRule="auto"/>
        <w:ind w:left="284" w:right="120"/>
        <w:jc w:val="both"/>
        <w:rPr>
          <w:rFonts w:asciiTheme="minorHAnsi" w:hAnsiTheme="minorHAnsi" w:cstheme="minorHAnsi"/>
        </w:rPr>
      </w:pPr>
      <w:r w:rsidRPr="00905588">
        <w:rPr>
          <w:rFonts w:asciiTheme="minorHAnsi" w:hAnsiTheme="minorHAnsi" w:cstheme="minorHAnsi"/>
        </w:rPr>
        <w:t>All recipients of tender documents, whether they submit a tender or not, shall treat the details of the documents as confidential as possible.</w:t>
      </w:r>
    </w:p>
    <w:p w:rsidRPr="00905588" w:rsidR="00982377" w:rsidP="00AF3B17" w:rsidRDefault="006737E6" w14:paraId="67C9E3F3" w14:textId="7607A0FC">
      <w:pPr>
        <w:pStyle w:val="Textkrper"/>
        <w:spacing w:line="276" w:lineRule="auto"/>
        <w:ind w:left="284" w:right="112"/>
        <w:jc w:val="both"/>
        <w:rPr>
          <w:rFonts w:asciiTheme="minorHAnsi" w:hAnsiTheme="minorHAnsi" w:cstheme="minorHAnsi"/>
        </w:rPr>
      </w:pPr>
      <w:r w:rsidRPr="00905588">
        <w:rPr>
          <w:rFonts w:asciiTheme="minorHAnsi" w:hAnsiTheme="minorHAnsi" w:cstheme="minorHAnsi"/>
        </w:rPr>
        <w:t xml:space="preserve">According to German/European procurement law information about the award of contract (name of company, type of product, </w:t>
      </w:r>
      <w:r w:rsidRPr="00905588" w:rsidR="0066400B">
        <w:rPr>
          <w:rFonts w:asciiTheme="minorHAnsi" w:hAnsiTheme="minorHAnsi" w:cstheme="minorHAnsi"/>
        </w:rPr>
        <w:t>extent,</w:t>
      </w:r>
      <w:r w:rsidRPr="00905588">
        <w:rPr>
          <w:rFonts w:asciiTheme="minorHAnsi" w:hAnsiTheme="minorHAnsi" w:cstheme="minorHAnsi"/>
        </w:rPr>
        <w:t xml:space="preserve"> and duration of contract) might be made open to the public unless you disagree within your quotation, giving the reason of refusal.</w:t>
      </w:r>
    </w:p>
    <w:p w:rsidRPr="00905588" w:rsidR="00982377" w:rsidP="00AF3B17" w:rsidRDefault="00982377" w14:paraId="473AD45E" w14:textId="32816266">
      <w:pPr>
        <w:pStyle w:val="Textkrper"/>
        <w:spacing w:before="3" w:line="276" w:lineRule="auto"/>
        <w:ind w:left="284"/>
        <w:jc w:val="both"/>
        <w:rPr>
          <w:rFonts w:asciiTheme="minorHAnsi" w:hAnsiTheme="minorHAnsi" w:cstheme="minorHAnsi"/>
          <w:sz w:val="23"/>
          <w:szCs w:val="23"/>
        </w:rPr>
      </w:pPr>
    </w:p>
    <w:p w:rsidRPr="00E141A4" w:rsidR="00982377" w:rsidP="00E141A4" w:rsidRDefault="006737E6" w14:paraId="36F1F3FD" w14:textId="77777777">
      <w:pPr>
        <w:ind w:left="284"/>
        <w:rPr>
          <w:rFonts w:asciiTheme="minorHAnsi" w:hAnsiTheme="minorHAnsi" w:cstheme="minorHAnsi"/>
          <w:b/>
          <w:bCs/>
          <w:color w:val="E60005"/>
        </w:rPr>
      </w:pPr>
      <w:r w:rsidRPr="00E141A4">
        <w:rPr>
          <w:rFonts w:asciiTheme="minorHAnsi" w:hAnsiTheme="minorHAnsi" w:cstheme="minorHAnsi"/>
          <w:b/>
          <w:bCs/>
          <w:color w:val="E60005"/>
        </w:rPr>
        <w:t>Self-Declaration</w:t>
      </w:r>
    </w:p>
    <w:p w:rsidRPr="00905588" w:rsidR="00982377" w:rsidP="00AF3B17" w:rsidRDefault="006737E6" w14:paraId="650BA79D" w14:textId="538B329C">
      <w:pPr>
        <w:pStyle w:val="Textkrper"/>
        <w:spacing w:line="276" w:lineRule="auto"/>
        <w:ind w:left="284"/>
        <w:jc w:val="both"/>
        <w:rPr>
          <w:rFonts w:asciiTheme="minorHAnsi" w:hAnsiTheme="minorHAnsi" w:cstheme="minorHAnsi"/>
        </w:rPr>
      </w:pPr>
      <w:r w:rsidRPr="00905588">
        <w:rPr>
          <w:rFonts w:asciiTheme="minorHAnsi" w:hAnsiTheme="minorHAnsi" w:cstheme="minorHAnsi"/>
        </w:rPr>
        <w:t>The signee of the attached “Declaration of Conformity” (Ref. Annex) assures that</w:t>
      </w:r>
      <w:r w:rsidRPr="00905588" w:rsidR="00F41679">
        <w:rPr>
          <w:rFonts w:asciiTheme="minorHAnsi" w:hAnsiTheme="minorHAnsi" w:cstheme="minorHAnsi"/>
        </w:rPr>
        <w:t>:</w:t>
      </w:r>
    </w:p>
    <w:p w:rsidRPr="00E141A4" w:rsidR="00982377" w:rsidP="00E141A4" w:rsidRDefault="006737E6" w14:paraId="0B2A2B1F" w14:textId="77777777">
      <w:pPr>
        <w:pStyle w:val="Listenabsatz"/>
        <w:numPr>
          <w:ilvl w:val="0"/>
          <w:numId w:val="39"/>
        </w:numPr>
        <w:tabs>
          <w:tab w:val="left" w:pos="837"/>
        </w:tabs>
        <w:spacing w:line="276" w:lineRule="auto"/>
        <w:ind w:right="118"/>
        <w:jc w:val="both"/>
        <w:rPr>
          <w:rFonts w:asciiTheme="minorHAnsi" w:hAnsiTheme="minorHAnsi" w:cstheme="minorHAnsi"/>
        </w:rPr>
      </w:pPr>
      <w:r w:rsidRPr="00E141A4">
        <w:rPr>
          <w:rFonts w:asciiTheme="minorHAnsi" w:hAnsiTheme="minorHAnsi" w:cstheme="minorHAnsi"/>
        </w:rPr>
        <w:t>no reasons for exclusion as mentioned per EU guideline 2014/24/EU, Art. 57, Paragraph 1</w:t>
      </w:r>
      <w:r w:rsidRPr="00E141A4">
        <w:rPr>
          <w:rFonts w:asciiTheme="minorHAnsi" w:hAnsiTheme="minorHAnsi" w:cstheme="minorHAnsi"/>
          <w:spacing w:val="-1"/>
        </w:rPr>
        <w:t xml:space="preserve"> </w:t>
      </w:r>
      <w:r w:rsidRPr="00E141A4">
        <w:rPr>
          <w:rFonts w:asciiTheme="minorHAnsi" w:hAnsiTheme="minorHAnsi" w:cstheme="minorHAnsi"/>
        </w:rPr>
        <w:t>exists.</w:t>
      </w:r>
    </w:p>
    <w:p w:rsidRPr="00E141A4" w:rsidR="00982377" w:rsidP="00E141A4" w:rsidRDefault="006737E6" w14:paraId="6BC50C1E" w14:textId="77777777">
      <w:pPr>
        <w:pStyle w:val="Listenabsatz"/>
        <w:numPr>
          <w:ilvl w:val="0"/>
          <w:numId w:val="39"/>
        </w:numPr>
        <w:tabs>
          <w:tab w:val="left" w:pos="837"/>
        </w:tabs>
        <w:spacing w:line="276" w:lineRule="auto"/>
        <w:ind w:right="114"/>
        <w:jc w:val="both"/>
        <w:rPr>
          <w:rFonts w:asciiTheme="minorHAnsi" w:hAnsiTheme="minorHAnsi" w:cstheme="minorHAnsi"/>
        </w:rPr>
      </w:pPr>
      <w:r w:rsidRPr="00E141A4">
        <w:rPr>
          <w:rFonts w:asciiTheme="minorHAnsi" w:hAnsiTheme="minorHAnsi" w:cstheme="minorHAnsi"/>
        </w:rPr>
        <w:t>the tenderer fulfils GRC’s claim on good governance, environmental and social responsibility.</w:t>
      </w:r>
    </w:p>
    <w:p w:rsidRPr="000C363D" w:rsidR="00982377" w:rsidP="000C363D" w:rsidRDefault="006737E6" w14:paraId="51A850D9" w14:textId="11C8056F">
      <w:pPr>
        <w:pStyle w:val="Listenabsatz"/>
        <w:numPr>
          <w:ilvl w:val="0"/>
          <w:numId w:val="39"/>
        </w:numPr>
        <w:tabs>
          <w:tab w:val="left" w:pos="837"/>
        </w:tabs>
        <w:spacing w:line="276" w:lineRule="auto"/>
        <w:jc w:val="both"/>
        <w:rPr>
          <w:rFonts w:asciiTheme="minorHAnsi" w:hAnsiTheme="minorHAnsi" w:cstheme="minorHAnsi"/>
        </w:rPr>
      </w:pPr>
      <w:r w:rsidRPr="00E141A4">
        <w:rPr>
          <w:rFonts w:asciiTheme="minorHAnsi" w:hAnsiTheme="minorHAnsi" w:cstheme="minorHAnsi"/>
        </w:rPr>
        <w:t>the tenderer agrees on participation in checks and audits as</w:t>
      </w:r>
      <w:r w:rsidRPr="00E141A4">
        <w:rPr>
          <w:rFonts w:asciiTheme="minorHAnsi" w:hAnsiTheme="minorHAnsi" w:cstheme="minorHAnsi"/>
          <w:spacing w:val="-8"/>
        </w:rPr>
        <w:t xml:space="preserve"> </w:t>
      </w:r>
      <w:r w:rsidRPr="00E141A4">
        <w:rPr>
          <w:rFonts w:asciiTheme="minorHAnsi" w:hAnsiTheme="minorHAnsi" w:cstheme="minorHAnsi"/>
        </w:rPr>
        <w:t>described.</w:t>
      </w:r>
      <w:bookmarkEnd w:id="0"/>
    </w:p>
    <w:sectPr w:rsidRPr="000C363D" w:rsidR="00982377" w:rsidSect="00FA440C">
      <w:pgSz w:w="11900" w:h="16840" w:orient="portrait"/>
      <w:pgMar w:top="780" w:right="720" w:bottom="280" w:left="740" w:header="720" w:footer="720" w:gutter="0"/>
      <w:cols w:space="72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A440C" w:rsidP="00B55E1B" w:rsidRDefault="00FA440C" w14:paraId="27EF2442" w14:textId="77777777">
      <w:r>
        <w:separator/>
      </w:r>
    </w:p>
  </w:endnote>
  <w:endnote w:type="continuationSeparator" w:id="0">
    <w:p w:rsidR="00FA440C" w:rsidP="00B55E1B" w:rsidRDefault="00FA440C" w14:paraId="14AC296E" w14:textId="77777777">
      <w:r>
        <w:continuationSeparator/>
      </w:r>
    </w:p>
  </w:endnote>
  <w:endnote w:type="continuationNotice" w:id="1">
    <w:p w:rsidR="00FA440C" w:rsidRDefault="00FA440C" w14:paraId="39A975C0"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ven Johanniter">
    <w:altName w:val="Calibri"/>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A440C" w:rsidP="00B55E1B" w:rsidRDefault="00FA440C" w14:paraId="3B4F4FE5" w14:textId="77777777">
      <w:r>
        <w:separator/>
      </w:r>
    </w:p>
  </w:footnote>
  <w:footnote w:type="continuationSeparator" w:id="0">
    <w:p w:rsidR="00FA440C" w:rsidP="00B55E1B" w:rsidRDefault="00FA440C" w14:paraId="0A5E93C4" w14:textId="77777777">
      <w:r>
        <w:continuationSeparator/>
      </w:r>
    </w:p>
  </w:footnote>
  <w:footnote w:type="continuationNotice" w:id="1">
    <w:p w:rsidR="00FA440C" w:rsidRDefault="00FA440C" w14:paraId="59B0733B"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F0CB4"/>
    <w:multiLevelType w:val="hybridMultilevel"/>
    <w:tmpl w:val="F6EC5D88"/>
    <w:lvl w:ilvl="0" w:tplc="04070001">
      <w:start w:val="1"/>
      <w:numFmt w:val="bullet"/>
      <w:lvlText w:val=""/>
      <w:lvlJc w:val="left"/>
      <w:pPr>
        <w:ind w:left="643" w:hanging="360"/>
      </w:pPr>
      <w:rPr>
        <w:rFonts w:hint="default" w:ascii="Symbol" w:hAnsi="Symbol"/>
      </w:rPr>
    </w:lvl>
    <w:lvl w:ilvl="1" w:tplc="04070003" w:tentative="1">
      <w:start w:val="1"/>
      <w:numFmt w:val="bullet"/>
      <w:lvlText w:val="o"/>
      <w:lvlJc w:val="left"/>
      <w:pPr>
        <w:ind w:left="1363" w:hanging="360"/>
      </w:pPr>
      <w:rPr>
        <w:rFonts w:hint="default" w:ascii="Courier New" w:hAnsi="Courier New" w:cs="Courier New"/>
      </w:rPr>
    </w:lvl>
    <w:lvl w:ilvl="2" w:tplc="04070005" w:tentative="1">
      <w:start w:val="1"/>
      <w:numFmt w:val="bullet"/>
      <w:lvlText w:val=""/>
      <w:lvlJc w:val="left"/>
      <w:pPr>
        <w:ind w:left="2083" w:hanging="360"/>
      </w:pPr>
      <w:rPr>
        <w:rFonts w:hint="default" w:ascii="Wingdings" w:hAnsi="Wingdings"/>
      </w:rPr>
    </w:lvl>
    <w:lvl w:ilvl="3" w:tplc="04070001" w:tentative="1">
      <w:start w:val="1"/>
      <w:numFmt w:val="bullet"/>
      <w:lvlText w:val=""/>
      <w:lvlJc w:val="left"/>
      <w:pPr>
        <w:ind w:left="2803" w:hanging="360"/>
      </w:pPr>
      <w:rPr>
        <w:rFonts w:hint="default" w:ascii="Symbol" w:hAnsi="Symbol"/>
      </w:rPr>
    </w:lvl>
    <w:lvl w:ilvl="4" w:tplc="04070003" w:tentative="1">
      <w:start w:val="1"/>
      <w:numFmt w:val="bullet"/>
      <w:lvlText w:val="o"/>
      <w:lvlJc w:val="left"/>
      <w:pPr>
        <w:ind w:left="3523" w:hanging="360"/>
      </w:pPr>
      <w:rPr>
        <w:rFonts w:hint="default" w:ascii="Courier New" w:hAnsi="Courier New" w:cs="Courier New"/>
      </w:rPr>
    </w:lvl>
    <w:lvl w:ilvl="5" w:tplc="04070005" w:tentative="1">
      <w:start w:val="1"/>
      <w:numFmt w:val="bullet"/>
      <w:lvlText w:val=""/>
      <w:lvlJc w:val="left"/>
      <w:pPr>
        <w:ind w:left="4243" w:hanging="360"/>
      </w:pPr>
      <w:rPr>
        <w:rFonts w:hint="default" w:ascii="Wingdings" w:hAnsi="Wingdings"/>
      </w:rPr>
    </w:lvl>
    <w:lvl w:ilvl="6" w:tplc="04070001" w:tentative="1">
      <w:start w:val="1"/>
      <w:numFmt w:val="bullet"/>
      <w:lvlText w:val=""/>
      <w:lvlJc w:val="left"/>
      <w:pPr>
        <w:ind w:left="4963" w:hanging="360"/>
      </w:pPr>
      <w:rPr>
        <w:rFonts w:hint="default" w:ascii="Symbol" w:hAnsi="Symbol"/>
      </w:rPr>
    </w:lvl>
    <w:lvl w:ilvl="7" w:tplc="04070003" w:tentative="1">
      <w:start w:val="1"/>
      <w:numFmt w:val="bullet"/>
      <w:lvlText w:val="o"/>
      <w:lvlJc w:val="left"/>
      <w:pPr>
        <w:ind w:left="5683" w:hanging="360"/>
      </w:pPr>
      <w:rPr>
        <w:rFonts w:hint="default" w:ascii="Courier New" w:hAnsi="Courier New" w:cs="Courier New"/>
      </w:rPr>
    </w:lvl>
    <w:lvl w:ilvl="8" w:tplc="04070005" w:tentative="1">
      <w:start w:val="1"/>
      <w:numFmt w:val="bullet"/>
      <w:lvlText w:val=""/>
      <w:lvlJc w:val="left"/>
      <w:pPr>
        <w:ind w:left="6403" w:hanging="360"/>
      </w:pPr>
      <w:rPr>
        <w:rFonts w:hint="default" w:ascii="Wingdings" w:hAnsi="Wingdings"/>
      </w:rPr>
    </w:lvl>
  </w:abstractNum>
  <w:abstractNum w:abstractNumId="1" w15:restartNumberingAfterBreak="0">
    <w:nsid w:val="06E8306F"/>
    <w:multiLevelType w:val="hybridMultilevel"/>
    <w:tmpl w:val="9B545E10"/>
    <w:lvl w:ilvl="0" w:tplc="1B5A95CC">
      <w:start w:val="1"/>
      <w:numFmt w:val="bullet"/>
      <w:lvlText w:val=""/>
      <w:lvlJc w:val="left"/>
      <w:pPr>
        <w:ind w:left="1540" w:hanging="360"/>
      </w:pPr>
      <w:rPr>
        <w:rFonts w:ascii="Symbol" w:hAnsi="Symbol"/>
      </w:rPr>
    </w:lvl>
    <w:lvl w:ilvl="1" w:tplc="29ECA790">
      <w:start w:val="1"/>
      <w:numFmt w:val="bullet"/>
      <w:lvlText w:val=""/>
      <w:lvlJc w:val="left"/>
      <w:pPr>
        <w:ind w:left="1540" w:hanging="360"/>
      </w:pPr>
      <w:rPr>
        <w:rFonts w:ascii="Symbol" w:hAnsi="Symbol"/>
      </w:rPr>
    </w:lvl>
    <w:lvl w:ilvl="2" w:tplc="B04A7EFC">
      <w:start w:val="1"/>
      <w:numFmt w:val="bullet"/>
      <w:lvlText w:val=""/>
      <w:lvlJc w:val="left"/>
      <w:pPr>
        <w:ind w:left="1540" w:hanging="360"/>
      </w:pPr>
      <w:rPr>
        <w:rFonts w:ascii="Symbol" w:hAnsi="Symbol"/>
      </w:rPr>
    </w:lvl>
    <w:lvl w:ilvl="3" w:tplc="2B3CF80A">
      <w:start w:val="1"/>
      <w:numFmt w:val="bullet"/>
      <w:lvlText w:val=""/>
      <w:lvlJc w:val="left"/>
      <w:pPr>
        <w:ind w:left="1540" w:hanging="360"/>
      </w:pPr>
      <w:rPr>
        <w:rFonts w:ascii="Symbol" w:hAnsi="Symbol"/>
      </w:rPr>
    </w:lvl>
    <w:lvl w:ilvl="4" w:tplc="2B64EE22">
      <w:start w:val="1"/>
      <w:numFmt w:val="bullet"/>
      <w:lvlText w:val=""/>
      <w:lvlJc w:val="left"/>
      <w:pPr>
        <w:ind w:left="1540" w:hanging="360"/>
      </w:pPr>
      <w:rPr>
        <w:rFonts w:ascii="Symbol" w:hAnsi="Symbol"/>
      </w:rPr>
    </w:lvl>
    <w:lvl w:ilvl="5" w:tplc="3FFC0516">
      <w:start w:val="1"/>
      <w:numFmt w:val="bullet"/>
      <w:lvlText w:val=""/>
      <w:lvlJc w:val="left"/>
      <w:pPr>
        <w:ind w:left="1540" w:hanging="360"/>
      </w:pPr>
      <w:rPr>
        <w:rFonts w:ascii="Symbol" w:hAnsi="Symbol"/>
      </w:rPr>
    </w:lvl>
    <w:lvl w:ilvl="6" w:tplc="976ECC42">
      <w:start w:val="1"/>
      <w:numFmt w:val="bullet"/>
      <w:lvlText w:val=""/>
      <w:lvlJc w:val="left"/>
      <w:pPr>
        <w:ind w:left="1540" w:hanging="360"/>
      </w:pPr>
      <w:rPr>
        <w:rFonts w:ascii="Symbol" w:hAnsi="Symbol"/>
      </w:rPr>
    </w:lvl>
    <w:lvl w:ilvl="7" w:tplc="857E9624">
      <w:start w:val="1"/>
      <w:numFmt w:val="bullet"/>
      <w:lvlText w:val=""/>
      <w:lvlJc w:val="left"/>
      <w:pPr>
        <w:ind w:left="1540" w:hanging="360"/>
      </w:pPr>
      <w:rPr>
        <w:rFonts w:ascii="Symbol" w:hAnsi="Symbol"/>
      </w:rPr>
    </w:lvl>
    <w:lvl w:ilvl="8" w:tplc="80E8C624">
      <w:start w:val="1"/>
      <w:numFmt w:val="bullet"/>
      <w:lvlText w:val=""/>
      <w:lvlJc w:val="left"/>
      <w:pPr>
        <w:ind w:left="1540" w:hanging="360"/>
      </w:pPr>
      <w:rPr>
        <w:rFonts w:ascii="Symbol" w:hAnsi="Symbol"/>
      </w:rPr>
    </w:lvl>
  </w:abstractNum>
  <w:abstractNum w:abstractNumId="2" w15:restartNumberingAfterBreak="0">
    <w:nsid w:val="081A6F31"/>
    <w:multiLevelType w:val="hybridMultilevel"/>
    <w:tmpl w:val="D542BC74"/>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3" w15:restartNumberingAfterBreak="0">
    <w:nsid w:val="0AB85BEF"/>
    <w:multiLevelType w:val="hybridMultilevel"/>
    <w:tmpl w:val="2E3C0C64"/>
    <w:lvl w:ilvl="0" w:tplc="BF944298">
      <w:start w:val="1"/>
      <w:numFmt w:val="decimal"/>
      <w:lvlText w:val="%1."/>
      <w:lvlJc w:val="left"/>
      <w:pPr>
        <w:ind w:left="836" w:hanging="360"/>
      </w:pPr>
      <w:rPr>
        <w:rFonts w:hint="default" w:ascii="Arial" w:hAnsi="Arial" w:eastAsia="Arial" w:cs="Arial"/>
        <w:spacing w:val="-1"/>
        <w:w w:val="100"/>
        <w:sz w:val="22"/>
        <w:szCs w:val="22"/>
        <w:lang w:val="en-US" w:eastAsia="en-US" w:bidi="ar-SA"/>
      </w:rPr>
    </w:lvl>
    <w:lvl w:ilvl="1" w:tplc="4B2A2152">
      <w:numFmt w:val="bullet"/>
      <w:lvlText w:val="•"/>
      <w:lvlJc w:val="left"/>
      <w:pPr>
        <w:ind w:left="1720" w:hanging="360"/>
      </w:pPr>
      <w:rPr>
        <w:rFonts w:hint="default"/>
        <w:lang w:val="en-US" w:eastAsia="en-US" w:bidi="ar-SA"/>
      </w:rPr>
    </w:lvl>
    <w:lvl w:ilvl="2" w:tplc="93E645F0">
      <w:numFmt w:val="bullet"/>
      <w:lvlText w:val="•"/>
      <w:lvlJc w:val="left"/>
      <w:pPr>
        <w:ind w:left="2600" w:hanging="360"/>
      </w:pPr>
      <w:rPr>
        <w:rFonts w:hint="default"/>
        <w:lang w:val="en-US" w:eastAsia="en-US" w:bidi="ar-SA"/>
      </w:rPr>
    </w:lvl>
    <w:lvl w:ilvl="3" w:tplc="60A8871E">
      <w:numFmt w:val="bullet"/>
      <w:lvlText w:val="•"/>
      <w:lvlJc w:val="left"/>
      <w:pPr>
        <w:ind w:left="3480" w:hanging="360"/>
      </w:pPr>
      <w:rPr>
        <w:rFonts w:hint="default"/>
        <w:lang w:val="en-US" w:eastAsia="en-US" w:bidi="ar-SA"/>
      </w:rPr>
    </w:lvl>
    <w:lvl w:ilvl="4" w:tplc="1A882398">
      <w:numFmt w:val="bullet"/>
      <w:lvlText w:val="•"/>
      <w:lvlJc w:val="left"/>
      <w:pPr>
        <w:ind w:left="4360" w:hanging="360"/>
      </w:pPr>
      <w:rPr>
        <w:rFonts w:hint="default"/>
        <w:lang w:val="en-US" w:eastAsia="en-US" w:bidi="ar-SA"/>
      </w:rPr>
    </w:lvl>
    <w:lvl w:ilvl="5" w:tplc="E96C792E">
      <w:numFmt w:val="bullet"/>
      <w:lvlText w:val="•"/>
      <w:lvlJc w:val="left"/>
      <w:pPr>
        <w:ind w:left="5240" w:hanging="360"/>
      </w:pPr>
      <w:rPr>
        <w:rFonts w:hint="default"/>
        <w:lang w:val="en-US" w:eastAsia="en-US" w:bidi="ar-SA"/>
      </w:rPr>
    </w:lvl>
    <w:lvl w:ilvl="6" w:tplc="4B9626F4">
      <w:numFmt w:val="bullet"/>
      <w:lvlText w:val="•"/>
      <w:lvlJc w:val="left"/>
      <w:pPr>
        <w:ind w:left="6120" w:hanging="360"/>
      </w:pPr>
      <w:rPr>
        <w:rFonts w:hint="default"/>
        <w:lang w:val="en-US" w:eastAsia="en-US" w:bidi="ar-SA"/>
      </w:rPr>
    </w:lvl>
    <w:lvl w:ilvl="7" w:tplc="D05E4ED6">
      <w:numFmt w:val="bullet"/>
      <w:lvlText w:val="•"/>
      <w:lvlJc w:val="left"/>
      <w:pPr>
        <w:ind w:left="7000" w:hanging="360"/>
      </w:pPr>
      <w:rPr>
        <w:rFonts w:hint="default"/>
        <w:lang w:val="en-US" w:eastAsia="en-US" w:bidi="ar-SA"/>
      </w:rPr>
    </w:lvl>
    <w:lvl w:ilvl="8" w:tplc="E9B4297E">
      <w:numFmt w:val="bullet"/>
      <w:lvlText w:val="•"/>
      <w:lvlJc w:val="left"/>
      <w:pPr>
        <w:ind w:left="7880" w:hanging="360"/>
      </w:pPr>
      <w:rPr>
        <w:rFonts w:hint="default"/>
        <w:lang w:val="en-US" w:eastAsia="en-US" w:bidi="ar-SA"/>
      </w:rPr>
    </w:lvl>
  </w:abstractNum>
  <w:abstractNum w:abstractNumId="4" w15:restartNumberingAfterBreak="0">
    <w:nsid w:val="0BD76F47"/>
    <w:multiLevelType w:val="multilevel"/>
    <w:tmpl w:val="730CFBE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0D202B5A"/>
    <w:multiLevelType w:val="hybridMultilevel"/>
    <w:tmpl w:val="A10CEEEC"/>
    <w:lvl w:ilvl="0" w:tplc="04070001">
      <w:start w:val="1"/>
      <w:numFmt w:val="bullet"/>
      <w:lvlText w:val=""/>
      <w:lvlJc w:val="left"/>
      <w:pPr>
        <w:ind w:left="360" w:hanging="360"/>
      </w:pPr>
      <w:rPr>
        <w:rFonts w:hint="default" w:ascii="Symbol" w:hAnsi="Symbol"/>
      </w:rPr>
    </w:lvl>
    <w:lvl w:ilvl="1" w:tplc="04070003" w:tentative="1">
      <w:start w:val="1"/>
      <w:numFmt w:val="bullet"/>
      <w:lvlText w:val="o"/>
      <w:lvlJc w:val="left"/>
      <w:pPr>
        <w:ind w:left="1080" w:hanging="360"/>
      </w:pPr>
      <w:rPr>
        <w:rFonts w:hint="default" w:ascii="Courier New" w:hAnsi="Courier New" w:cs="Courier New"/>
      </w:rPr>
    </w:lvl>
    <w:lvl w:ilvl="2" w:tplc="04070005" w:tentative="1">
      <w:start w:val="1"/>
      <w:numFmt w:val="bullet"/>
      <w:lvlText w:val=""/>
      <w:lvlJc w:val="left"/>
      <w:pPr>
        <w:ind w:left="1800" w:hanging="360"/>
      </w:pPr>
      <w:rPr>
        <w:rFonts w:hint="default" w:ascii="Wingdings" w:hAnsi="Wingdings"/>
      </w:rPr>
    </w:lvl>
    <w:lvl w:ilvl="3" w:tplc="04070001" w:tentative="1">
      <w:start w:val="1"/>
      <w:numFmt w:val="bullet"/>
      <w:lvlText w:val=""/>
      <w:lvlJc w:val="left"/>
      <w:pPr>
        <w:ind w:left="2520" w:hanging="360"/>
      </w:pPr>
      <w:rPr>
        <w:rFonts w:hint="default" w:ascii="Symbol" w:hAnsi="Symbol"/>
      </w:rPr>
    </w:lvl>
    <w:lvl w:ilvl="4" w:tplc="04070003" w:tentative="1">
      <w:start w:val="1"/>
      <w:numFmt w:val="bullet"/>
      <w:lvlText w:val="o"/>
      <w:lvlJc w:val="left"/>
      <w:pPr>
        <w:ind w:left="3240" w:hanging="360"/>
      </w:pPr>
      <w:rPr>
        <w:rFonts w:hint="default" w:ascii="Courier New" w:hAnsi="Courier New" w:cs="Courier New"/>
      </w:rPr>
    </w:lvl>
    <w:lvl w:ilvl="5" w:tplc="04070005" w:tentative="1">
      <w:start w:val="1"/>
      <w:numFmt w:val="bullet"/>
      <w:lvlText w:val=""/>
      <w:lvlJc w:val="left"/>
      <w:pPr>
        <w:ind w:left="3960" w:hanging="360"/>
      </w:pPr>
      <w:rPr>
        <w:rFonts w:hint="default" w:ascii="Wingdings" w:hAnsi="Wingdings"/>
      </w:rPr>
    </w:lvl>
    <w:lvl w:ilvl="6" w:tplc="04070001" w:tentative="1">
      <w:start w:val="1"/>
      <w:numFmt w:val="bullet"/>
      <w:lvlText w:val=""/>
      <w:lvlJc w:val="left"/>
      <w:pPr>
        <w:ind w:left="4680" w:hanging="360"/>
      </w:pPr>
      <w:rPr>
        <w:rFonts w:hint="default" w:ascii="Symbol" w:hAnsi="Symbol"/>
      </w:rPr>
    </w:lvl>
    <w:lvl w:ilvl="7" w:tplc="04070003" w:tentative="1">
      <w:start w:val="1"/>
      <w:numFmt w:val="bullet"/>
      <w:lvlText w:val="o"/>
      <w:lvlJc w:val="left"/>
      <w:pPr>
        <w:ind w:left="5400" w:hanging="360"/>
      </w:pPr>
      <w:rPr>
        <w:rFonts w:hint="default" w:ascii="Courier New" w:hAnsi="Courier New" w:cs="Courier New"/>
      </w:rPr>
    </w:lvl>
    <w:lvl w:ilvl="8" w:tplc="04070005" w:tentative="1">
      <w:start w:val="1"/>
      <w:numFmt w:val="bullet"/>
      <w:lvlText w:val=""/>
      <w:lvlJc w:val="left"/>
      <w:pPr>
        <w:ind w:left="6120" w:hanging="360"/>
      </w:pPr>
      <w:rPr>
        <w:rFonts w:hint="default" w:ascii="Wingdings" w:hAnsi="Wingdings"/>
      </w:rPr>
    </w:lvl>
  </w:abstractNum>
  <w:abstractNum w:abstractNumId="6" w15:restartNumberingAfterBreak="0">
    <w:nsid w:val="0EE4034D"/>
    <w:multiLevelType w:val="hybridMultilevel"/>
    <w:tmpl w:val="C6183884"/>
    <w:lvl w:ilvl="0" w:tplc="6A28F546">
      <w:start w:val="1"/>
      <w:numFmt w:val="lowerLetter"/>
      <w:lvlText w:val="%1)"/>
      <w:lvlJc w:val="left"/>
      <w:pPr>
        <w:ind w:left="824" w:hanging="363"/>
      </w:pPr>
      <w:rPr>
        <w:rFonts w:hint="default" w:ascii="Arial" w:hAnsi="Arial" w:eastAsia="Arial" w:cs="Arial"/>
        <w:w w:val="100"/>
        <w:sz w:val="21"/>
        <w:szCs w:val="21"/>
        <w:lang w:val="en-US" w:eastAsia="en-US" w:bidi="ar-SA"/>
      </w:rPr>
    </w:lvl>
    <w:lvl w:ilvl="1" w:tplc="384E7770">
      <w:numFmt w:val="bullet"/>
      <w:lvlText w:val="•"/>
      <w:lvlJc w:val="left"/>
      <w:pPr>
        <w:ind w:left="1782" w:hanging="363"/>
      </w:pPr>
      <w:rPr>
        <w:rFonts w:hint="default"/>
        <w:lang w:val="en-US" w:eastAsia="en-US" w:bidi="ar-SA"/>
      </w:rPr>
    </w:lvl>
    <w:lvl w:ilvl="2" w:tplc="97369412">
      <w:numFmt w:val="bullet"/>
      <w:lvlText w:val="•"/>
      <w:lvlJc w:val="left"/>
      <w:pPr>
        <w:ind w:left="2744" w:hanging="363"/>
      </w:pPr>
      <w:rPr>
        <w:rFonts w:hint="default"/>
        <w:lang w:val="en-US" w:eastAsia="en-US" w:bidi="ar-SA"/>
      </w:rPr>
    </w:lvl>
    <w:lvl w:ilvl="3" w:tplc="02A24C2E">
      <w:numFmt w:val="bullet"/>
      <w:lvlText w:val="•"/>
      <w:lvlJc w:val="left"/>
      <w:pPr>
        <w:ind w:left="3706" w:hanging="363"/>
      </w:pPr>
      <w:rPr>
        <w:rFonts w:hint="default"/>
        <w:lang w:val="en-US" w:eastAsia="en-US" w:bidi="ar-SA"/>
      </w:rPr>
    </w:lvl>
    <w:lvl w:ilvl="4" w:tplc="152A328E">
      <w:numFmt w:val="bullet"/>
      <w:lvlText w:val="•"/>
      <w:lvlJc w:val="left"/>
      <w:pPr>
        <w:ind w:left="4668" w:hanging="363"/>
      </w:pPr>
      <w:rPr>
        <w:rFonts w:hint="default"/>
        <w:lang w:val="en-US" w:eastAsia="en-US" w:bidi="ar-SA"/>
      </w:rPr>
    </w:lvl>
    <w:lvl w:ilvl="5" w:tplc="C0760ED0">
      <w:numFmt w:val="bullet"/>
      <w:lvlText w:val="•"/>
      <w:lvlJc w:val="left"/>
      <w:pPr>
        <w:ind w:left="5630" w:hanging="363"/>
      </w:pPr>
      <w:rPr>
        <w:rFonts w:hint="default"/>
        <w:lang w:val="en-US" w:eastAsia="en-US" w:bidi="ar-SA"/>
      </w:rPr>
    </w:lvl>
    <w:lvl w:ilvl="6" w:tplc="B420B4CE">
      <w:numFmt w:val="bullet"/>
      <w:lvlText w:val="•"/>
      <w:lvlJc w:val="left"/>
      <w:pPr>
        <w:ind w:left="6592" w:hanging="363"/>
      </w:pPr>
      <w:rPr>
        <w:rFonts w:hint="default"/>
        <w:lang w:val="en-US" w:eastAsia="en-US" w:bidi="ar-SA"/>
      </w:rPr>
    </w:lvl>
    <w:lvl w:ilvl="7" w:tplc="B106CF0A">
      <w:numFmt w:val="bullet"/>
      <w:lvlText w:val="•"/>
      <w:lvlJc w:val="left"/>
      <w:pPr>
        <w:ind w:left="7554" w:hanging="363"/>
      </w:pPr>
      <w:rPr>
        <w:rFonts w:hint="default"/>
        <w:lang w:val="en-US" w:eastAsia="en-US" w:bidi="ar-SA"/>
      </w:rPr>
    </w:lvl>
    <w:lvl w:ilvl="8" w:tplc="5DFACD18">
      <w:numFmt w:val="bullet"/>
      <w:lvlText w:val="•"/>
      <w:lvlJc w:val="left"/>
      <w:pPr>
        <w:ind w:left="8516" w:hanging="363"/>
      </w:pPr>
      <w:rPr>
        <w:rFonts w:hint="default"/>
        <w:lang w:val="en-US" w:eastAsia="en-US" w:bidi="ar-SA"/>
      </w:rPr>
    </w:lvl>
  </w:abstractNum>
  <w:abstractNum w:abstractNumId="7" w15:restartNumberingAfterBreak="0">
    <w:nsid w:val="0FC7684F"/>
    <w:multiLevelType w:val="hybridMultilevel"/>
    <w:tmpl w:val="E0604E10"/>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8" w15:restartNumberingAfterBreak="0">
    <w:nsid w:val="12E460CC"/>
    <w:multiLevelType w:val="hybridMultilevel"/>
    <w:tmpl w:val="9A14A06E"/>
    <w:lvl w:ilvl="0" w:tplc="20000001">
      <w:start w:val="1"/>
      <w:numFmt w:val="bullet"/>
      <w:lvlText w:val=""/>
      <w:lvlJc w:val="left"/>
      <w:pPr>
        <w:ind w:left="720" w:hanging="360"/>
      </w:pPr>
      <w:rPr>
        <w:rFonts w:hint="default" w:ascii="Symbol" w:hAnsi="Symbol"/>
      </w:rPr>
    </w:lvl>
    <w:lvl w:ilvl="1" w:tplc="20000003">
      <w:start w:val="1"/>
      <w:numFmt w:val="bullet"/>
      <w:lvlText w:val="o"/>
      <w:lvlJc w:val="left"/>
      <w:pPr>
        <w:ind w:left="1440" w:hanging="360"/>
      </w:pPr>
      <w:rPr>
        <w:rFonts w:hint="default" w:ascii="Courier New" w:hAnsi="Courier New" w:cs="Courier New"/>
      </w:rPr>
    </w:lvl>
    <w:lvl w:ilvl="2" w:tplc="20000005">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9" w15:restartNumberingAfterBreak="0">
    <w:nsid w:val="13AD7824"/>
    <w:multiLevelType w:val="hybridMultilevel"/>
    <w:tmpl w:val="8FECD400"/>
    <w:lvl w:ilvl="0" w:tplc="04070001">
      <w:start w:val="1"/>
      <w:numFmt w:val="bullet"/>
      <w:lvlText w:val=""/>
      <w:lvlJc w:val="left"/>
      <w:pPr>
        <w:ind w:left="360" w:hanging="360"/>
      </w:pPr>
      <w:rPr>
        <w:rFonts w:hint="default" w:ascii="Symbol" w:hAnsi="Symbol"/>
      </w:rPr>
    </w:lvl>
    <w:lvl w:ilvl="1" w:tplc="04070003" w:tentative="1">
      <w:start w:val="1"/>
      <w:numFmt w:val="bullet"/>
      <w:lvlText w:val="o"/>
      <w:lvlJc w:val="left"/>
      <w:pPr>
        <w:ind w:left="1080" w:hanging="360"/>
      </w:pPr>
      <w:rPr>
        <w:rFonts w:hint="default" w:ascii="Courier New" w:hAnsi="Courier New" w:cs="Courier New"/>
      </w:rPr>
    </w:lvl>
    <w:lvl w:ilvl="2" w:tplc="04070005" w:tentative="1">
      <w:start w:val="1"/>
      <w:numFmt w:val="bullet"/>
      <w:lvlText w:val=""/>
      <w:lvlJc w:val="left"/>
      <w:pPr>
        <w:ind w:left="1800" w:hanging="360"/>
      </w:pPr>
      <w:rPr>
        <w:rFonts w:hint="default" w:ascii="Wingdings" w:hAnsi="Wingdings"/>
      </w:rPr>
    </w:lvl>
    <w:lvl w:ilvl="3" w:tplc="04070001" w:tentative="1">
      <w:start w:val="1"/>
      <w:numFmt w:val="bullet"/>
      <w:lvlText w:val=""/>
      <w:lvlJc w:val="left"/>
      <w:pPr>
        <w:ind w:left="2520" w:hanging="360"/>
      </w:pPr>
      <w:rPr>
        <w:rFonts w:hint="default" w:ascii="Symbol" w:hAnsi="Symbol"/>
      </w:rPr>
    </w:lvl>
    <w:lvl w:ilvl="4" w:tplc="04070003" w:tentative="1">
      <w:start w:val="1"/>
      <w:numFmt w:val="bullet"/>
      <w:lvlText w:val="o"/>
      <w:lvlJc w:val="left"/>
      <w:pPr>
        <w:ind w:left="3240" w:hanging="360"/>
      </w:pPr>
      <w:rPr>
        <w:rFonts w:hint="default" w:ascii="Courier New" w:hAnsi="Courier New" w:cs="Courier New"/>
      </w:rPr>
    </w:lvl>
    <w:lvl w:ilvl="5" w:tplc="04070005" w:tentative="1">
      <w:start w:val="1"/>
      <w:numFmt w:val="bullet"/>
      <w:lvlText w:val=""/>
      <w:lvlJc w:val="left"/>
      <w:pPr>
        <w:ind w:left="3960" w:hanging="360"/>
      </w:pPr>
      <w:rPr>
        <w:rFonts w:hint="default" w:ascii="Wingdings" w:hAnsi="Wingdings"/>
      </w:rPr>
    </w:lvl>
    <w:lvl w:ilvl="6" w:tplc="04070001" w:tentative="1">
      <w:start w:val="1"/>
      <w:numFmt w:val="bullet"/>
      <w:lvlText w:val=""/>
      <w:lvlJc w:val="left"/>
      <w:pPr>
        <w:ind w:left="4680" w:hanging="360"/>
      </w:pPr>
      <w:rPr>
        <w:rFonts w:hint="default" w:ascii="Symbol" w:hAnsi="Symbol"/>
      </w:rPr>
    </w:lvl>
    <w:lvl w:ilvl="7" w:tplc="04070003" w:tentative="1">
      <w:start w:val="1"/>
      <w:numFmt w:val="bullet"/>
      <w:lvlText w:val="o"/>
      <w:lvlJc w:val="left"/>
      <w:pPr>
        <w:ind w:left="5400" w:hanging="360"/>
      </w:pPr>
      <w:rPr>
        <w:rFonts w:hint="default" w:ascii="Courier New" w:hAnsi="Courier New" w:cs="Courier New"/>
      </w:rPr>
    </w:lvl>
    <w:lvl w:ilvl="8" w:tplc="04070005" w:tentative="1">
      <w:start w:val="1"/>
      <w:numFmt w:val="bullet"/>
      <w:lvlText w:val=""/>
      <w:lvlJc w:val="left"/>
      <w:pPr>
        <w:ind w:left="6120" w:hanging="360"/>
      </w:pPr>
      <w:rPr>
        <w:rFonts w:hint="default" w:ascii="Wingdings" w:hAnsi="Wingdings"/>
      </w:rPr>
    </w:lvl>
  </w:abstractNum>
  <w:abstractNum w:abstractNumId="10" w15:restartNumberingAfterBreak="0">
    <w:nsid w:val="18692CFD"/>
    <w:multiLevelType w:val="hybridMultilevel"/>
    <w:tmpl w:val="2A34594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11" w15:restartNumberingAfterBreak="0">
    <w:nsid w:val="1AA32077"/>
    <w:multiLevelType w:val="hybridMultilevel"/>
    <w:tmpl w:val="4BB25C30"/>
    <w:lvl w:ilvl="0" w:tplc="7FE27D88">
      <w:numFmt w:val="bullet"/>
      <w:lvlText w:val="-"/>
      <w:lvlJc w:val="left"/>
      <w:pPr>
        <w:ind w:left="720" w:hanging="360"/>
      </w:pPr>
      <w:rPr>
        <w:rFonts w:hint="default" w:ascii="Calibri" w:hAnsi="Calibri" w:cs="Calibri" w:eastAsiaTheme="minorHAnsi"/>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2" w15:restartNumberingAfterBreak="0">
    <w:nsid w:val="1C6457EC"/>
    <w:multiLevelType w:val="hybridMultilevel"/>
    <w:tmpl w:val="786A1CC4"/>
    <w:lvl w:ilvl="0" w:tplc="5E184988">
      <w:start w:val="1"/>
      <w:numFmt w:val="bullet"/>
      <w:lvlText w:val=""/>
      <w:lvlJc w:val="left"/>
      <w:pPr>
        <w:ind w:left="1003" w:hanging="360"/>
      </w:pPr>
      <w:rPr>
        <w:rFonts w:hint="default" w:ascii="Symbol" w:hAnsi="Symbol" w:cs="Symbol"/>
        <w:u w:color="E60005"/>
      </w:rPr>
    </w:lvl>
    <w:lvl w:ilvl="1" w:tplc="04070003" w:tentative="1">
      <w:start w:val="1"/>
      <w:numFmt w:val="bullet"/>
      <w:lvlText w:val="o"/>
      <w:lvlJc w:val="left"/>
      <w:pPr>
        <w:ind w:left="1723" w:hanging="360"/>
      </w:pPr>
      <w:rPr>
        <w:rFonts w:hint="default" w:ascii="Courier New" w:hAnsi="Courier New" w:cs="Courier New"/>
      </w:rPr>
    </w:lvl>
    <w:lvl w:ilvl="2" w:tplc="04070005" w:tentative="1">
      <w:start w:val="1"/>
      <w:numFmt w:val="bullet"/>
      <w:lvlText w:val=""/>
      <w:lvlJc w:val="left"/>
      <w:pPr>
        <w:ind w:left="2443" w:hanging="360"/>
      </w:pPr>
      <w:rPr>
        <w:rFonts w:hint="default" w:ascii="Wingdings" w:hAnsi="Wingdings"/>
      </w:rPr>
    </w:lvl>
    <w:lvl w:ilvl="3" w:tplc="04070001" w:tentative="1">
      <w:start w:val="1"/>
      <w:numFmt w:val="bullet"/>
      <w:lvlText w:val=""/>
      <w:lvlJc w:val="left"/>
      <w:pPr>
        <w:ind w:left="3163" w:hanging="360"/>
      </w:pPr>
      <w:rPr>
        <w:rFonts w:hint="default" w:ascii="Symbol" w:hAnsi="Symbol"/>
      </w:rPr>
    </w:lvl>
    <w:lvl w:ilvl="4" w:tplc="04070003" w:tentative="1">
      <w:start w:val="1"/>
      <w:numFmt w:val="bullet"/>
      <w:lvlText w:val="o"/>
      <w:lvlJc w:val="left"/>
      <w:pPr>
        <w:ind w:left="3883" w:hanging="360"/>
      </w:pPr>
      <w:rPr>
        <w:rFonts w:hint="default" w:ascii="Courier New" w:hAnsi="Courier New" w:cs="Courier New"/>
      </w:rPr>
    </w:lvl>
    <w:lvl w:ilvl="5" w:tplc="04070005" w:tentative="1">
      <w:start w:val="1"/>
      <w:numFmt w:val="bullet"/>
      <w:lvlText w:val=""/>
      <w:lvlJc w:val="left"/>
      <w:pPr>
        <w:ind w:left="4603" w:hanging="360"/>
      </w:pPr>
      <w:rPr>
        <w:rFonts w:hint="default" w:ascii="Wingdings" w:hAnsi="Wingdings"/>
      </w:rPr>
    </w:lvl>
    <w:lvl w:ilvl="6" w:tplc="04070001" w:tentative="1">
      <w:start w:val="1"/>
      <w:numFmt w:val="bullet"/>
      <w:lvlText w:val=""/>
      <w:lvlJc w:val="left"/>
      <w:pPr>
        <w:ind w:left="5323" w:hanging="360"/>
      </w:pPr>
      <w:rPr>
        <w:rFonts w:hint="default" w:ascii="Symbol" w:hAnsi="Symbol"/>
      </w:rPr>
    </w:lvl>
    <w:lvl w:ilvl="7" w:tplc="04070003" w:tentative="1">
      <w:start w:val="1"/>
      <w:numFmt w:val="bullet"/>
      <w:lvlText w:val="o"/>
      <w:lvlJc w:val="left"/>
      <w:pPr>
        <w:ind w:left="6043" w:hanging="360"/>
      </w:pPr>
      <w:rPr>
        <w:rFonts w:hint="default" w:ascii="Courier New" w:hAnsi="Courier New" w:cs="Courier New"/>
      </w:rPr>
    </w:lvl>
    <w:lvl w:ilvl="8" w:tplc="04070005" w:tentative="1">
      <w:start w:val="1"/>
      <w:numFmt w:val="bullet"/>
      <w:lvlText w:val=""/>
      <w:lvlJc w:val="left"/>
      <w:pPr>
        <w:ind w:left="6763" w:hanging="360"/>
      </w:pPr>
      <w:rPr>
        <w:rFonts w:hint="default" w:ascii="Wingdings" w:hAnsi="Wingdings"/>
      </w:rPr>
    </w:lvl>
  </w:abstractNum>
  <w:abstractNum w:abstractNumId="13" w15:restartNumberingAfterBreak="0">
    <w:nsid w:val="1F8F5970"/>
    <w:multiLevelType w:val="multilevel"/>
    <w:tmpl w:val="AA286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1AA3BB7"/>
    <w:multiLevelType w:val="hybridMultilevel"/>
    <w:tmpl w:val="EBE8DCAE"/>
    <w:lvl w:ilvl="0" w:tplc="93D82C18">
      <w:numFmt w:val="bullet"/>
      <w:lvlText w:val="-"/>
      <w:lvlJc w:val="left"/>
      <w:pPr>
        <w:ind w:left="476" w:hanging="360"/>
      </w:pPr>
      <w:rPr>
        <w:rFonts w:hint="default" w:ascii="Arial" w:hAnsi="Arial" w:eastAsia="Arial" w:cs="Arial"/>
      </w:rPr>
    </w:lvl>
    <w:lvl w:ilvl="1" w:tplc="04070003" w:tentative="1">
      <w:start w:val="1"/>
      <w:numFmt w:val="bullet"/>
      <w:lvlText w:val="o"/>
      <w:lvlJc w:val="left"/>
      <w:pPr>
        <w:ind w:left="1196" w:hanging="360"/>
      </w:pPr>
      <w:rPr>
        <w:rFonts w:hint="default" w:ascii="Courier New" w:hAnsi="Courier New" w:cs="Courier New"/>
      </w:rPr>
    </w:lvl>
    <w:lvl w:ilvl="2" w:tplc="04070005" w:tentative="1">
      <w:start w:val="1"/>
      <w:numFmt w:val="bullet"/>
      <w:lvlText w:val=""/>
      <w:lvlJc w:val="left"/>
      <w:pPr>
        <w:ind w:left="1916" w:hanging="360"/>
      </w:pPr>
      <w:rPr>
        <w:rFonts w:hint="default" w:ascii="Wingdings" w:hAnsi="Wingdings"/>
      </w:rPr>
    </w:lvl>
    <w:lvl w:ilvl="3" w:tplc="04070001" w:tentative="1">
      <w:start w:val="1"/>
      <w:numFmt w:val="bullet"/>
      <w:lvlText w:val=""/>
      <w:lvlJc w:val="left"/>
      <w:pPr>
        <w:ind w:left="2636" w:hanging="360"/>
      </w:pPr>
      <w:rPr>
        <w:rFonts w:hint="default" w:ascii="Symbol" w:hAnsi="Symbol"/>
      </w:rPr>
    </w:lvl>
    <w:lvl w:ilvl="4" w:tplc="04070003" w:tentative="1">
      <w:start w:val="1"/>
      <w:numFmt w:val="bullet"/>
      <w:lvlText w:val="o"/>
      <w:lvlJc w:val="left"/>
      <w:pPr>
        <w:ind w:left="3356" w:hanging="360"/>
      </w:pPr>
      <w:rPr>
        <w:rFonts w:hint="default" w:ascii="Courier New" w:hAnsi="Courier New" w:cs="Courier New"/>
      </w:rPr>
    </w:lvl>
    <w:lvl w:ilvl="5" w:tplc="04070005" w:tentative="1">
      <w:start w:val="1"/>
      <w:numFmt w:val="bullet"/>
      <w:lvlText w:val=""/>
      <w:lvlJc w:val="left"/>
      <w:pPr>
        <w:ind w:left="4076" w:hanging="360"/>
      </w:pPr>
      <w:rPr>
        <w:rFonts w:hint="default" w:ascii="Wingdings" w:hAnsi="Wingdings"/>
      </w:rPr>
    </w:lvl>
    <w:lvl w:ilvl="6" w:tplc="04070001" w:tentative="1">
      <w:start w:val="1"/>
      <w:numFmt w:val="bullet"/>
      <w:lvlText w:val=""/>
      <w:lvlJc w:val="left"/>
      <w:pPr>
        <w:ind w:left="4796" w:hanging="360"/>
      </w:pPr>
      <w:rPr>
        <w:rFonts w:hint="default" w:ascii="Symbol" w:hAnsi="Symbol"/>
      </w:rPr>
    </w:lvl>
    <w:lvl w:ilvl="7" w:tplc="04070003" w:tentative="1">
      <w:start w:val="1"/>
      <w:numFmt w:val="bullet"/>
      <w:lvlText w:val="o"/>
      <w:lvlJc w:val="left"/>
      <w:pPr>
        <w:ind w:left="5516" w:hanging="360"/>
      </w:pPr>
      <w:rPr>
        <w:rFonts w:hint="default" w:ascii="Courier New" w:hAnsi="Courier New" w:cs="Courier New"/>
      </w:rPr>
    </w:lvl>
    <w:lvl w:ilvl="8" w:tplc="04070005" w:tentative="1">
      <w:start w:val="1"/>
      <w:numFmt w:val="bullet"/>
      <w:lvlText w:val=""/>
      <w:lvlJc w:val="left"/>
      <w:pPr>
        <w:ind w:left="6236" w:hanging="360"/>
      </w:pPr>
      <w:rPr>
        <w:rFonts w:hint="default" w:ascii="Wingdings" w:hAnsi="Wingdings"/>
      </w:rPr>
    </w:lvl>
  </w:abstractNum>
  <w:abstractNum w:abstractNumId="15" w15:restartNumberingAfterBreak="0">
    <w:nsid w:val="23CF78CD"/>
    <w:multiLevelType w:val="multilevel"/>
    <w:tmpl w:val="2DDE00B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2554447F"/>
    <w:multiLevelType w:val="multilevel"/>
    <w:tmpl w:val="19842C8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2A245B3D"/>
    <w:multiLevelType w:val="hybridMultilevel"/>
    <w:tmpl w:val="CDB4EA64"/>
    <w:lvl w:ilvl="0" w:tplc="E10418EE">
      <w:numFmt w:val="bullet"/>
      <w:lvlText w:val="-"/>
      <w:lvlJc w:val="left"/>
      <w:pPr>
        <w:ind w:left="643" w:hanging="360"/>
      </w:pPr>
      <w:rPr>
        <w:rFonts w:hint="default" w:ascii="Calibri" w:hAnsi="Calibri" w:eastAsia="Arial" w:cs="Calibri"/>
      </w:rPr>
    </w:lvl>
    <w:lvl w:ilvl="1" w:tplc="04070003" w:tentative="1">
      <w:start w:val="1"/>
      <w:numFmt w:val="bullet"/>
      <w:lvlText w:val="o"/>
      <w:lvlJc w:val="left"/>
      <w:pPr>
        <w:ind w:left="1363" w:hanging="360"/>
      </w:pPr>
      <w:rPr>
        <w:rFonts w:hint="default" w:ascii="Courier New" w:hAnsi="Courier New" w:cs="Courier New"/>
      </w:rPr>
    </w:lvl>
    <w:lvl w:ilvl="2" w:tplc="04070005" w:tentative="1">
      <w:start w:val="1"/>
      <w:numFmt w:val="bullet"/>
      <w:lvlText w:val=""/>
      <w:lvlJc w:val="left"/>
      <w:pPr>
        <w:ind w:left="2083" w:hanging="360"/>
      </w:pPr>
      <w:rPr>
        <w:rFonts w:hint="default" w:ascii="Wingdings" w:hAnsi="Wingdings"/>
      </w:rPr>
    </w:lvl>
    <w:lvl w:ilvl="3" w:tplc="04070001" w:tentative="1">
      <w:start w:val="1"/>
      <w:numFmt w:val="bullet"/>
      <w:lvlText w:val=""/>
      <w:lvlJc w:val="left"/>
      <w:pPr>
        <w:ind w:left="2803" w:hanging="360"/>
      </w:pPr>
      <w:rPr>
        <w:rFonts w:hint="default" w:ascii="Symbol" w:hAnsi="Symbol"/>
      </w:rPr>
    </w:lvl>
    <w:lvl w:ilvl="4" w:tplc="04070003" w:tentative="1">
      <w:start w:val="1"/>
      <w:numFmt w:val="bullet"/>
      <w:lvlText w:val="o"/>
      <w:lvlJc w:val="left"/>
      <w:pPr>
        <w:ind w:left="3523" w:hanging="360"/>
      </w:pPr>
      <w:rPr>
        <w:rFonts w:hint="default" w:ascii="Courier New" w:hAnsi="Courier New" w:cs="Courier New"/>
      </w:rPr>
    </w:lvl>
    <w:lvl w:ilvl="5" w:tplc="04070005" w:tentative="1">
      <w:start w:val="1"/>
      <w:numFmt w:val="bullet"/>
      <w:lvlText w:val=""/>
      <w:lvlJc w:val="left"/>
      <w:pPr>
        <w:ind w:left="4243" w:hanging="360"/>
      </w:pPr>
      <w:rPr>
        <w:rFonts w:hint="default" w:ascii="Wingdings" w:hAnsi="Wingdings"/>
      </w:rPr>
    </w:lvl>
    <w:lvl w:ilvl="6" w:tplc="04070001" w:tentative="1">
      <w:start w:val="1"/>
      <w:numFmt w:val="bullet"/>
      <w:lvlText w:val=""/>
      <w:lvlJc w:val="left"/>
      <w:pPr>
        <w:ind w:left="4963" w:hanging="360"/>
      </w:pPr>
      <w:rPr>
        <w:rFonts w:hint="default" w:ascii="Symbol" w:hAnsi="Symbol"/>
      </w:rPr>
    </w:lvl>
    <w:lvl w:ilvl="7" w:tplc="04070003" w:tentative="1">
      <w:start w:val="1"/>
      <w:numFmt w:val="bullet"/>
      <w:lvlText w:val="o"/>
      <w:lvlJc w:val="left"/>
      <w:pPr>
        <w:ind w:left="5683" w:hanging="360"/>
      </w:pPr>
      <w:rPr>
        <w:rFonts w:hint="default" w:ascii="Courier New" w:hAnsi="Courier New" w:cs="Courier New"/>
      </w:rPr>
    </w:lvl>
    <w:lvl w:ilvl="8" w:tplc="04070005" w:tentative="1">
      <w:start w:val="1"/>
      <w:numFmt w:val="bullet"/>
      <w:lvlText w:val=""/>
      <w:lvlJc w:val="left"/>
      <w:pPr>
        <w:ind w:left="6403" w:hanging="360"/>
      </w:pPr>
      <w:rPr>
        <w:rFonts w:hint="default" w:ascii="Wingdings" w:hAnsi="Wingdings"/>
      </w:rPr>
    </w:lvl>
  </w:abstractNum>
  <w:abstractNum w:abstractNumId="18" w15:restartNumberingAfterBreak="0">
    <w:nsid w:val="2AF66016"/>
    <w:multiLevelType w:val="hybridMultilevel"/>
    <w:tmpl w:val="F0D47DC8"/>
    <w:lvl w:ilvl="0" w:tplc="04070001">
      <w:start w:val="1"/>
      <w:numFmt w:val="bullet"/>
      <w:lvlText w:val=""/>
      <w:lvlJc w:val="left"/>
      <w:pPr>
        <w:ind w:left="1004" w:hanging="360"/>
      </w:pPr>
      <w:rPr>
        <w:rFonts w:hint="default" w:ascii="Symbol" w:hAnsi="Symbol"/>
      </w:rPr>
    </w:lvl>
    <w:lvl w:ilvl="1" w:tplc="06E626FA">
      <w:numFmt w:val="bullet"/>
      <w:lvlText w:val=""/>
      <w:lvlJc w:val="left"/>
      <w:pPr>
        <w:ind w:left="1724" w:hanging="360"/>
      </w:pPr>
      <w:rPr>
        <w:rFonts w:hint="default" w:ascii="Wingdings" w:hAnsi="Wingdings" w:eastAsia="Arial" w:cstheme="minorHAnsi"/>
      </w:rPr>
    </w:lvl>
    <w:lvl w:ilvl="2" w:tplc="04070005" w:tentative="1">
      <w:start w:val="1"/>
      <w:numFmt w:val="bullet"/>
      <w:lvlText w:val=""/>
      <w:lvlJc w:val="left"/>
      <w:pPr>
        <w:ind w:left="2444" w:hanging="360"/>
      </w:pPr>
      <w:rPr>
        <w:rFonts w:hint="default" w:ascii="Wingdings" w:hAnsi="Wingdings"/>
      </w:rPr>
    </w:lvl>
    <w:lvl w:ilvl="3" w:tplc="04070001" w:tentative="1">
      <w:start w:val="1"/>
      <w:numFmt w:val="bullet"/>
      <w:lvlText w:val=""/>
      <w:lvlJc w:val="left"/>
      <w:pPr>
        <w:ind w:left="3164" w:hanging="360"/>
      </w:pPr>
      <w:rPr>
        <w:rFonts w:hint="default" w:ascii="Symbol" w:hAnsi="Symbol"/>
      </w:rPr>
    </w:lvl>
    <w:lvl w:ilvl="4" w:tplc="04070003" w:tentative="1">
      <w:start w:val="1"/>
      <w:numFmt w:val="bullet"/>
      <w:lvlText w:val="o"/>
      <w:lvlJc w:val="left"/>
      <w:pPr>
        <w:ind w:left="3884" w:hanging="360"/>
      </w:pPr>
      <w:rPr>
        <w:rFonts w:hint="default" w:ascii="Courier New" w:hAnsi="Courier New" w:cs="Courier New"/>
      </w:rPr>
    </w:lvl>
    <w:lvl w:ilvl="5" w:tplc="04070005" w:tentative="1">
      <w:start w:val="1"/>
      <w:numFmt w:val="bullet"/>
      <w:lvlText w:val=""/>
      <w:lvlJc w:val="left"/>
      <w:pPr>
        <w:ind w:left="4604" w:hanging="360"/>
      </w:pPr>
      <w:rPr>
        <w:rFonts w:hint="default" w:ascii="Wingdings" w:hAnsi="Wingdings"/>
      </w:rPr>
    </w:lvl>
    <w:lvl w:ilvl="6" w:tplc="04070001" w:tentative="1">
      <w:start w:val="1"/>
      <w:numFmt w:val="bullet"/>
      <w:lvlText w:val=""/>
      <w:lvlJc w:val="left"/>
      <w:pPr>
        <w:ind w:left="5324" w:hanging="360"/>
      </w:pPr>
      <w:rPr>
        <w:rFonts w:hint="default" w:ascii="Symbol" w:hAnsi="Symbol"/>
      </w:rPr>
    </w:lvl>
    <w:lvl w:ilvl="7" w:tplc="04070003" w:tentative="1">
      <w:start w:val="1"/>
      <w:numFmt w:val="bullet"/>
      <w:lvlText w:val="o"/>
      <w:lvlJc w:val="left"/>
      <w:pPr>
        <w:ind w:left="6044" w:hanging="360"/>
      </w:pPr>
      <w:rPr>
        <w:rFonts w:hint="default" w:ascii="Courier New" w:hAnsi="Courier New" w:cs="Courier New"/>
      </w:rPr>
    </w:lvl>
    <w:lvl w:ilvl="8" w:tplc="04070005" w:tentative="1">
      <w:start w:val="1"/>
      <w:numFmt w:val="bullet"/>
      <w:lvlText w:val=""/>
      <w:lvlJc w:val="left"/>
      <w:pPr>
        <w:ind w:left="6764" w:hanging="360"/>
      </w:pPr>
      <w:rPr>
        <w:rFonts w:hint="default" w:ascii="Wingdings" w:hAnsi="Wingdings"/>
      </w:rPr>
    </w:lvl>
  </w:abstractNum>
  <w:abstractNum w:abstractNumId="19" w15:restartNumberingAfterBreak="0">
    <w:nsid w:val="35D73D07"/>
    <w:multiLevelType w:val="hybridMultilevel"/>
    <w:tmpl w:val="740450EE"/>
    <w:lvl w:ilvl="0" w:tplc="EC8C34CA">
      <w:start w:val="1"/>
      <w:numFmt w:val="decimal"/>
      <w:lvlText w:val="%1."/>
      <w:lvlJc w:val="left"/>
      <w:pPr>
        <w:ind w:left="836" w:hanging="360"/>
      </w:pPr>
      <w:rPr>
        <w:rFonts w:hint="default"/>
      </w:r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0" w15:restartNumberingAfterBreak="0">
    <w:nsid w:val="36F04FB4"/>
    <w:multiLevelType w:val="multilevel"/>
    <w:tmpl w:val="04E8B68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1" w15:restartNumberingAfterBreak="0">
    <w:nsid w:val="382E7BE5"/>
    <w:multiLevelType w:val="hybridMultilevel"/>
    <w:tmpl w:val="B740C5BC"/>
    <w:lvl w:ilvl="0" w:tplc="04070001">
      <w:start w:val="1"/>
      <w:numFmt w:val="bullet"/>
      <w:lvlText w:val=""/>
      <w:lvlJc w:val="left"/>
      <w:pPr>
        <w:ind w:left="1440" w:hanging="360"/>
      </w:pPr>
      <w:rPr>
        <w:rFonts w:hint="default" w:ascii="Symbol" w:hAnsi="Symbol"/>
      </w:rPr>
    </w:lvl>
    <w:lvl w:ilvl="1" w:tplc="04070003" w:tentative="1">
      <w:start w:val="1"/>
      <w:numFmt w:val="bullet"/>
      <w:lvlText w:val="o"/>
      <w:lvlJc w:val="left"/>
      <w:pPr>
        <w:ind w:left="2160" w:hanging="360"/>
      </w:pPr>
      <w:rPr>
        <w:rFonts w:hint="default" w:ascii="Courier New" w:hAnsi="Courier New" w:cs="Courier New"/>
      </w:rPr>
    </w:lvl>
    <w:lvl w:ilvl="2" w:tplc="04070005" w:tentative="1">
      <w:start w:val="1"/>
      <w:numFmt w:val="bullet"/>
      <w:lvlText w:val=""/>
      <w:lvlJc w:val="left"/>
      <w:pPr>
        <w:ind w:left="2880" w:hanging="360"/>
      </w:pPr>
      <w:rPr>
        <w:rFonts w:hint="default" w:ascii="Wingdings" w:hAnsi="Wingdings"/>
      </w:rPr>
    </w:lvl>
    <w:lvl w:ilvl="3" w:tplc="04070001" w:tentative="1">
      <w:start w:val="1"/>
      <w:numFmt w:val="bullet"/>
      <w:lvlText w:val=""/>
      <w:lvlJc w:val="left"/>
      <w:pPr>
        <w:ind w:left="3600" w:hanging="360"/>
      </w:pPr>
      <w:rPr>
        <w:rFonts w:hint="default" w:ascii="Symbol" w:hAnsi="Symbol"/>
      </w:rPr>
    </w:lvl>
    <w:lvl w:ilvl="4" w:tplc="04070003" w:tentative="1">
      <w:start w:val="1"/>
      <w:numFmt w:val="bullet"/>
      <w:lvlText w:val="o"/>
      <w:lvlJc w:val="left"/>
      <w:pPr>
        <w:ind w:left="4320" w:hanging="360"/>
      </w:pPr>
      <w:rPr>
        <w:rFonts w:hint="default" w:ascii="Courier New" w:hAnsi="Courier New" w:cs="Courier New"/>
      </w:rPr>
    </w:lvl>
    <w:lvl w:ilvl="5" w:tplc="04070005" w:tentative="1">
      <w:start w:val="1"/>
      <w:numFmt w:val="bullet"/>
      <w:lvlText w:val=""/>
      <w:lvlJc w:val="left"/>
      <w:pPr>
        <w:ind w:left="5040" w:hanging="360"/>
      </w:pPr>
      <w:rPr>
        <w:rFonts w:hint="default" w:ascii="Wingdings" w:hAnsi="Wingdings"/>
      </w:rPr>
    </w:lvl>
    <w:lvl w:ilvl="6" w:tplc="04070001" w:tentative="1">
      <w:start w:val="1"/>
      <w:numFmt w:val="bullet"/>
      <w:lvlText w:val=""/>
      <w:lvlJc w:val="left"/>
      <w:pPr>
        <w:ind w:left="5760" w:hanging="360"/>
      </w:pPr>
      <w:rPr>
        <w:rFonts w:hint="default" w:ascii="Symbol" w:hAnsi="Symbol"/>
      </w:rPr>
    </w:lvl>
    <w:lvl w:ilvl="7" w:tplc="04070003" w:tentative="1">
      <w:start w:val="1"/>
      <w:numFmt w:val="bullet"/>
      <w:lvlText w:val="o"/>
      <w:lvlJc w:val="left"/>
      <w:pPr>
        <w:ind w:left="6480" w:hanging="360"/>
      </w:pPr>
      <w:rPr>
        <w:rFonts w:hint="default" w:ascii="Courier New" w:hAnsi="Courier New" w:cs="Courier New"/>
      </w:rPr>
    </w:lvl>
    <w:lvl w:ilvl="8" w:tplc="04070005" w:tentative="1">
      <w:start w:val="1"/>
      <w:numFmt w:val="bullet"/>
      <w:lvlText w:val=""/>
      <w:lvlJc w:val="left"/>
      <w:pPr>
        <w:ind w:left="7200" w:hanging="360"/>
      </w:pPr>
      <w:rPr>
        <w:rFonts w:hint="default" w:ascii="Wingdings" w:hAnsi="Wingdings"/>
      </w:rPr>
    </w:lvl>
  </w:abstractNum>
  <w:abstractNum w:abstractNumId="22" w15:restartNumberingAfterBreak="0">
    <w:nsid w:val="3B1B48E1"/>
    <w:multiLevelType w:val="hybridMultilevel"/>
    <w:tmpl w:val="3BE6475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3BC4209D"/>
    <w:multiLevelType w:val="multilevel"/>
    <w:tmpl w:val="CFF201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4" w15:restartNumberingAfterBreak="0">
    <w:nsid w:val="3E9F0DD4"/>
    <w:multiLevelType w:val="hybridMultilevel"/>
    <w:tmpl w:val="A92A40F6"/>
    <w:lvl w:ilvl="0" w:tplc="40685470">
      <w:start w:val="1"/>
      <w:numFmt w:val="decimal"/>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25" w15:restartNumberingAfterBreak="0">
    <w:nsid w:val="40774480"/>
    <w:multiLevelType w:val="hybridMultilevel"/>
    <w:tmpl w:val="268E8F78"/>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0AA6B4A"/>
    <w:multiLevelType w:val="hybridMultilevel"/>
    <w:tmpl w:val="97CCE4F0"/>
    <w:lvl w:ilvl="0" w:tplc="04070001">
      <w:start w:val="1"/>
      <w:numFmt w:val="bullet"/>
      <w:lvlText w:val=""/>
      <w:lvlJc w:val="left"/>
      <w:pPr>
        <w:ind w:left="1004" w:hanging="360"/>
      </w:pPr>
      <w:rPr>
        <w:rFonts w:hint="default" w:ascii="Symbol" w:hAnsi="Symbol"/>
      </w:rPr>
    </w:lvl>
    <w:lvl w:ilvl="1" w:tplc="04070003">
      <w:start w:val="1"/>
      <w:numFmt w:val="bullet"/>
      <w:lvlText w:val="o"/>
      <w:lvlJc w:val="left"/>
      <w:pPr>
        <w:ind w:left="1724" w:hanging="360"/>
      </w:pPr>
      <w:rPr>
        <w:rFonts w:hint="default" w:ascii="Courier New" w:hAnsi="Courier New" w:cs="Courier New"/>
      </w:rPr>
    </w:lvl>
    <w:lvl w:ilvl="2" w:tplc="04070005" w:tentative="1">
      <w:start w:val="1"/>
      <w:numFmt w:val="bullet"/>
      <w:lvlText w:val=""/>
      <w:lvlJc w:val="left"/>
      <w:pPr>
        <w:ind w:left="2444" w:hanging="360"/>
      </w:pPr>
      <w:rPr>
        <w:rFonts w:hint="default" w:ascii="Wingdings" w:hAnsi="Wingdings"/>
      </w:rPr>
    </w:lvl>
    <w:lvl w:ilvl="3" w:tplc="04070001" w:tentative="1">
      <w:start w:val="1"/>
      <w:numFmt w:val="bullet"/>
      <w:lvlText w:val=""/>
      <w:lvlJc w:val="left"/>
      <w:pPr>
        <w:ind w:left="3164" w:hanging="360"/>
      </w:pPr>
      <w:rPr>
        <w:rFonts w:hint="default" w:ascii="Symbol" w:hAnsi="Symbol"/>
      </w:rPr>
    </w:lvl>
    <w:lvl w:ilvl="4" w:tplc="04070003" w:tentative="1">
      <w:start w:val="1"/>
      <w:numFmt w:val="bullet"/>
      <w:lvlText w:val="o"/>
      <w:lvlJc w:val="left"/>
      <w:pPr>
        <w:ind w:left="3884" w:hanging="360"/>
      </w:pPr>
      <w:rPr>
        <w:rFonts w:hint="default" w:ascii="Courier New" w:hAnsi="Courier New" w:cs="Courier New"/>
      </w:rPr>
    </w:lvl>
    <w:lvl w:ilvl="5" w:tplc="04070005" w:tentative="1">
      <w:start w:val="1"/>
      <w:numFmt w:val="bullet"/>
      <w:lvlText w:val=""/>
      <w:lvlJc w:val="left"/>
      <w:pPr>
        <w:ind w:left="4604" w:hanging="360"/>
      </w:pPr>
      <w:rPr>
        <w:rFonts w:hint="default" w:ascii="Wingdings" w:hAnsi="Wingdings"/>
      </w:rPr>
    </w:lvl>
    <w:lvl w:ilvl="6" w:tplc="04070001" w:tentative="1">
      <w:start w:val="1"/>
      <w:numFmt w:val="bullet"/>
      <w:lvlText w:val=""/>
      <w:lvlJc w:val="left"/>
      <w:pPr>
        <w:ind w:left="5324" w:hanging="360"/>
      </w:pPr>
      <w:rPr>
        <w:rFonts w:hint="default" w:ascii="Symbol" w:hAnsi="Symbol"/>
      </w:rPr>
    </w:lvl>
    <w:lvl w:ilvl="7" w:tplc="04070003" w:tentative="1">
      <w:start w:val="1"/>
      <w:numFmt w:val="bullet"/>
      <w:lvlText w:val="o"/>
      <w:lvlJc w:val="left"/>
      <w:pPr>
        <w:ind w:left="6044" w:hanging="360"/>
      </w:pPr>
      <w:rPr>
        <w:rFonts w:hint="default" w:ascii="Courier New" w:hAnsi="Courier New" w:cs="Courier New"/>
      </w:rPr>
    </w:lvl>
    <w:lvl w:ilvl="8" w:tplc="04070005" w:tentative="1">
      <w:start w:val="1"/>
      <w:numFmt w:val="bullet"/>
      <w:lvlText w:val=""/>
      <w:lvlJc w:val="left"/>
      <w:pPr>
        <w:ind w:left="6764" w:hanging="360"/>
      </w:pPr>
      <w:rPr>
        <w:rFonts w:hint="default" w:ascii="Wingdings" w:hAnsi="Wingdings"/>
      </w:rPr>
    </w:lvl>
  </w:abstractNum>
  <w:abstractNum w:abstractNumId="27" w15:restartNumberingAfterBreak="0">
    <w:nsid w:val="43D910D8"/>
    <w:multiLevelType w:val="hybridMultilevel"/>
    <w:tmpl w:val="E90E646A"/>
    <w:lvl w:ilvl="0" w:tplc="CCDEE560">
      <w:numFmt w:val="bullet"/>
      <w:lvlText w:val="-"/>
      <w:lvlJc w:val="left"/>
      <w:pPr>
        <w:ind w:left="836" w:hanging="360"/>
      </w:pPr>
      <w:rPr>
        <w:rFonts w:hint="default"/>
        <w:w w:val="100"/>
        <w:lang w:val="en-US" w:eastAsia="en-US" w:bidi="ar-SA"/>
      </w:rPr>
    </w:lvl>
    <w:lvl w:ilvl="1" w:tplc="58588D80">
      <w:numFmt w:val="bullet"/>
      <w:lvlText w:val="•"/>
      <w:lvlJc w:val="left"/>
      <w:pPr>
        <w:ind w:left="1720" w:hanging="360"/>
      </w:pPr>
      <w:rPr>
        <w:rFonts w:hint="default"/>
        <w:lang w:val="en-US" w:eastAsia="en-US" w:bidi="ar-SA"/>
      </w:rPr>
    </w:lvl>
    <w:lvl w:ilvl="2" w:tplc="0F687B1E">
      <w:numFmt w:val="bullet"/>
      <w:lvlText w:val="•"/>
      <w:lvlJc w:val="left"/>
      <w:pPr>
        <w:ind w:left="2600" w:hanging="360"/>
      </w:pPr>
      <w:rPr>
        <w:rFonts w:hint="default"/>
        <w:lang w:val="en-US" w:eastAsia="en-US" w:bidi="ar-SA"/>
      </w:rPr>
    </w:lvl>
    <w:lvl w:ilvl="3" w:tplc="8EE20820">
      <w:numFmt w:val="bullet"/>
      <w:lvlText w:val="•"/>
      <w:lvlJc w:val="left"/>
      <w:pPr>
        <w:ind w:left="3480" w:hanging="360"/>
      </w:pPr>
      <w:rPr>
        <w:rFonts w:hint="default"/>
        <w:lang w:val="en-US" w:eastAsia="en-US" w:bidi="ar-SA"/>
      </w:rPr>
    </w:lvl>
    <w:lvl w:ilvl="4" w:tplc="F4364EA4">
      <w:numFmt w:val="bullet"/>
      <w:lvlText w:val="•"/>
      <w:lvlJc w:val="left"/>
      <w:pPr>
        <w:ind w:left="4360" w:hanging="360"/>
      </w:pPr>
      <w:rPr>
        <w:rFonts w:hint="default"/>
        <w:lang w:val="en-US" w:eastAsia="en-US" w:bidi="ar-SA"/>
      </w:rPr>
    </w:lvl>
    <w:lvl w:ilvl="5" w:tplc="4E9C3ECA">
      <w:numFmt w:val="bullet"/>
      <w:lvlText w:val="•"/>
      <w:lvlJc w:val="left"/>
      <w:pPr>
        <w:ind w:left="5240" w:hanging="360"/>
      </w:pPr>
      <w:rPr>
        <w:rFonts w:hint="default"/>
        <w:lang w:val="en-US" w:eastAsia="en-US" w:bidi="ar-SA"/>
      </w:rPr>
    </w:lvl>
    <w:lvl w:ilvl="6" w:tplc="384298F4">
      <w:numFmt w:val="bullet"/>
      <w:lvlText w:val="•"/>
      <w:lvlJc w:val="left"/>
      <w:pPr>
        <w:ind w:left="6120" w:hanging="360"/>
      </w:pPr>
      <w:rPr>
        <w:rFonts w:hint="default"/>
        <w:lang w:val="en-US" w:eastAsia="en-US" w:bidi="ar-SA"/>
      </w:rPr>
    </w:lvl>
    <w:lvl w:ilvl="7" w:tplc="748211A0">
      <w:numFmt w:val="bullet"/>
      <w:lvlText w:val="•"/>
      <w:lvlJc w:val="left"/>
      <w:pPr>
        <w:ind w:left="7000" w:hanging="360"/>
      </w:pPr>
      <w:rPr>
        <w:rFonts w:hint="default"/>
        <w:lang w:val="en-US" w:eastAsia="en-US" w:bidi="ar-SA"/>
      </w:rPr>
    </w:lvl>
    <w:lvl w:ilvl="8" w:tplc="652018A0">
      <w:numFmt w:val="bullet"/>
      <w:lvlText w:val="•"/>
      <w:lvlJc w:val="left"/>
      <w:pPr>
        <w:ind w:left="7880" w:hanging="360"/>
      </w:pPr>
      <w:rPr>
        <w:rFonts w:hint="default"/>
        <w:lang w:val="en-US" w:eastAsia="en-US" w:bidi="ar-SA"/>
      </w:rPr>
    </w:lvl>
  </w:abstractNum>
  <w:abstractNum w:abstractNumId="28" w15:restartNumberingAfterBreak="0">
    <w:nsid w:val="4428071D"/>
    <w:multiLevelType w:val="hybridMultilevel"/>
    <w:tmpl w:val="03508E7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4722313B"/>
    <w:multiLevelType w:val="multilevel"/>
    <w:tmpl w:val="B57CE15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0" w15:restartNumberingAfterBreak="0">
    <w:nsid w:val="472C2338"/>
    <w:multiLevelType w:val="multilevel"/>
    <w:tmpl w:val="B928B7E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1" w15:restartNumberingAfterBreak="0">
    <w:nsid w:val="47B707F7"/>
    <w:multiLevelType w:val="multilevel"/>
    <w:tmpl w:val="73920E4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2" w15:restartNumberingAfterBreak="0">
    <w:nsid w:val="4F2216A2"/>
    <w:multiLevelType w:val="multilevel"/>
    <w:tmpl w:val="D4F42C6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2500D5E"/>
    <w:multiLevelType w:val="hybridMultilevel"/>
    <w:tmpl w:val="F5267CF6"/>
    <w:lvl w:ilvl="0" w:tplc="04070001">
      <w:start w:val="1"/>
      <w:numFmt w:val="bullet"/>
      <w:lvlText w:val=""/>
      <w:lvlJc w:val="left"/>
      <w:pPr>
        <w:ind w:left="643" w:hanging="360"/>
      </w:pPr>
      <w:rPr>
        <w:rFonts w:hint="default" w:ascii="Symbol" w:hAnsi="Symbol"/>
      </w:rPr>
    </w:lvl>
    <w:lvl w:ilvl="1" w:tplc="04070003" w:tentative="1">
      <w:start w:val="1"/>
      <w:numFmt w:val="bullet"/>
      <w:lvlText w:val="o"/>
      <w:lvlJc w:val="left"/>
      <w:pPr>
        <w:ind w:left="1363" w:hanging="360"/>
      </w:pPr>
      <w:rPr>
        <w:rFonts w:hint="default" w:ascii="Courier New" w:hAnsi="Courier New" w:cs="Courier New"/>
      </w:rPr>
    </w:lvl>
    <w:lvl w:ilvl="2" w:tplc="04070005" w:tentative="1">
      <w:start w:val="1"/>
      <w:numFmt w:val="bullet"/>
      <w:lvlText w:val=""/>
      <w:lvlJc w:val="left"/>
      <w:pPr>
        <w:ind w:left="2083" w:hanging="360"/>
      </w:pPr>
      <w:rPr>
        <w:rFonts w:hint="default" w:ascii="Wingdings" w:hAnsi="Wingdings"/>
      </w:rPr>
    </w:lvl>
    <w:lvl w:ilvl="3" w:tplc="04070001" w:tentative="1">
      <w:start w:val="1"/>
      <w:numFmt w:val="bullet"/>
      <w:lvlText w:val=""/>
      <w:lvlJc w:val="left"/>
      <w:pPr>
        <w:ind w:left="2803" w:hanging="360"/>
      </w:pPr>
      <w:rPr>
        <w:rFonts w:hint="default" w:ascii="Symbol" w:hAnsi="Symbol"/>
      </w:rPr>
    </w:lvl>
    <w:lvl w:ilvl="4" w:tplc="04070003" w:tentative="1">
      <w:start w:val="1"/>
      <w:numFmt w:val="bullet"/>
      <w:lvlText w:val="o"/>
      <w:lvlJc w:val="left"/>
      <w:pPr>
        <w:ind w:left="3523" w:hanging="360"/>
      </w:pPr>
      <w:rPr>
        <w:rFonts w:hint="default" w:ascii="Courier New" w:hAnsi="Courier New" w:cs="Courier New"/>
      </w:rPr>
    </w:lvl>
    <w:lvl w:ilvl="5" w:tplc="04070005" w:tentative="1">
      <w:start w:val="1"/>
      <w:numFmt w:val="bullet"/>
      <w:lvlText w:val=""/>
      <w:lvlJc w:val="left"/>
      <w:pPr>
        <w:ind w:left="4243" w:hanging="360"/>
      </w:pPr>
      <w:rPr>
        <w:rFonts w:hint="default" w:ascii="Wingdings" w:hAnsi="Wingdings"/>
      </w:rPr>
    </w:lvl>
    <w:lvl w:ilvl="6" w:tplc="04070001" w:tentative="1">
      <w:start w:val="1"/>
      <w:numFmt w:val="bullet"/>
      <w:lvlText w:val=""/>
      <w:lvlJc w:val="left"/>
      <w:pPr>
        <w:ind w:left="4963" w:hanging="360"/>
      </w:pPr>
      <w:rPr>
        <w:rFonts w:hint="default" w:ascii="Symbol" w:hAnsi="Symbol"/>
      </w:rPr>
    </w:lvl>
    <w:lvl w:ilvl="7" w:tplc="04070003" w:tentative="1">
      <w:start w:val="1"/>
      <w:numFmt w:val="bullet"/>
      <w:lvlText w:val="o"/>
      <w:lvlJc w:val="left"/>
      <w:pPr>
        <w:ind w:left="5683" w:hanging="360"/>
      </w:pPr>
      <w:rPr>
        <w:rFonts w:hint="default" w:ascii="Courier New" w:hAnsi="Courier New" w:cs="Courier New"/>
      </w:rPr>
    </w:lvl>
    <w:lvl w:ilvl="8" w:tplc="04070005" w:tentative="1">
      <w:start w:val="1"/>
      <w:numFmt w:val="bullet"/>
      <w:lvlText w:val=""/>
      <w:lvlJc w:val="left"/>
      <w:pPr>
        <w:ind w:left="6403" w:hanging="360"/>
      </w:pPr>
      <w:rPr>
        <w:rFonts w:hint="default" w:ascii="Wingdings" w:hAnsi="Wingdings"/>
      </w:rPr>
    </w:lvl>
  </w:abstractNum>
  <w:abstractNum w:abstractNumId="34" w15:restartNumberingAfterBreak="0">
    <w:nsid w:val="52A24AAE"/>
    <w:multiLevelType w:val="multilevel"/>
    <w:tmpl w:val="6E3083C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5" w15:restartNumberingAfterBreak="0">
    <w:nsid w:val="5B3B2F15"/>
    <w:multiLevelType w:val="hybridMultilevel"/>
    <w:tmpl w:val="3006AE30"/>
    <w:lvl w:ilvl="0" w:tplc="6DCCCD44">
      <w:start w:val="1"/>
      <w:numFmt w:val="lowerLetter"/>
      <w:lvlText w:val="%1)"/>
      <w:lvlJc w:val="left"/>
      <w:pPr>
        <w:ind w:left="476" w:hanging="360"/>
      </w:pPr>
      <w:rPr>
        <w:rFonts w:hint="default"/>
        <w:b/>
        <w:color w:val="FF0000"/>
        <w:sz w:val="36"/>
      </w:rPr>
    </w:lvl>
    <w:lvl w:ilvl="1" w:tplc="04070019" w:tentative="1">
      <w:start w:val="1"/>
      <w:numFmt w:val="lowerLetter"/>
      <w:lvlText w:val="%2."/>
      <w:lvlJc w:val="left"/>
      <w:pPr>
        <w:ind w:left="1196" w:hanging="360"/>
      </w:pPr>
    </w:lvl>
    <w:lvl w:ilvl="2" w:tplc="0407001B" w:tentative="1">
      <w:start w:val="1"/>
      <w:numFmt w:val="lowerRoman"/>
      <w:lvlText w:val="%3."/>
      <w:lvlJc w:val="right"/>
      <w:pPr>
        <w:ind w:left="1916" w:hanging="180"/>
      </w:pPr>
    </w:lvl>
    <w:lvl w:ilvl="3" w:tplc="0407000F" w:tentative="1">
      <w:start w:val="1"/>
      <w:numFmt w:val="decimal"/>
      <w:lvlText w:val="%4."/>
      <w:lvlJc w:val="left"/>
      <w:pPr>
        <w:ind w:left="2636" w:hanging="360"/>
      </w:pPr>
    </w:lvl>
    <w:lvl w:ilvl="4" w:tplc="04070019" w:tentative="1">
      <w:start w:val="1"/>
      <w:numFmt w:val="lowerLetter"/>
      <w:lvlText w:val="%5."/>
      <w:lvlJc w:val="left"/>
      <w:pPr>
        <w:ind w:left="3356" w:hanging="360"/>
      </w:pPr>
    </w:lvl>
    <w:lvl w:ilvl="5" w:tplc="0407001B" w:tentative="1">
      <w:start w:val="1"/>
      <w:numFmt w:val="lowerRoman"/>
      <w:lvlText w:val="%6."/>
      <w:lvlJc w:val="right"/>
      <w:pPr>
        <w:ind w:left="4076" w:hanging="180"/>
      </w:pPr>
    </w:lvl>
    <w:lvl w:ilvl="6" w:tplc="0407000F" w:tentative="1">
      <w:start w:val="1"/>
      <w:numFmt w:val="decimal"/>
      <w:lvlText w:val="%7."/>
      <w:lvlJc w:val="left"/>
      <w:pPr>
        <w:ind w:left="4796" w:hanging="360"/>
      </w:pPr>
    </w:lvl>
    <w:lvl w:ilvl="7" w:tplc="04070019" w:tentative="1">
      <w:start w:val="1"/>
      <w:numFmt w:val="lowerLetter"/>
      <w:lvlText w:val="%8."/>
      <w:lvlJc w:val="left"/>
      <w:pPr>
        <w:ind w:left="5516" w:hanging="360"/>
      </w:pPr>
    </w:lvl>
    <w:lvl w:ilvl="8" w:tplc="0407001B" w:tentative="1">
      <w:start w:val="1"/>
      <w:numFmt w:val="lowerRoman"/>
      <w:lvlText w:val="%9."/>
      <w:lvlJc w:val="right"/>
      <w:pPr>
        <w:ind w:left="6236" w:hanging="180"/>
      </w:pPr>
    </w:lvl>
  </w:abstractNum>
  <w:abstractNum w:abstractNumId="36" w15:restartNumberingAfterBreak="0">
    <w:nsid w:val="5E065AB9"/>
    <w:multiLevelType w:val="hybridMultilevel"/>
    <w:tmpl w:val="6F628AAC"/>
    <w:lvl w:ilvl="0" w:tplc="523AEF2C">
      <w:start w:val="1"/>
      <w:numFmt w:val="decimal"/>
      <w:lvlText w:val="%1."/>
      <w:lvlJc w:val="left"/>
      <w:pPr>
        <w:ind w:left="836" w:hanging="360"/>
      </w:pPr>
      <w:rPr>
        <w:rFonts w:hint="default" w:ascii="Arial" w:hAnsi="Arial" w:eastAsia="Arial" w:cs="Arial"/>
        <w:spacing w:val="-1"/>
        <w:w w:val="100"/>
        <w:sz w:val="22"/>
        <w:szCs w:val="22"/>
        <w:lang w:val="en-US" w:eastAsia="en-US" w:bidi="ar-SA"/>
      </w:rPr>
    </w:lvl>
    <w:lvl w:ilvl="1" w:tplc="153C0E86">
      <w:numFmt w:val="bullet"/>
      <w:lvlText w:val="•"/>
      <w:lvlJc w:val="left"/>
      <w:pPr>
        <w:ind w:left="2500" w:hanging="360"/>
      </w:pPr>
      <w:rPr>
        <w:rFonts w:hint="default"/>
        <w:lang w:val="en-US" w:eastAsia="en-US" w:bidi="ar-SA"/>
      </w:rPr>
    </w:lvl>
    <w:lvl w:ilvl="2" w:tplc="9F9E06FE">
      <w:numFmt w:val="bullet"/>
      <w:lvlText w:val="•"/>
      <w:lvlJc w:val="left"/>
      <w:pPr>
        <w:ind w:left="3293" w:hanging="360"/>
      </w:pPr>
      <w:rPr>
        <w:rFonts w:hint="default"/>
        <w:lang w:val="en-US" w:eastAsia="en-US" w:bidi="ar-SA"/>
      </w:rPr>
    </w:lvl>
    <w:lvl w:ilvl="3" w:tplc="B868F586">
      <w:numFmt w:val="bullet"/>
      <w:lvlText w:val="•"/>
      <w:lvlJc w:val="left"/>
      <w:pPr>
        <w:ind w:left="4086" w:hanging="360"/>
      </w:pPr>
      <w:rPr>
        <w:rFonts w:hint="default"/>
        <w:lang w:val="en-US" w:eastAsia="en-US" w:bidi="ar-SA"/>
      </w:rPr>
    </w:lvl>
    <w:lvl w:ilvl="4" w:tplc="A69C5198">
      <w:numFmt w:val="bullet"/>
      <w:lvlText w:val="•"/>
      <w:lvlJc w:val="left"/>
      <w:pPr>
        <w:ind w:left="4880" w:hanging="360"/>
      </w:pPr>
      <w:rPr>
        <w:rFonts w:hint="default"/>
        <w:lang w:val="en-US" w:eastAsia="en-US" w:bidi="ar-SA"/>
      </w:rPr>
    </w:lvl>
    <w:lvl w:ilvl="5" w:tplc="ACFA6082">
      <w:numFmt w:val="bullet"/>
      <w:lvlText w:val="•"/>
      <w:lvlJc w:val="left"/>
      <w:pPr>
        <w:ind w:left="5673" w:hanging="360"/>
      </w:pPr>
      <w:rPr>
        <w:rFonts w:hint="default"/>
        <w:lang w:val="en-US" w:eastAsia="en-US" w:bidi="ar-SA"/>
      </w:rPr>
    </w:lvl>
    <w:lvl w:ilvl="6" w:tplc="CE566500">
      <w:numFmt w:val="bullet"/>
      <w:lvlText w:val="•"/>
      <w:lvlJc w:val="left"/>
      <w:pPr>
        <w:ind w:left="6466" w:hanging="360"/>
      </w:pPr>
      <w:rPr>
        <w:rFonts w:hint="default"/>
        <w:lang w:val="en-US" w:eastAsia="en-US" w:bidi="ar-SA"/>
      </w:rPr>
    </w:lvl>
    <w:lvl w:ilvl="7" w:tplc="372ABB70">
      <w:numFmt w:val="bullet"/>
      <w:lvlText w:val="•"/>
      <w:lvlJc w:val="left"/>
      <w:pPr>
        <w:ind w:left="7260" w:hanging="360"/>
      </w:pPr>
      <w:rPr>
        <w:rFonts w:hint="default"/>
        <w:lang w:val="en-US" w:eastAsia="en-US" w:bidi="ar-SA"/>
      </w:rPr>
    </w:lvl>
    <w:lvl w:ilvl="8" w:tplc="52F62292">
      <w:numFmt w:val="bullet"/>
      <w:lvlText w:val="•"/>
      <w:lvlJc w:val="left"/>
      <w:pPr>
        <w:ind w:left="8053" w:hanging="360"/>
      </w:pPr>
      <w:rPr>
        <w:rFonts w:hint="default"/>
        <w:lang w:val="en-US" w:eastAsia="en-US" w:bidi="ar-SA"/>
      </w:rPr>
    </w:lvl>
  </w:abstractNum>
  <w:abstractNum w:abstractNumId="37" w15:restartNumberingAfterBreak="0">
    <w:nsid w:val="62046D36"/>
    <w:multiLevelType w:val="hybridMultilevel"/>
    <w:tmpl w:val="51965042"/>
    <w:lvl w:ilvl="0" w:tplc="353236D8">
      <w:start w:val="1"/>
      <w:numFmt w:val="lowerLetter"/>
      <w:lvlText w:val="%1)"/>
      <w:lvlJc w:val="left"/>
      <w:pPr>
        <w:ind w:left="476" w:hanging="360"/>
      </w:pPr>
      <w:rPr>
        <w:rFonts w:hint="default"/>
        <w:color w:val="FF0000"/>
      </w:rPr>
    </w:lvl>
    <w:lvl w:ilvl="1" w:tplc="04070019" w:tentative="1">
      <w:start w:val="1"/>
      <w:numFmt w:val="lowerLetter"/>
      <w:lvlText w:val="%2."/>
      <w:lvlJc w:val="left"/>
      <w:pPr>
        <w:ind w:left="1196" w:hanging="360"/>
      </w:pPr>
    </w:lvl>
    <w:lvl w:ilvl="2" w:tplc="0407001B" w:tentative="1">
      <w:start w:val="1"/>
      <w:numFmt w:val="lowerRoman"/>
      <w:lvlText w:val="%3."/>
      <w:lvlJc w:val="right"/>
      <w:pPr>
        <w:ind w:left="1916" w:hanging="180"/>
      </w:pPr>
    </w:lvl>
    <w:lvl w:ilvl="3" w:tplc="0407000F" w:tentative="1">
      <w:start w:val="1"/>
      <w:numFmt w:val="decimal"/>
      <w:lvlText w:val="%4."/>
      <w:lvlJc w:val="left"/>
      <w:pPr>
        <w:ind w:left="2636" w:hanging="360"/>
      </w:pPr>
    </w:lvl>
    <w:lvl w:ilvl="4" w:tplc="04070019" w:tentative="1">
      <w:start w:val="1"/>
      <w:numFmt w:val="lowerLetter"/>
      <w:lvlText w:val="%5."/>
      <w:lvlJc w:val="left"/>
      <w:pPr>
        <w:ind w:left="3356" w:hanging="360"/>
      </w:pPr>
    </w:lvl>
    <w:lvl w:ilvl="5" w:tplc="0407001B" w:tentative="1">
      <w:start w:val="1"/>
      <w:numFmt w:val="lowerRoman"/>
      <w:lvlText w:val="%6."/>
      <w:lvlJc w:val="right"/>
      <w:pPr>
        <w:ind w:left="4076" w:hanging="180"/>
      </w:pPr>
    </w:lvl>
    <w:lvl w:ilvl="6" w:tplc="0407000F" w:tentative="1">
      <w:start w:val="1"/>
      <w:numFmt w:val="decimal"/>
      <w:lvlText w:val="%7."/>
      <w:lvlJc w:val="left"/>
      <w:pPr>
        <w:ind w:left="4796" w:hanging="360"/>
      </w:pPr>
    </w:lvl>
    <w:lvl w:ilvl="7" w:tplc="04070019" w:tentative="1">
      <w:start w:val="1"/>
      <w:numFmt w:val="lowerLetter"/>
      <w:lvlText w:val="%8."/>
      <w:lvlJc w:val="left"/>
      <w:pPr>
        <w:ind w:left="5516" w:hanging="360"/>
      </w:pPr>
    </w:lvl>
    <w:lvl w:ilvl="8" w:tplc="0407001B" w:tentative="1">
      <w:start w:val="1"/>
      <w:numFmt w:val="lowerRoman"/>
      <w:lvlText w:val="%9."/>
      <w:lvlJc w:val="right"/>
      <w:pPr>
        <w:ind w:left="6236" w:hanging="180"/>
      </w:pPr>
    </w:lvl>
  </w:abstractNum>
  <w:abstractNum w:abstractNumId="38" w15:restartNumberingAfterBreak="0">
    <w:nsid w:val="642240C8"/>
    <w:multiLevelType w:val="multilevel"/>
    <w:tmpl w:val="E632B99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9" w15:restartNumberingAfterBreak="0">
    <w:nsid w:val="67807979"/>
    <w:multiLevelType w:val="multilevel"/>
    <w:tmpl w:val="E69EE1C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0" w15:restartNumberingAfterBreak="0">
    <w:nsid w:val="6CC229C3"/>
    <w:multiLevelType w:val="hybridMultilevel"/>
    <w:tmpl w:val="98AEDEFC"/>
    <w:lvl w:ilvl="0" w:tplc="04070001">
      <w:start w:val="1"/>
      <w:numFmt w:val="bullet"/>
      <w:lvlText w:val=""/>
      <w:lvlJc w:val="left"/>
      <w:pPr>
        <w:ind w:left="836" w:hanging="360"/>
      </w:pPr>
      <w:rPr>
        <w:rFonts w:hint="default" w:ascii="Symbol" w:hAnsi="Symbol"/>
      </w:rPr>
    </w:lvl>
    <w:lvl w:ilvl="1" w:tplc="04070003" w:tentative="1">
      <w:start w:val="1"/>
      <w:numFmt w:val="bullet"/>
      <w:lvlText w:val="o"/>
      <w:lvlJc w:val="left"/>
      <w:pPr>
        <w:ind w:left="1556" w:hanging="360"/>
      </w:pPr>
      <w:rPr>
        <w:rFonts w:hint="default" w:ascii="Courier New" w:hAnsi="Courier New" w:cs="Courier New"/>
      </w:rPr>
    </w:lvl>
    <w:lvl w:ilvl="2" w:tplc="04070005" w:tentative="1">
      <w:start w:val="1"/>
      <w:numFmt w:val="bullet"/>
      <w:lvlText w:val=""/>
      <w:lvlJc w:val="left"/>
      <w:pPr>
        <w:ind w:left="2276" w:hanging="360"/>
      </w:pPr>
      <w:rPr>
        <w:rFonts w:hint="default" w:ascii="Wingdings" w:hAnsi="Wingdings"/>
      </w:rPr>
    </w:lvl>
    <w:lvl w:ilvl="3" w:tplc="04070001" w:tentative="1">
      <w:start w:val="1"/>
      <w:numFmt w:val="bullet"/>
      <w:lvlText w:val=""/>
      <w:lvlJc w:val="left"/>
      <w:pPr>
        <w:ind w:left="2996" w:hanging="360"/>
      </w:pPr>
      <w:rPr>
        <w:rFonts w:hint="default" w:ascii="Symbol" w:hAnsi="Symbol"/>
      </w:rPr>
    </w:lvl>
    <w:lvl w:ilvl="4" w:tplc="04070003" w:tentative="1">
      <w:start w:val="1"/>
      <w:numFmt w:val="bullet"/>
      <w:lvlText w:val="o"/>
      <w:lvlJc w:val="left"/>
      <w:pPr>
        <w:ind w:left="3716" w:hanging="360"/>
      </w:pPr>
      <w:rPr>
        <w:rFonts w:hint="default" w:ascii="Courier New" w:hAnsi="Courier New" w:cs="Courier New"/>
      </w:rPr>
    </w:lvl>
    <w:lvl w:ilvl="5" w:tplc="04070005" w:tentative="1">
      <w:start w:val="1"/>
      <w:numFmt w:val="bullet"/>
      <w:lvlText w:val=""/>
      <w:lvlJc w:val="left"/>
      <w:pPr>
        <w:ind w:left="4436" w:hanging="360"/>
      </w:pPr>
      <w:rPr>
        <w:rFonts w:hint="default" w:ascii="Wingdings" w:hAnsi="Wingdings"/>
      </w:rPr>
    </w:lvl>
    <w:lvl w:ilvl="6" w:tplc="04070001" w:tentative="1">
      <w:start w:val="1"/>
      <w:numFmt w:val="bullet"/>
      <w:lvlText w:val=""/>
      <w:lvlJc w:val="left"/>
      <w:pPr>
        <w:ind w:left="5156" w:hanging="360"/>
      </w:pPr>
      <w:rPr>
        <w:rFonts w:hint="default" w:ascii="Symbol" w:hAnsi="Symbol"/>
      </w:rPr>
    </w:lvl>
    <w:lvl w:ilvl="7" w:tplc="04070003" w:tentative="1">
      <w:start w:val="1"/>
      <w:numFmt w:val="bullet"/>
      <w:lvlText w:val="o"/>
      <w:lvlJc w:val="left"/>
      <w:pPr>
        <w:ind w:left="5876" w:hanging="360"/>
      </w:pPr>
      <w:rPr>
        <w:rFonts w:hint="default" w:ascii="Courier New" w:hAnsi="Courier New" w:cs="Courier New"/>
      </w:rPr>
    </w:lvl>
    <w:lvl w:ilvl="8" w:tplc="04070005" w:tentative="1">
      <w:start w:val="1"/>
      <w:numFmt w:val="bullet"/>
      <w:lvlText w:val=""/>
      <w:lvlJc w:val="left"/>
      <w:pPr>
        <w:ind w:left="6596" w:hanging="360"/>
      </w:pPr>
      <w:rPr>
        <w:rFonts w:hint="default" w:ascii="Wingdings" w:hAnsi="Wingdings"/>
      </w:rPr>
    </w:lvl>
  </w:abstractNum>
  <w:abstractNum w:abstractNumId="41" w15:restartNumberingAfterBreak="0">
    <w:nsid w:val="6CEF4E3E"/>
    <w:multiLevelType w:val="hybridMultilevel"/>
    <w:tmpl w:val="B552BCB0"/>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42" w15:restartNumberingAfterBreak="0">
    <w:nsid w:val="707A50CB"/>
    <w:multiLevelType w:val="hybridMultilevel"/>
    <w:tmpl w:val="6E88B212"/>
    <w:lvl w:ilvl="0" w:tplc="04070001">
      <w:start w:val="1"/>
      <w:numFmt w:val="bullet"/>
      <w:lvlText w:val=""/>
      <w:lvlJc w:val="left"/>
      <w:pPr>
        <w:ind w:left="644" w:hanging="360"/>
      </w:pPr>
      <w:rPr>
        <w:rFonts w:hint="default" w:ascii="Symbol" w:hAnsi="Symbol"/>
      </w:rPr>
    </w:lvl>
    <w:lvl w:ilvl="1" w:tplc="04070003" w:tentative="1">
      <w:start w:val="1"/>
      <w:numFmt w:val="bullet"/>
      <w:lvlText w:val="o"/>
      <w:lvlJc w:val="left"/>
      <w:pPr>
        <w:ind w:left="1364" w:hanging="360"/>
      </w:pPr>
      <w:rPr>
        <w:rFonts w:hint="default" w:ascii="Courier New" w:hAnsi="Courier New" w:cs="Courier New"/>
      </w:rPr>
    </w:lvl>
    <w:lvl w:ilvl="2" w:tplc="04070005" w:tentative="1">
      <w:start w:val="1"/>
      <w:numFmt w:val="bullet"/>
      <w:lvlText w:val=""/>
      <w:lvlJc w:val="left"/>
      <w:pPr>
        <w:ind w:left="2084" w:hanging="360"/>
      </w:pPr>
      <w:rPr>
        <w:rFonts w:hint="default" w:ascii="Wingdings" w:hAnsi="Wingdings"/>
      </w:rPr>
    </w:lvl>
    <w:lvl w:ilvl="3" w:tplc="04070001" w:tentative="1">
      <w:start w:val="1"/>
      <w:numFmt w:val="bullet"/>
      <w:lvlText w:val=""/>
      <w:lvlJc w:val="left"/>
      <w:pPr>
        <w:ind w:left="2804" w:hanging="360"/>
      </w:pPr>
      <w:rPr>
        <w:rFonts w:hint="default" w:ascii="Symbol" w:hAnsi="Symbol"/>
      </w:rPr>
    </w:lvl>
    <w:lvl w:ilvl="4" w:tplc="04070003" w:tentative="1">
      <w:start w:val="1"/>
      <w:numFmt w:val="bullet"/>
      <w:lvlText w:val="o"/>
      <w:lvlJc w:val="left"/>
      <w:pPr>
        <w:ind w:left="3524" w:hanging="360"/>
      </w:pPr>
      <w:rPr>
        <w:rFonts w:hint="default" w:ascii="Courier New" w:hAnsi="Courier New" w:cs="Courier New"/>
      </w:rPr>
    </w:lvl>
    <w:lvl w:ilvl="5" w:tplc="04070005" w:tentative="1">
      <w:start w:val="1"/>
      <w:numFmt w:val="bullet"/>
      <w:lvlText w:val=""/>
      <w:lvlJc w:val="left"/>
      <w:pPr>
        <w:ind w:left="4244" w:hanging="360"/>
      </w:pPr>
      <w:rPr>
        <w:rFonts w:hint="default" w:ascii="Wingdings" w:hAnsi="Wingdings"/>
      </w:rPr>
    </w:lvl>
    <w:lvl w:ilvl="6" w:tplc="04070001" w:tentative="1">
      <w:start w:val="1"/>
      <w:numFmt w:val="bullet"/>
      <w:lvlText w:val=""/>
      <w:lvlJc w:val="left"/>
      <w:pPr>
        <w:ind w:left="4964" w:hanging="360"/>
      </w:pPr>
      <w:rPr>
        <w:rFonts w:hint="default" w:ascii="Symbol" w:hAnsi="Symbol"/>
      </w:rPr>
    </w:lvl>
    <w:lvl w:ilvl="7" w:tplc="04070003" w:tentative="1">
      <w:start w:val="1"/>
      <w:numFmt w:val="bullet"/>
      <w:lvlText w:val="o"/>
      <w:lvlJc w:val="left"/>
      <w:pPr>
        <w:ind w:left="5684" w:hanging="360"/>
      </w:pPr>
      <w:rPr>
        <w:rFonts w:hint="default" w:ascii="Courier New" w:hAnsi="Courier New" w:cs="Courier New"/>
      </w:rPr>
    </w:lvl>
    <w:lvl w:ilvl="8" w:tplc="04070005" w:tentative="1">
      <w:start w:val="1"/>
      <w:numFmt w:val="bullet"/>
      <w:lvlText w:val=""/>
      <w:lvlJc w:val="left"/>
      <w:pPr>
        <w:ind w:left="6404" w:hanging="360"/>
      </w:pPr>
      <w:rPr>
        <w:rFonts w:hint="default" w:ascii="Wingdings" w:hAnsi="Wingdings"/>
      </w:rPr>
    </w:lvl>
  </w:abstractNum>
  <w:abstractNum w:abstractNumId="43" w15:restartNumberingAfterBreak="0">
    <w:nsid w:val="72A90198"/>
    <w:multiLevelType w:val="multilevel"/>
    <w:tmpl w:val="B4D858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4" w15:restartNumberingAfterBreak="0">
    <w:nsid w:val="752B47AC"/>
    <w:multiLevelType w:val="multilevel"/>
    <w:tmpl w:val="C72EE6E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5" w15:restartNumberingAfterBreak="0">
    <w:nsid w:val="756505D7"/>
    <w:multiLevelType w:val="multilevel"/>
    <w:tmpl w:val="8DF0B93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6" w15:restartNumberingAfterBreak="0">
    <w:nsid w:val="75CD0664"/>
    <w:multiLevelType w:val="hybridMultilevel"/>
    <w:tmpl w:val="934AF2BA"/>
    <w:lvl w:ilvl="0" w:tplc="7458C044">
      <w:numFmt w:val="bullet"/>
      <w:lvlText w:val="-"/>
      <w:lvlJc w:val="left"/>
      <w:pPr>
        <w:ind w:left="720" w:hanging="360"/>
      </w:pPr>
      <w:rPr>
        <w:rFonts w:hint="default" w:ascii="Arial" w:hAnsi="Arial" w:eastAsia="Calibri" w:cs="Arial"/>
      </w:rPr>
    </w:lvl>
    <w:lvl w:ilvl="1" w:tplc="04070003">
      <w:start w:val="1"/>
      <w:numFmt w:val="bullet"/>
      <w:lvlText w:val="o"/>
      <w:lvlJc w:val="left"/>
      <w:pPr>
        <w:ind w:left="1440" w:hanging="360"/>
      </w:pPr>
      <w:rPr>
        <w:rFonts w:hint="default" w:ascii="Courier New" w:hAnsi="Courier New" w:cs="Courier New"/>
      </w:rPr>
    </w:lvl>
    <w:lvl w:ilvl="2" w:tplc="04070005">
      <w:start w:val="1"/>
      <w:numFmt w:val="bullet"/>
      <w:lvlText w:val=""/>
      <w:lvlJc w:val="left"/>
      <w:pPr>
        <w:ind w:left="2160" w:hanging="360"/>
      </w:pPr>
      <w:rPr>
        <w:rFonts w:hint="default" w:ascii="Wingdings" w:hAnsi="Wingdings"/>
      </w:rPr>
    </w:lvl>
    <w:lvl w:ilvl="3" w:tplc="04070001">
      <w:start w:val="1"/>
      <w:numFmt w:val="bullet"/>
      <w:lvlText w:val=""/>
      <w:lvlJc w:val="left"/>
      <w:pPr>
        <w:ind w:left="2880" w:hanging="360"/>
      </w:pPr>
      <w:rPr>
        <w:rFonts w:hint="default" w:ascii="Symbol" w:hAnsi="Symbol"/>
      </w:rPr>
    </w:lvl>
    <w:lvl w:ilvl="4" w:tplc="04070003">
      <w:start w:val="1"/>
      <w:numFmt w:val="bullet"/>
      <w:lvlText w:val="o"/>
      <w:lvlJc w:val="left"/>
      <w:pPr>
        <w:ind w:left="3600" w:hanging="360"/>
      </w:pPr>
      <w:rPr>
        <w:rFonts w:hint="default" w:ascii="Courier New" w:hAnsi="Courier New" w:cs="Courier New"/>
      </w:rPr>
    </w:lvl>
    <w:lvl w:ilvl="5" w:tplc="04070005">
      <w:start w:val="1"/>
      <w:numFmt w:val="bullet"/>
      <w:lvlText w:val=""/>
      <w:lvlJc w:val="left"/>
      <w:pPr>
        <w:ind w:left="4320" w:hanging="360"/>
      </w:pPr>
      <w:rPr>
        <w:rFonts w:hint="default" w:ascii="Wingdings" w:hAnsi="Wingdings"/>
      </w:rPr>
    </w:lvl>
    <w:lvl w:ilvl="6" w:tplc="04070001">
      <w:start w:val="1"/>
      <w:numFmt w:val="bullet"/>
      <w:lvlText w:val=""/>
      <w:lvlJc w:val="left"/>
      <w:pPr>
        <w:ind w:left="5040" w:hanging="360"/>
      </w:pPr>
      <w:rPr>
        <w:rFonts w:hint="default" w:ascii="Symbol" w:hAnsi="Symbol"/>
      </w:rPr>
    </w:lvl>
    <w:lvl w:ilvl="7" w:tplc="04070003">
      <w:start w:val="1"/>
      <w:numFmt w:val="bullet"/>
      <w:lvlText w:val="o"/>
      <w:lvlJc w:val="left"/>
      <w:pPr>
        <w:ind w:left="5760" w:hanging="360"/>
      </w:pPr>
      <w:rPr>
        <w:rFonts w:hint="default" w:ascii="Courier New" w:hAnsi="Courier New" w:cs="Courier New"/>
      </w:rPr>
    </w:lvl>
    <w:lvl w:ilvl="8" w:tplc="04070005">
      <w:start w:val="1"/>
      <w:numFmt w:val="bullet"/>
      <w:lvlText w:val=""/>
      <w:lvlJc w:val="left"/>
      <w:pPr>
        <w:ind w:left="6480" w:hanging="360"/>
      </w:pPr>
      <w:rPr>
        <w:rFonts w:hint="default" w:ascii="Wingdings" w:hAnsi="Wingdings"/>
      </w:rPr>
    </w:lvl>
  </w:abstractNum>
  <w:abstractNum w:abstractNumId="47" w15:restartNumberingAfterBreak="0">
    <w:nsid w:val="7E611320"/>
    <w:multiLevelType w:val="multilevel"/>
    <w:tmpl w:val="DC52EFF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1183981431">
    <w:abstractNumId w:val="6"/>
  </w:num>
  <w:num w:numId="2" w16cid:durableId="1868374436">
    <w:abstractNumId w:val="36"/>
  </w:num>
  <w:num w:numId="3" w16cid:durableId="6299327">
    <w:abstractNumId w:val="27"/>
  </w:num>
  <w:num w:numId="4" w16cid:durableId="1644119210">
    <w:abstractNumId w:val="3"/>
  </w:num>
  <w:num w:numId="5" w16cid:durableId="1065449194">
    <w:abstractNumId w:val="10"/>
  </w:num>
  <w:num w:numId="6" w16cid:durableId="2092308100">
    <w:abstractNumId w:val="19"/>
  </w:num>
  <w:num w:numId="7" w16cid:durableId="1561550510">
    <w:abstractNumId w:val="8"/>
  </w:num>
  <w:num w:numId="8" w16cid:durableId="749040199">
    <w:abstractNumId w:val="11"/>
  </w:num>
  <w:num w:numId="9" w16cid:durableId="181092929">
    <w:abstractNumId w:val="46"/>
  </w:num>
  <w:num w:numId="10" w16cid:durableId="959651291">
    <w:abstractNumId w:val="14"/>
  </w:num>
  <w:num w:numId="11" w16cid:durableId="605575151">
    <w:abstractNumId w:val="35"/>
  </w:num>
  <w:num w:numId="12" w16cid:durableId="1298729387">
    <w:abstractNumId w:val="37"/>
  </w:num>
  <w:num w:numId="13" w16cid:durableId="1360231948">
    <w:abstractNumId w:val="40"/>
  </w:num>
  <w:num w:numId="14" w16cid:durableId="1870682414">
    <w:abstractNumId w:val="1"/>
  </w:num>
  <w:num w:numId="15" w16cid:durableId="1743024921">
    <w:abstractNumId w:val="34"/>
  </w:num>
  <w:num w:numId="16" w16cid:durableId="1382363375">
    <w:abstractNumId w:val="43"/>
  </w:num>
  <w:num w:numId="17" w16cid:durableId="1932426786">
    <w:abstractNumId w:val="47"/>
  </w:num>
  <w:num w:numId="18" w16cid:durableId="1149640001">
    <w:abstractNumId w:val="45"/>
  </w:num>
  <w:num w:numId="19" w16cid:durableId="236985725">
    <w:abstractNumId w:val="31"/>
  </w:num>
  <w:num w:numId="20" w16cid:durableId="1415667694">
    <w:abstractNumId w:val="2"/>
  </w:num>
  <w:num w:numId="21" w16cid:durableId="1543177469">
    <w:abstractNumId w:val="38"/>
  </w:num>
  <w:num w:numId="22" w16cid:durableId="160244256">
    <w:abstractNumId w:val="15"/>
  </w:num>
  <w:num w:numId="23" w16cid:durableId="1540505577">
    <w:abstractNumId w:val="29"/>
  </w:num>
  <w:num w:numId="24" w16cid:durableId="230626917">
    <w:abstractNumId w:val="16"/>
  </w:num>
  <w:num w:numId="25" w16cid:durableId="1227253762">
    <w:abstractNumId w:val="44"/>
  </w:num>
  <w:num w:numId="26" w16cid:durableId="1525703419">
    <w:abstractNumId w:val="30"/>
  </w:num>
  <w:num w:numId="27" w16cid:durableId="1663656468">
    <w:abstractNumId w:val="41"/>
  </w:num>
  <w:num w:numId="28" w16cid:durableId="339743261">
    <w:abstractNumId w:val="7"/>
  </w:num>
  <w:num w:numId="29" w16cid:durableId="1261257745">
    <w:abstractNumId w:val="23"/>
  </w:num>
  <w:num w:numId="30" w16cid:durableId="105545116">
    <w:abstractNumId w:val="4"/>
  </w:num>
  <w:num w:numId="31" w16cid:durableId="803543365">
    <w:abstractNumId w:val="9"/>
  </w:num>
  <w:num w:numId="32" w16cid:durableId="1029722794">
    <w:abstractNumId w:val="20"/>
  </w:num>
  <w:num w:numId="33" w16cid:durableId="104496823">
    <w:abstractNumId w:val="39"/>
  </w:num>
  <w:num w:numId="34" w16cid:durableId="2001082086">
    <w:abstractNumId w:val="21"/>
  </w:num>
  <w:num w:numId="35" w16cid:durableId="20937959">
    <w:abstractNumId w:val="5"/>
  </w:num>
  <w:num w:numId="36" w16cid:durableId="1581789835">
    <w:abstractNumId w:val="22"/>
  </w:num>
  <w:num w:numId="37" w16cid:durableId="1124815155">
    <w:abstractNumId w:val="33"/>
  </w:num>
  <w:num w:numId="38" w16cid:durableId="482940076">
    <w:abstractNumId w:val="25"/>
  </w:num>
  <w:num w:numId="39" w16cid:durableId="706373099">
    <w:abstractNumId w:val="28"/>
  </w:num>
  <w:num w:numId="40" w16cid:durableId="1142844586">
    <w:abstractNumId w:val="0"/>
  </w:num>
  <w:num w:numId="41" w16cid:durableId="1093207283">
    <w:abstractNumId w:val="24"/>
  </w:num>
  <w:num w:numId="42" w16cid:durableId="461920826">
    <w:abstractNumId w:val="18"/>
  </w:num>
  <w:num w:numId="43" w16cid:durableId="69235550">
    <w:abstractNumId w:val="26"/>
  </w:num>
  <w:num w:numId="44" w16cid:durableId="1789812441">
    <w:abstractNumId w:val="42"/>
  </w:num>
  <w:num w:numId="45" w16cid:durableId="7756274">
    <w:abstractNumId w:val="13"/>
  </w:num>
  <w:num w:numId="46" w16cid:durableId="886183582">
    <w:abstractNumId w:val="32"/>
  </w:num>
  <w:num w:numId="47" w16cid:durableId="1787038376">
    <w:abstractNumId w:val="17"/>
  </w:num>
  <w:num w:numId="48" w16cid:durableId="1616135319">
    <w:abstractNumId w:val="12"/>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hyphenationZone w:val="425"/>
  <w:drawingGridHorizontalSpacing w:val="110"/>
  <w:displayHorizontalDrawingGridEvery w:val="2"/>
  <w:characterSpacingControl w:val="doNotCompres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377"/>
    <w:rsid w:val="00003DAF"/>
    <w:rsid w:val="000060CE"/>
    <w:rsid w:val="00010562"/>
    <w:rsid w:val="00012614"/>
    <w:rsid w:val="00012D2A"/>
    <w:rsid w:val="00016682"/>
    <w:rsid w:val="000175BD"/>
    <w:rsid w:val="00017DB8"/>
    <w:rsid w:val="00017FC7"/>
    <w:rsid w:val="0002012B"/>
    <w:rsid w:val="00020254"/>
    <w:rsid w:val="00020765"/>
    <w:rsid w:val="0002219C"/>
    <w:rsid w:val="000325C7"/>
    <w:rsid w:val="00033E9F"/>
    <w:rsid w:val="00034F57"/>
    <w:rsid w:val="0004049D"/>
    <w:rsid w:val="00040B14"/>
    <w:rsid w:val="00042823"/>
    <w:rsid w:val="0004371F"/>
    <w:rsid w:val="00043993"/>
    <w:rsid w:val="00045241"/>
    <w:rsid w:val="00046F14"/>
    <w:rsid w:val="000517A9"/>
    <w:rsid w:val="00051F51"/>
    <w:rsid w:val="00054864"/>
    <w:rsid w:val="00054F78"/>
    <w:rsid w:val="00055424"/>
    <w:rsid w:val="00056D26"/>
    <w:rsid w:val="000576A6"/>
    <w:rsid w:val="00057FCF"/>
    <w:rsid w:val="00065ADC"/>
    <w:rsid w:val="00067550"/>
    <w:rsid w:val="00071660"/>
    <w:rsid w:val="00073B10"/>
    <w:rsid w:val="00074226"/>
    <w:rsid w:val="00076321"/>
    <w:rsid w:val="0007668E"/>
    <w:rsid w:val="00083A79"/>
    <w:rsid w:val="000858D5"/>
    <w:rsid w:val="000909F0"/>
    <w:rsid w:val="00093CC5"/>
    <w:rsid w:val="000949DF"/>
    <w:rsid w:val="00097327"/>
    <w:rsid w:val="000A1398"/>
    <w:rsid w:val="000A3A38"/>
    <w:rsid w:val="000A5AAB"/>
    <w:rsid w:val="000A78D9"/>
    <w:rsid w:val="000B424E"/>
    <w:rsid w:val="000C0631"/>
    <w:rsid w:val="000C363D"/>
    <w:rsid w:val="000C45CF"/>
    <w:rsid w:val="000C4B3E"/>
    <w:rsid w:val="000C7D4A"/>
    <w:rsid w:val="000D0CB8"/>
    <w:rsid w:val="000D1407"/>
    <w:rsid w:val="000D2650"/>
    <w:rsid w:val="000D3310"/>
    <w:rsid w:val="000D4769"/>
    <w:rsid w:val="000D5250"/>
    <w:rsid w:val="000D5762"/>
    <w:rsid w:val="000D596D"/>
    <w:rsid w:val="000D6365"/>
    <w:rsid w:val="000E02D8"/>
    <w:rsid w:val="000E0CD4"/>
    <w:rsid w:val="000E0F61"/>
    <w:rsid w:val="000E1D29"/>
    <w:rsid w:val="000E45B8"/>
    <w:rsid w:val="000E4910"/>
    <w:rsid w:val="000E59C3"/>
    <w:rsid w:val="000F0C03"/>
    <w:rsid w:val="000F2EE1"/>
    <w:rsid w:val="000F6BF5"/>
    <w:rsid w:val="00100AC4"/>
    <w:rsid w:val="001020B2"/>
    <w:rsid w:val="0010215A"/>
    <w:rsid w:val="00102B44"/>
    <w:rsid w:val="00103718"/>
    <w:rsid w:val="001058CE"/>
    <w:rsid w:val="00105C8F"/>
    <w:rsid w:val="001062FB"/>
    <w:rsid w:val="001160C9"/>
    <w:rsid w:val="00117CDB"/>
    <w:rsid w:val="0012225D"/>
    <w:rsid w:val="00122F5E"/>
    <w:rsid w:val="00123066"/>
    <w:rsid w:val="00124CBE"/>
    <w:rsid w:val="00125FD5"/>
    <w:rsid w:val="00127B59"/>
    <w:rsid w:val="00130692"/>
    <w:rsid w:val="00130C23"/>
    <w:rsid w:val="00130F7B"/>
    <w:rsid w:val="0013178B"/>
    <w:rsid w:val="001336BF"/>
    <w:rsid w:val="001344A8"/>
    <w:rsid w:val="001415BC"/>
    <w:rsid w:val="00142AC6"/>
    <w:rsid w:val="001449FC"/>
    <w:rsid w:val="00144D96"/>
    <w:rsid w:val="00146C01"/>
    <w:rsid w:val="0014702F"/>
    <w:rsid w:val="0014704D"/>
    <w:rsid w:val="00147829"/>
    <w:rsid w:val="0015117D"/>
    <w:rsid w:val="00152DAC"/>
    <w:rsid w:val="00153767"/>
    <w:rsid w:val="001547A7"/>
    <w:rsid w:val="001574BA"/>
    <w:rsid w:val="001576CA"/>
    <w:rsid w:val="00160664"/>
    <w:rsid w:val="0016265C"/>
    <w:rsid w:val="0017212A"/>
    <w:rsid w:val="00174770"/>
    <w:rsid w:val="001748E4"/>
    <w:rsid w:val="00174E82"/>
    <w:rsid w:val="0017592D"/>
    <w:rsid w:val="00176636"/>
    <w:rsid w:val="00177EE4"/>
    <w:rsid w:val="0018024D"/>
    <w:rsid w:val="00180980"/>
    <w:rsid w:val="00182063"/>
    <w:rsid w:val="001824AB"/>
    <w:rsid w:val="00184415"/>
    <w:rsid w:val="00186BCF"/>
    <w:rsid w:val="00190237"/>
    <w:rsid w:val="0019040F"/>
    <w:rsid w:val="00192122"/>
    <w:rsid w:val="001924EA"/>
    <w:rsid w:val="001934BD"/>
    <w:rsid w:val="00193AB1"/>
    <w:rsid w:val="00194428"/>
    <w:rsid w:val="00195713"/>
    <w:rsid w:val="00196C6C"/>
    <w:rsid w:val="001975D4"/>
    <w:rsid w:val="00197D92"/>
    <w:rsid w:val="001A23B6"/>
    <w:rsid w:val="001A4AFC"/>
    <w:rsid w:val="001A5C0D"/>
    <w:rsid w:val="001A7604"/>
    <w:rsid w:val="001B19CF"/>
    <w:rsid w:val="001B282F"/>
    <w:rsid w:val="001B309D"/>
    <w:rsid w:val="001B363F"/>
    <w:rsid w:val="001B5D49"/>
    <w:rsid w:val="001B60E9"/>
    <w:rsid w:val="001B6B2E"/>
    <w:rsid w:val="001B6ECC"/>
    <w:rsid w:val="001C140E"/>
    <w:rsid w:val="001C225D"/>
    <w:rsid w:val="001C3160"/>
    <w:rsid w:val="001C6BE2"/>
    <w:rsid w:val="001C70C9"/>
    <w:rsid w:val="001D0362"/>
    <w:rsid w:val="001D0F8B"/>
    <w:rsid w:val="001D123B"/>
    <w:rsid w:val="001D171F"/>
    <w:rsid w:val="001D2798"/>
    <w:rsid w:val="001D514A"/>
    <w:rsid w:val="001D51E8"/>
    <w:rsid w:val="001D58DA"/>
    <w:rsid w:val="001D6999"/>
    <w:rsid w:val="001D72F3"/>
    <w:rsid w:val="001D737D"/>
    <w:rsid w:val="001E1AA5"/>
    <w:rsid w:val="001E3753"/>
    <w:rsid w:val="001E547A"/>
    <w:rsid w:val="001E5827"/>
    <w:rsid w:val="001F03E3"/>
    <w:rsid w:val="001F0FD9"/>
    <w:rsid w:val="001F29AD"/>
    <w:rsid w:val="001F435F"/>
    <w:rsid w:val="001F5161"/>
    <w:rsid w:val="001F5753"/>
    <w:rsid w:val="001F6D53"/>
    <w:rsid w:val="00200ADC"/>
    <w:rsid w:val="0020114F"/>
    <w:rsid w:val="002017C7"/>
    <w:rsid w:val="00203335"/>
    <w:rsid w:val="0020511D"/>
    <w:rsid w:val="00205B14"/>
    <w:rsid w:val="00206B65"/>
    <w:rsid w:val="00207B46"/>
    <w:rsid w:val="002104B3"/>
    <w:rsid w:val="00211D33"/>
    <w:rsid w:val="00212F15"/>
    <w:rsid w:val="00214562"/>
    <w:rsid w:val="00215C89"/>
    <w:rsid w:val="002170D7"/>
    <w:rsid w:val="00217E32"/>
    <w:rsid w:val="002201F3"/>
    <w:rsid w:val="00221631"/>
    <w:rsid w:val="00223503"/>
    <w:rsid w:val="002256FF"/>
    <w:rsid w:val="002305B2"/>
    <w:rsid w:val="00230BCB"/>
    <w:rsid w:val="00230FD7"/>
    <w:rsid w:val="0023122F"/>
    <w:rsid w:val="00231B08"/>
    <w:rsid w:val="002373C0"/>
    <w:rsid w:val="0024262C"/>
    <w:rsid w:val="00243C75"/>
    <w:rsid w:val="00244232"/>
    <w:rsid w:val="00244E57"/>
    <w:rsid w:val="00247182"/>
    <w:rsid w:val="00253716"/>
    <w:rsid w:val="00253D29"/>
    <w:rsid w:val="00254011"/>
    <w:rsid w:val="0025419A"/>
    <w:rsid w:val="00255E65"/>
    <w:rsid w:val="00257B23"/>
    <w:rsid w:val="00260767"/>
    <w:rsid w:val="00261B62"/>
    <w:rsid w:val="00262EB2"/>
    <w:rsid w:val="002702EF"/>
    <w:rsid w:val="002707C9"/>
    <w:rsid w:val="00274BAC"/>
    <w:rsid w:val="00281CA4"/>
    <w:rsid w:val="00284022"/>
    <w:rsid w:val="002859CD"/>
    <w:rsid w:val="00294F12"/>
    <w:rsid w:val="0029553D"/>
    <w:rsid w:val="002958CA"/>
    <w:rsid w:val="00296BBC"/>
    <w:rsid w:val="002A0EAD"/>
    <w:rsid w:val="002A1831"/>
    <w:rsid w:val="002A4980"/>
    <w:rsid w:val="002B330B"/>
    <w:rsid w:val="002C04B4"/>
    <w:rsid w:val="002C09F3"/>
    <w:rsid w:val="002C3EBF"/>
    <w:rsid w:val="002C4B7F"/>
    <w:rsid w:val="002D048C"/>
    <w:rsid w:val="002D1837"/>
    <w:rsid w:val="002D20A9"/>
    <w:rsid w:val="002D4EA5"/>
    <w:rsid w:val="002D6EB1"/>
    <w:rsid w:val="002E2B0E"/>
    <w:rsid w:val="002E5C8E"/>
    <w:rsid w:val="002E67F8"/>
    <w:rsid w:val="002F28C5"/>
    <w:rsid w:val="002F4470"/>
    <w:rsid w:val="002F71C7"/>
    <w:rsid w:val="0030101A"/>
    <w:rsid w:val="00301635"/>
    <w:rsid w:val="003020B7"/>
    <w:rsid w:val="003024E5"/>
    <w:rsid w:val="00302D6A"/>
    <w:rsid w:val="0030587B"/>
    <w:rsid w:val="00310CBB"/>
    <w:rsid w:val="0032182F"/>
    <w:rsid w:val="003234FE"/>
    <w:rsid w:val="00324B94"/>
    <w:rsid w:val="003269C0"/>
    <w:rsid w:val="003275F1"/>
    <w:rsid w:val="00330EC5"/>
    <w:rsid w:val="003327B2"/>
    <w:rsid w:val="00335925"/>
    <w:rsid w:val="00337E9B"/>
    <w:rsid w:val="003401FC"/>
    <w:rsid w:val="00340650"/>
    <w:rsid w:val="00341A83"/>
    <w:rsid w:val="00341D79"/>
    <w:rsid w:val="00344267"/>
    <w:rsid w:val="003448A4"/>
    <w:rsid w:val="003459A8"/>
    <w:rsid w:val="003510CA"/>
    <w:rsid w:val="003603F9"/>
    <w:rsid w:val="00360FFC"/>
    <w:rsid w:val="003703AA"/>
    <w:rsid w:val="00374043"/>
    <w:rsid w:val="00377280"/>
    <w:rsid w:val="003774AC"/>
    <w:rsid w:val="00382231"/>
    <w:rsid w:val="00390778"/>
    <w:rsid w:val="00390890"/>
    <w:rsid w:val="0039094E"/>
    <w:rsid w:val="003A086A"/>
    <w:rsid w:val="003A4907"/>
    <w:rsid w:val="003A49AE"/>
    <w:rsid w:val="003A4F9C"/>
    <w:rsid w:val="003A7937"/>
    <w:rsid w:val="003B10CB"/>
    <w:rsid w:val="003B1113"/>
    <w:rsid w:val="003B13F5"/>
    <w:rsid w:val="003B19B2"/>
    <w:rsid w:val="003B1CAE"/>
    <w:rsid w:val="003B1CE9"/>
    <w:rsid w:val="003B6F72"/>
    <w:rsid w:val="003B73D3"/>
    <w:rsid w:val="003C2DE2"/>
    <w:rsid w:val="003C38C5"/>
    <w:rsid w:val="003C65AF"/>
    <w:rsid w:val="003C7372"/>
    <w:rsid w:val="003E16A5"/>
    <w:rsid w:val="003E1B77"/>
    <w:rsid w:val="003E7EBC"/>
    <w:rsid w:val="003F00DC"/>
    <w:rsid w:val="003F16FE"/>
    <w:rsid w:val="003F190A"/>
    <w:rsid w:val="003F1C19"/>
    <w:rsid w:val="003F492E"/>
    <w:rsid w:val="00400E98"/>
    <w:rsid w:val="0040312C"/>
    <w:rsid w:val="00403C6B"/>
    <w:rsid w:val="00403C86"/>
    <w:rsid w:val="0040CC38"/>
    <w:rsid w:val="004120CF"/>
    <w:rsid w:val="0041337D"/>
    <w:rsid w:val="00413BB5"/>
    <w:rsid w:val="004143EA"/>
    <w:rsid w:val="004179C4"/>
    <w:rsid w:val="00420058"/>
    <w:rsid w:val="004223B2"/>
    <w:rsid w:val="004257CA"/>
    <w:rsid w:val="00425CA9"/>
    <w:rsid w:val="0043030A"/>
    <w:rsid w:val="004339FF"/>
    <w:rsid w:val="0043508F"/>
    <w:rsid w:val="00435C4A"/>
    <w:rsid w:val="00441F75"/>
    <w:rsid w:val="004439D9"/>
    <w:rsid w:val="0044541E"/>
    <w:rsid w:val="0044715C"/>
    <w:rsid w:val="0045098F"/>
    <w:rsid w:val="004525A8"/>
    <w:rsid w:val="0045576E"/>
    <w:rsid w:val="00456E2D"/>
    <w:rsid w:val="00463612"/>
    <w:rsid w:val="00463FAB"/>
    <w:rsid w:val="00464A4C"/>
    <w:rsid w:val="00465C5F"/>
    <w:rsid w:val="004673E3"/>
    <w:rsid w:val="0047200A"/>
    <w:rsid w:val="00474059"/>
    <w:rsid w:val="00476621"/>
    <w:rsid w:val="00477488"/>
    <w:rsid w:val="004818FD"/>
    <w:rsid w:val="004826A7"/>
    <w:rsid w:val="00483231"/>
    <w:rsid w:val="0048515B"/>
    <w:rsid w:val="00491922"/>
    <w:rsid w:val="00491D40"/>
    <w:rsid w:val="00493E6F"/>
    <w:rsid w:val="00496D60"/>
    <w:rsid w:val="0049733F"/>
    <w:rsid w:val="004A51E3"/>
    <w:rsid w:val="004A60EA"/>
    <w:rsid w:val="004B033A"/>
    <w:rsid w:val="004B1229"/>
    <w:rsid w:val="004B69E7"/>
    <w:rsid w:val="004C0B49"/>
    <w:rsid w:val="004C3B32"/>
    <w:rsid w:val="004C3DD2"/>
    <w:rsid w:val="004C6FAD"/>
    <w:rsid w:val="004C71DF"/>
    <w:rsid w:val="004D2715"/>
    <w:rsid w:val="004D4763"/>
    <w:rsid w:val="004D578F"/>
    <w:rsid w:val="004D7326"/>
    <w:rsid w:val="004D769B"/>
    <w:rsid w:val="004E1A34"/>
    <w:rsid w:val="004E1EF4"/>
    <w:rsid w:val="004E2CA0"/>
    <w:rsid w:val="004E374D"/>
    <w:rsid w:val="004E567B"/>
    <w:rsid w:val="004E64CF"/>
    <w:rsid w:val="004F06D0"/>
    <w:rsid w:val="004F189E"/>
    <w:rsid w:val="004F1BEB"/>
    <w:rsid w:val="004F260A"/>
    <w:rsid w:val="004F2ECF"/>
    <w:rsid w:val="004F3999"/>
    <w:rsid w:val="004F4349"/>
    <w:rsid w:val="00502AEE"/>
    <w:rsid w:val="00506273"/>
    <w:rsid w:val="00506817"/>
    <w:rsid w:val="00510E54"/>
    <w:rsid w:val="00512DCF"/>
    <w:rsid w:val="005144AB"/>
    <w:rsid w:val="005152CC"/>
    <w:rsid w:val="0051629C"/>
    <w:rsid w:val="00517BFC"/>
    <w:rsid w:val="00520A90"/>
    <w:rsid w:val="00521795"/>
    <w:rsid w:val="00521B4E"/>
    <w:rsid w:val="005232B1"/>
    <w:rsid w:val="00525BA2"/>
    <w:rsid w:val="00527AFC"/>
    <w:rsid w:val="0053115C"/>
    <w:rsid w:val="00531DD6"/>
    <w:rsid w:val="00532556"/>
    <w:rsid w:val="0053391D"/>
    <w:rsid w:val="00535A34"/>
    <w:rsid w:val="00540EE9"/>
    <w:rsid w:val="0054429A"/>
    <w:rsid w:val="00552621"/>
    <w:rsid w:val="005534C8"/>
    <w:rsid w:val="00555C8D"/>
    <w:rsid w:val="0055647B"/>
    <w:rsid w:val="005564B6"/>
    <w:rsid w:val="005569ED"/>
    <w:rsid w:val="005600F7"/>
    <w:rsid w:val="00561CB7"/>
    <w:rsid w:val="00561FED"/>
    <w:rsid w:val="005631EE"/>
    <w:rsid w:val="00564F68"/>
    <w:rsid w:val="0057206A"/>
    <w:rsid w:val="005918B9"/>
    <w:rsid w:val="005A0A83"/>
    <w:rsid w:val="005A3EF8"/>
    <w:rsid w:val="005A589C"/>
    <w:rsid w:val="005A5F2F"/>
    <w:rsid w:val="005A63C6"/>
    <w:rsid w:val="005B1324"/>
    <w:rsid w:val="005B22E1"/>
    <w:rsid w:val="005B2EC7"/>
    <w:rsid w:val="005C0527"/>
    <w:rsid w:val="005C28E7"/>
    <w:rsid w:val="005C3B16"/>
    <w:rsid w:val="005C3CEE"/>
    <w:rsid w:val="005C4F75"/>
    <w:rsid w:val="005C6405"/>
    <w:rsid w:val="005D61B6"/>
    <w:rsid w:val="005D7517"/>
    <w:rsid w:val="005E0F90"/>
    <w:rsid w:val="005E1037"/>
    <w:rsid w:val="005E3F1A"/>
    <w:rsid w:val="005E455A"/>
    <w:rsid w:val="005E56A5"/>
    <w:rsid w:val="005E6CB5"/>
    <w:rsid w:val="005F01AF"/>
    <w:rsid w:val="005F3EB1"/>
    <w:rsid w:val="005F4115"/>
    <w:rsid w:val="005F4CA0"/>
    <w:rsid w:val="005F6DB6"/>
    <w:rsid w:val="00601386"/>
    <w:rsid w:val="00601BDD"/>
    <w:rsid w:val="00603A56"/>
    <w:rsid w:val="00603EA5"/>
    <w:rsid w:val="006055B8"/>
    <w:rsid w:val="00605732"/>
    <w:rsid w:val="00610069"/>
    <w:rsid w:val="0061055B"/>
    <w:rsid w:val="00614B4D"/>
    <w:rsid w:val="00621A71"/>
    <w:rsid w:val="006224C2"/>
    <w:rsid w:val="00623606"/>
    <w:rsid w:val="0062538B"/>
    <w:rsid w:val="006307C7"/>
    <w:rsid w:val="00631494"/>
    <w:rsid w:val="006319C8"/>
    <w:rsid w:val="00632045"/>
    <w:rsid w:val="00632CC1"/>
    <w:rsid w:val="00632CED"/>
    <w:rsid w:val="00634E94"/>
    <w:rsid w:val="00636074"/>
    <w:rsid w:val="00636EE4"/>
    <w:rsid w:val="006378EA"/>
    <w:rsid w:val="00641F29"/>
    <w:rsid w:val="00642123"/>
    <w:rsid w:val="00643F3A"/>
    <w:rsid w:val="00646B34"/>
    <w:rsid w:val="006471D7"/>
    <w:rsid w:val="00647CD2"/>
    <w:rsid w:val="006527DA"/>
    <w:rsid w:val="00660380"/>
    <w:rsid w:val="00661D67"/>
    <w:rsid w:val="00663A89"/>
    <w:rsid w:val="0066400B"/>
    <w:rsid w:val="0066589C"/>
    <w:rsid w:val="006660A2"/>
    <w:rsid w:val="00666875"/>
    <w:rsid w:val="0066747A"/>
    <w:rsid w:val="0067085D"/>
    <w:rsid w:val="00670AA0"/>
    <w:rsid w:val="00670E13"/>
    <w:rsid w:val="006713EE"/>
    <w:rsid w:val="006737E6"/>
    <w:rsid w:val="00674F8D"/>
    <w:rsid w:val="00675A9E"/>
    <w:rsid w:val="00675EAE"/>
    <w:rsid w:val="00677459"/>
    <w:rsid w:val="006802B2"/>
    <w:rsid w:val="006809D7"/>
    <w:rsid w:val="00681623"/>
    <w:rsid w:val="00681C1C"/>
    <w:rsid w:val="00683783"/>
    <w:rsid w:val="00683BC6"/>
    <w:rsid w:val="00684653"/>
    <w:rsid w:val="00685517"/>
    <w:rsid w:val="00687D61"/>
    <w:rsid w:val="00691AD0"/>
    <w:rsid w:val="006926E8"/>
    <w:rsid w:val="00696E7F"/>
    <w:rsid w:val="006A15A0"/>
    <w:rsid w:val="006A2467"/>
    <w:rsid w:val="006A2F1F"/>
    <w:rsid w:val="006A5809"/>
    <w:rsid w:val="006A676F"/>
    <w:rsid w:val="006A6A34"/>
    <w:rsid w:val="006B1235"/>
    <w:rsid w:val="006B42F8"/>
    <w:rsid w:val="006B4C23"/>
    <w:rsid w:val="006B5564"/>
    <w:rsid w:val="006B5D18"/>
    <w:rsid w:val="006B66F3"/>
    <w:rsid w:val="006C02DF"/>
    <w:rsid w:val="006C3DD8"/>
    <w:rsid w:val="006C6797"/>
    <w:rsid w:val="006C7E6A"/>
    <w:rsid w:val="006D0F14"/>
    <w:rsid w:val="006D191F"/>
    <w:rsid w:val="006E1534"/>
    <w:rsid w:val="006E5882"/>
    <w:rsid w:val="006E5A3F"/>
    <w:rsid w:val="006E67FB"/>
    <w:rsid w:val="006E7B47"/>
    <w:rsid w:val="006F46BD"/>
    <w:rsid w:val="006F68F8"/>
    <w:rsid w:val="00706695"/>
    <w:rsid w:val="0070684E"/>
    <w:rsid w:val="00711852"/>
    <w:rsid w:val="00712FE4"/>
    <w:rsid w:val="00714AC1"/>
    <w:rsid w:val="0072645C"/>
    <w:rsid w:val="00731716"/>
    <w:rsid w:val="00731807"/>
    <w:rsid w:val="00733D8B"/>
    <w:rsid w:val="007414D6"/>
    <w:rsid w:val="00742780"/>
    <w:rsid w:val="00744C54"/>
    <w:rsid w:val="007455B8"/>
    <w:rsid w:val="0074567D"/>
    <w:rsid w:val="00750D5B"/>
    <w:rsid w:val="00750F87"/>
    <w:rsid w:val="00752895"/>
    <w:rsid w:val="00753D3B"/>
    <w:rsid w:val="00755B5C"/>
    <w:rsid w:val="00756439"/>
    <w:rsid w:val="00757102"/>
    <w:rsid w:val="00757516"/>
    <w:rsid w:val="00757E4B"/>
    <w:rsid w:val="007617B0"/>
    <w:rsid w:val="00762449"/>
    <w:rsid w:val="00762A58"/>
    <w:rsid w:val="0076384D"/>
    <w:rsid w:val="00765AA8"/>
    <w:rsid w:val="00765EF7"/>
    <w:rsid w:val="0076652D"/>
    <w:rsid w:val="00766F3B"/>
    <w:rsid w:val="00767D53"/>
    <w:rsid w:val="00772D99"/>
    <w:rsid w:val="00773474"/>
    <w:rsid w:val="00781A07"/>
    <w:rsid w:val="00782DED"/>
    <w:rsid w:val="00786A89"/>
    <w:rsid w:val="00787CEB"/>
    <w:rsid w:val="0079467C"/>
    <w:rsid w:val="007949E3"/>
    <w:rsid w:val="0079547F"/>
    <w:rsid w:val="007A1495"/>
    <w:rsid w:val="007A18FB"/>
    <w:rsid w:val="007B4663"/>
    <w:rsid w:val="007B4DE8"/>
    <w:rsid w:val="007B549D"/>
    <w:rsid w:val="007B59CB"/>
    <w:rsid w:val="007B759D"/>
    <w:rsid w:val="007B7BAC"/>
    <w:rsid w:val="007B7FBD"/>
    <w:rsid w:val="007C0537"/>
    <w:rsid w:val="007C24B9"/>
    <w:rsid w:val="007C579B"/>
    <w:rsid w:val="007C5965"/>
    <w:rsid w:val="007C5CFD"/>
    <w:rsid w:val="007C6377"/>
    <w:rsid w:val="007D1CDD"/>
    <w:rsid w:val="007D20F0"/>
    <w:rsid w:val="007D32FD"/>
    <w:rsid w:val="007D5780"/>
    <w:rsid w:val="007D6479"/>
    <w:rsid w:val="007D77A7"/>
    <w:rsid w:val="007D7D79"/>
    <w:rsid w:val="007E0B3B"/>
    <w:rsid w:val="007E2613"/>
    <w:rsid w:val="007E29E8"/>
    <w:rsid w:val="007E72C0"/>
    <w:rsid w:val="007F2650"/>
    <w:rsid w:val="007F3FB4"/>
    <w:rsid w:val="007F6311"/>
    <w:rsid w:val="007F7750"/>
    <w:rsid w:val="008011BE"/>
    <w:rsid w:val="008036C5"/>
    <w:rsid w:val="00804C92"/>
    <w:rsid w:val="00805162"/>
    <w:rsid w:val="00813C8F"/>
    <w:rsid w:val="00813F08"/>
    <w:rsid w:val="008151AB"/>
    <w:rsid w:val="00815F37"/>
    <w:rsid w:val="00820A0A"/>
    <w:rsid w:val="00821FC9"/>
    <w:rsid w:val="008239EE"/>
    <w:rsid w:val="0082749E"/>
    <w:rsid w:val="0083186B"/>
    <w:rsid w:val="00833951"/>
    <w:rsid w:val="00835161"/>
    <w:rsid w:val="008363B2"/>
    <w:rsid w:val="00841C21"/>
    <w:rsid w:val="00842A72"/>
    <w:rsid w:val="008432DF"/>
    <w:rsid w:val="008444A5"/>
    <w:rsid w:val="00847545"/>
    <w:rsid w:val="008507BF"/>
    <w:rsid w:val="0085250B"/>
    <w:rsid w:val="00852A98"/>
    <w:rsid w:val="0085583D"/>
    <w:rsid w:val="0085714F"/>
    <w:rsid w:val="00864C86"/>
    <w:rsid w:val="00871C74"/>
    <w:rsid w:val="00874DA0"/>
    <w:rsid w:val="00875D74"/>
    <w:rsid w:val="0088214D"/>
    <w:rsid w:val="00883E9B"/>
    <w:rsid w:val="00884202"/>
    <w:rsid w:val="00886D2B"/>
    <w:rsid w:val="0089226A"/>
    <w:rsid w:val="00894F7C"/>
    <w:rsid w:val="008966B4"/>
    <w:rsid w:val="008969DC"/>
    <w:rsid w:val="008974D0"/>
    <w:rsid w:val="008A0E69"/>
    <w:rsid w:val="008A1E0B"/>
    <w:rsid w:val="008A5910"/>
    <w:rsid w:val="008A716D"/>
    <w:rsid w:val="008B3E78"/>
    <w:rsid w:val="008B7490"/>
    <w:rsid w:val="008B7512"/>
    <w:rsid w:val="008B77B5"/>
    <w:rsid w:val="008C13BA"/>
    <w:rsid w:val="008C2488"/>
    <w:rsid w:val="008D121E"/>
    <w:rsid w:val="008D1881"/>
    <w:rsid w:val="008D3650"/>
    <w:rsid w:val="008D4C8D"/>
    <w:rsid w:val="008D5B48"/>
    <w:rsid w:val="008D5D74"/>
    <w:rsid w:val="008E071E"/>
    <w:rsid w:val="008E167F"/>
    <w:rsid w:val="008E2814"/>
    <w:rsid w:val="008E2F64"/>
    <w:rsid w:val="008E3C45"/>
    <w:rsid w:val="008E3E52"/>
    <w:rsid w:val="008E5609"/>
    <w:rsid w:val="008E5EAA"/>
    <w:rsid w:val="008E6114"/>
    <w:rsid w:val="008F0F0F"/>
    <w:rsid w:val="008F3761"/>
    <w:rsid w:val="008F44E8"/>
    <w:rsid w:val="008F79E7"/>
    <w:rsid w:val="009039CA"/>
    <w:rsid w:val="00905588"/>
    <w:rsid w:val="009056AA"/>
    <w:rsid w:val="0091070F"/>
    <w:rsid w:val="00910E91"/>
    <w:rsid w:val="009111E7"/>
    <w:rsid w:val="009147D3"/>
    <w:rsid w:val="00921658"/>
    <w:rsid w:val="00922DA7"/>
    <w:rsid w:val="00925113"/>
    <w:rsid w:val="00926F4E"/>
    <w:rsid w:val="009270A9"/>
    <w:rsid w:val="00927955"/>
    <w:rsid w:val="00931DCE"/>
    <w:rsid w:val="00931FC0"/>
    <w:rsid w:val="00933C83"/>
    <w:rsid w:val="0093529C"/>
    <w:rsid w:val="00936BC5"/>
    <w:rsid w:val="009372D4"/>
    <w:rsid w:val="00940D49"/>
    <w:rsid w:val="00942A82"/>
    <w:rsid w:val="009470F0"/>
    <w:rsid w:val="0095131E"/>
    <w:rsid w:val="009550A7"/>
    <w:rsid w:val="0095761A"/>
    <w:rsid w:val="00964276"/>
    <w:rsid w:val="0096451F"/>
    <w:rsid w:val="00965AF6"/>
    <w:rsid w:val="00966332"/>
    <w:rsid w:val="00966844"/>
    <w:rsid w:val="0096753F"/>
    <w:rsid w:val="00972BF9"/>
    <w:rsid w:val="00973A25"/>
    <w:rsid w:val="0097485C"/>
    <w:rsid w:val="00981479"/>
    <w:rsid w:val="00982377"/>
    <w:rsid w:val="009834F7"/>
    <w:rsid w:val="00983F93"/>
    <w:rsid w:val="009849D4"/>
    <w:rsid w:val="009972EA"/>
    <w:rsid w:val="009A5DA4"/>
    <w:rsid w:val="009B04A6"/>
    <w:rsid w:val="009B27E7"/>
    <w:rsid w:val="009B28FF"/>
    <w:rsid w:val="009B4A3F"/>
    <w:rsid w:val="009B557A"/>
    <w:rsid w:val="009C3D27"/>
    <w:rsid w:val="009C5B8A"/>
    <w:rsid w:val="009D078F"/>
    <w:rsid w:val="009D1841"/>
    <w:rsid w:val="009D35FE"/>
    <w:rsid w:val="009D3E2F"/>
    <w:rsid w:val="009D4CBC"/>
    <w:rsid w:val="009D781E"/>
    <w:rsid w:val="009D7EB6"/>
    <w:rsid w:val="009E121C"/>
    <w:rsid w:val="009E2872"/>
    <w:rsid w:val="009E2CCD"/>
    <w:rsid w:val="009E5932"/>
    <w:rsid w:val="009F5CB3"/>
    <w:rsid w:val="009F6024"/>
    <w:rsid w:val="009F648B"/>
    <w:rsid w:val="00A03838"/>
    <w:rsid w:val="00A03CA0"/>
    <w:rsid w:val="00A04C77"/>
    <w:rsid w:val="00A07937"/>
    <w:rsid w:val="00A079B5"/>
    <w:rsid w:val="00A10AF3"/>
    <w:rsid w:val="00A12FB7"/>
    <w:rsid w:val="00A14333"/>
    <w:rsid w:val="00A14A66"/>
    <w:rsid w:val="00A14F95"/>
    <w:rsid w:val="00A1531B"/>
    <w:rsid w:val="00A15720"/>
    <w:rsid w:val="00A17AAD"/>
    <w:rsid w:val="00A17E76"/>
    <w:rsid w:val="00A20D2B"/>
    <w:rsid w:val="00A26A33"/>
    <w:rsid w:val="00A271F5"/>
    <w:rsid w:val="00A27819"/>
    <w:rsid w:val="00A2790F"/>
    <w:rsid w:val="00A44764"/>
    <w:rsid w:val="00A46279"/>
    <w:rsid w:val="00A515EE"/>
    <w:rsid w:val="00A52950"/>
    <w:rsid w:val="00A55AA4"/>
    <w:rsid w:val="00A6077C"/>
    <w:rsid w:val="00A65B84"/>
    <w:rsid w:val="00A67BDD"/>
    <w:rsid w:val="00A703AD"/>
    <w:rsid w:val="00A70FB3"/>
    <w:rsid w:val="00A71830"/>
    <w:rsid w:val="00A7223F"/>
    <w:rsid w:val="00A73530"/>
    <w:rsid w:val="00A76EE5"/>
    <w:rsid w:val="00A80D38"/>
    <w:rsid w:val="00A836FC"/>
    <w:rsid w:val="00A8435B"/>
    <w:rsid w:val="00A849D7"/>
    <w:rsid w:val="00A860A4"/>
    <w:rsid w:val="00A91318"/>
    <w:rsid w:val="00A92164"/>
    <w:rsid w:val="00A94272"/>
    <w:rsid w:val="00A95DFF"/>
    <w:rsid w:val="00A96394"/>
    <w:rsid w:val="00A96922"/>
    <w:rsid w:val="00AA0700"/>
    <w:rsid w:val="00AA13C2"/>
    <w:rsid w:val="00AA558B"/>
    <w:rsid w:val="00AA7BB2"/>
    <w:rsid w:val="00AB1754"/>
    <w:rsid w:val="00AB2DE2"/>
    <w:rsid w:val="00AB421B"/>
    <w:rsid w:val="00AB448E"/>
    <w:rsid w:val="00AB4929"/>
    <w:rsid w:val="00AB72B0"/>
    <w:rsid w:val="00AB775B"/>
    <w:rsid w:val="00AC4908"/>
    <w:rsid w:val="00AC6D23"/>
    <w:rsid w:val="00AC76E9"/>
    <w:rsid w:val="00AD621E"/>
    <w:rsid w:val="00AE3512"/>
    <w:rsid w:val="00AE362A"/>
    <w:rsid w:val="00AE43C7"/>
    <w:rsid w:val="00AE65FA"/>
    <w:rsid w:val="00AF097A"/>
    <w:rsid w:val="00AF2AEA"/>
    <w:rsid w:val="00AF3B17"/>
    <w:rsid w:val="00AF4295"/>
    <w:rsid w:val="00AF50F9"/>
    <w:rsid w:val="00AF5D7C"/>
    <w:rsid w:val="00AF7953"/>
    <w:rsid w:val="00AF799D"/>
    <w:rsid w:val="00AF7C41"/>
    <w:rsid w:val="00AF7D70"/>
    <w:rsid w:val="00B00AA8"/>
    <w:rsid w:val="00B00FCE"/>
    <w:rsid w:val="00B01D3D"/>
    <w:rsid w:val="00B04BD2"/>
    <w:rsid w:val="00B053A6"/>
    <w:rsid w:val="00B05A6C"/>
    <w:rsid w:val="00B05BAC"/>
    <w:rsid w:val="00B10C92"/>
    <w:rsid w:val="00B11BBD"/>
    <w:rsid w:val="00B133F0"/>
    <w:rsid w:val="00B15576"/>
    <w:rsid w:val="00B1589F"/>
    <w:rsid w:val="00B20ECE"/>
    <w:rsid w:val="00B232C5"/>
    <w:rsid w:val="00B247C2"/>
    <w:rsid w:val="00B25141"/>
    <w:rsid w:val="00B2533C"/>
    <w:rsid w:val="00B305B4"/>
    <w:rsid w:val="00B30DDD"/>
    <w:rsid w:val="00B315B2"/>
    <w:rsid w:val="00B345D1"/>
    <w:rsid w:val="00B34C97"/>
    <w:rsid w:val="00B36B34"/>
    <w:rsid w:val="00B36BF8"/>
    <w:rsid w:val="00B36CA2"/>
    <w:rsid w:val="00B41044"/>
    <w:rsid w:val="00B42B71"/>
    <w:rsid w:val="00B4443E"/>
    <w:rsid w:val="00B44724"/>
    <w:rsid w:val="00B451E4"/>
    <w:rsid w:val="00B46951"/>
    <w:rsid w:val="00B472B4"/>
    <w:rsid w:val="00B50F1C"/>
    <w:rsid w:val="00B5434D"/>
    <w:rsid w:val="00B54A6B"/>
    <w:rsid w:val="00B55E1B"/>
    <w:rsid w:val="00B63ADC"/>
    <w:rsid w:val="00B67C47"/>
    <w:rsid w:val="00B70745"/>
    <w:rsid w:val="00B71969"/>
    <w:rsid w:val="00B76B26"/>
    <w:rsid w:val="00B801A9"/>
    <w:rsid w:val="00B8094F"/>
    <w:rsid w:val="00B83164"/>
    <w:rsid w:val="00B84A76"/>
    <w:rsid w:val="00B85B36"/>
    <w:rsid w:val="00B85D38"/>
    <w:rsid w:val="00B86535"/>
    <w:rsid w:val="00B91111"/>
    <w:rsid w:val="00B91D6A"/>
    <w:rsid w:val="00B9390D"/>
    <w:rsid w:val="00B9417A"/>
    <w:rsid w:val="00B946CB"/>
    <w:rsid w:val="00B977A6"/>
    <w:rsid w:val="00B97ABC"/>
    <w:rsid w:val="00BA0EC9"/>
    <w:rsid w:val="00BA7085"/>
    <w:rsid w:val="00BA7854"/>
    <w:rsid w:val="00BA78A5"/>
    <w:rsid w:val="00BB006E"/>
    <w:rsid w:val="00BB1403"/>
    <w:rsid w:val="00BB2DAA"/>
    <w:rsid w:val="00BB3CB2"/>
    <w:rsid w:val="00BB427D"/>
    <w:rsid w:val="00BC0545"/>
    <w:rsid w:val="00BC22CF"/>
    <w:rsid w:val="00BC5D43"/>
    <w:rsid w:val="00BC6A64"/>
    <w:rsid w:val="00BC6E81"/>
    <w:rsid w:val="00BD11DA"/>
    <w:rsid w:val="00BD14D0"/>
    <w:rsid w:val="00BD1EF4"/>
    <w:rsid w:val="00BD221E"/>
    <w:rsid w:val="00BD348A"/>
    <w:rsid w:val="00BD3914"/>
    <w:rsid w:val="00BD3FE4"/>
    <w:rsid w:val="00BD52A8"/>
    <w:rsid w:val="00BD5E21"/>
    <w:rsid w:val="00BD6FA6"/>
    <w:rsid w:val="00BE0177"/>
    <w:rsid w:val="00BE033A"/>
    <w:rsid w:val="00BE17F9"/>
    <w:rsid w:val="00BE314D"/>
    <w:rsid w:val="00BE3EEA"/>
    <w:rsid w:val="00BE4AEC"/>
    <w:rsid w:val="00BE5BBB"/>
    <w:rsid w:val="00BE7F9F"/>
    <w:rsid w:val="00BF1605"/>
    <w:rsid w:val="00BF32DA"/>
    <w:rsid w:val="00BF70CB"/>
    <w:rsid w:val="00C00C0D"/>
    <w:rsid w:val="00C01A92"/>
    <w:rsid w:val="00C020CB"/>
    <w:rsid w:val="00C04862"/>
    <w:rsid w:val="00C077C0"/>
    <w:rsid w:val="00C118EC"/>
    <w:rsid w:val="00C11F00"/>
    <w:rsid w:val="00C13E52"/>
    <w:rsid w:val="00C17840"/>
    <w:rsid w:val="00C21DA6"/>
    <w:rsid w:val="00C250C2"/>
    <w:rsid w:val="00C25F88"/>
    <w:rsid w:val="00C2721E"/>
    <w:rsid w:val="00C3309D"/>
    <w:rsid w:val="00C33654"/>
    <w:rsid w:val="00C3394A"/>
    <w:rsid w:val="00C352C7"/>
    <w:rsid w:val="00C40635"/>
    <w:rsid w:val="00C4110F"/>
    <w:rsid w:val="00C41ECB"/>
    <w:rsid w:val="00C4690B"/>
    <w:rsid w:val="00C4756F"/>
    <w:rsid w:val="00C47B7C"/>
    <w:rsid w:val="00C51159"/>
    <w:rsid w:val="00C5221B"/>
    <w:rsid w:val="00C53C29"/>
    <w:rsid w:val="00C5769E"/>
    <w:rsid w:val="00C6097C"/>
    <w:rsid w:val="00C6664E"/>
    <w:rsid w:val="00C735A1"/>
    <w:rsid w:val="00C822E8"/>
    <w:rsid w:val="00C82431"/>
    <w:rsid w:val="00C837CD"/>
    <w:rsid w:val="00C83982"/>
    <w:rsid w:val="00C85CFB"/>
    <w:rsid w:val="00C901FB"/>
    <w:rsid w:val="00C918CB"/>
    <w:rsid w:val="00C94520"/>
    <w:rsid w:val="00C94D4E"/>
    <w:rsid w:val="00C9547D"/>
    <w:rsid w:val="00CA3BD8"/>
    <w:rsid w:val="00CA5B10"/>
    <w:rsid w:val="00CB176B"/>
    <w:rsid w:val="00CB40D0"/>
    <w:rsid w:val="00CB6D17"/>
    <w:rsid w:val="00CC0C42"/>
    <w:rsid w:val="00CC0E28"/>
    <w:rsid w:val="00CC4049"/>
    <w:rsid w:val="00CC59D2"/>
    <w:rsid w:val="00CD0B5F"/>
    <w:rsid w:val="00CD1977"/>
    <w:rsid w:val="00CD1B9B"/>
    <w:rsid w:val="00CD2DB7"/>
    <w:rsid w:val="00CD35E3"/>
    <w:rsid w:val="00CD39F9"/>
    <w:rsid w:val="00CD44A4"/>
    <w:rsid w:val="00CD497E"/>
    <w:rsid w:val="00CE05E8"/>
    <w:rsid w:val="00CE1E61"/>
    <w:rsid w:val="00CE2E99"/>
    <w:rsid w:val="00CF101B"/>
    <w:rsid w:val="00CF2790"/>
    <w:rsid w:val="00CF40E7"/>
    <w:rsid w:val="00CF5F3D"/>
    <w:rsid w:val="00CF6A28"/>
    <w:rsid w:val="00CF6AD7"/>
    <w:rsid w:val="00D00199"/>
    <w:rsid w:val="00D014F0"/>
    <w:rsid w:val="00D02A38"/>
    <w:rsid w:val="00D05484"/>
    <w:rsid w:val="00D10150"/>
    <w:rsid w:val="00D11333"/>
    <w:rsid w:val="00D11564"/>
    <w:rsid w:val="00D15113"/>
    <w:rsid w:val="00D20DE3"/>
    <w:rsid w:val="00D25043"/>
    <w:rsid w:val="00D275A5"/>
    <w:rsid w:val="00D33EEA"/>
    <w:rsid w:val="00D3496B"/>
    <w:rsid w:val="00D34E16"/>
    <w:rsid w:val="00D3578E"/>
    <w:rsid w:val="00D45B19"/>
    <w:rsid w:val="00D50AF4"/>
    <w:rsid w:val="00D62A09"/>
    <w:rsid w:val="00D66C4A"/>
    <w:rsid w:val="00D66FDB"/>
    <w:rsid w:val="00D703CF"/>
    <w:rsid w:val="00D714D7"/>
    <w:rsid w:val="00D716D2"/>
    <w:rsid w:val="00D735F6"/>
    <w:rsid w:val="00D74982"/>
    <w:rsid w:val="00D74B2E"/>
    <w:rsid w:val="00D76AAE"/>
    <w:rsid w:val="00D76CE4"/>
    <w:rsid w:val="00D81AA0"/>
    <w:rsid w:val="00D846D7"/>
    <w:rsid w:val="00D9034C"/>
    <w:rsid w:val="00D9158D"/>
    <w:rsid w:val="00D932CA"/>
    <w:rsid w:val="00D9431A"/>
    <w:rsid w:val="00D958D6"/>
    <w:rsid w:val="00D970BB"/>
    <w:rsid w:val="00DA098B"/>
    <w:rsid w:val="00DA1008"/>
    <w:rsid w:val="00DA2380"/>
    <w:rsid w:val="00DA380D"/>
    <w:rsid w:val="00DA45E3"/>
    <w:rsid w:val="00DA6B65"/>
    <w:rsid w:val="00DA74FC"/>
    <w:rsid w:val="00DB04AF"/>
    <w:rsid w:val="00DB655E"/>
    <w:rsid w:val="00DC0B23"/>
    <w:rsid w:val="00DC1103"/>
    <w:rsid w:val="00DC19FC"/>
    <w:rsid w:val="00DC22F3"/>
    <w:rsid w:val="00DC32CD"/>
    <w:rsid w:val="00DC3DBA"/>
    <w:rsid w:val="00DC4ADF"/>
    <w:rsid w:val="00DC770D"/>
    <w:rsid w:val="00DD2798"/>
    <w:rsid w:val="00DD5E34"/>
    <w:rsid w:val="00DD731E"/>
    <w:rsid w:val="00DE05E5"/>
    <w:rsid w:val="00DE2CC5"/>
    <w:rsid w:val="00DE4C83"/>
    <w:rsid w:val="00DE64F9"/>
    <w:rsid w:val="00DE6CCD"/>
    <w:rsid w:val="00DF2533"/>
    <w:rsid w:val="00DF32A9"/>
    <w:rsid w:val="00DF33E2"/>
    <w:rsid w:val="00DF53FD"/>
    <w:rsid w:val="00DF575D"/>
    <w:rsid w:val="00DF6C21"/>
    <w:rsid w:val="00E01AA3"/>
    <w:rsid w:val="00E022A7"/>
    <w:rsid w:val="00E0452F"/>
    <w:rsid w:val="00E07159"/>
    <w:rsid w:val="00E12675"/>
    <w:rsid w:val="00E127A0"/>
    <w:rsid w:val="00E141A4"/>
    <w:rsid w:val="00E153D8"/>
    <w:rsid w:val="00E164A9"/>
    <w:rsid w:val="00E1650E"/>
    <w:rsid w:val="00E22BDA"/>
    <w:rsid w:val="00E27428"/>
    <w:rsid w:val="00E32C79"/>
    <w:rsid w:val="00E338E8"/>
    <w:rsid w:val="00E3625E"/>
    <w:rsid w:val="00E36CEC"/>
    <w:rsid w:val="00E36E20"/>
    <w:rsid w:val="00E37E89"/>
    <w:rsid w:val="00E40ED5"/>
    <w:rsid w:val="00E41901"/>
    <w:rsid w:val="00E43221"/>
    <w:rsid w:val="00E43745"/>
    <w:rsid w:val="00E45B52"/>
    <w:rsid w:val="00E50F72"/>
    <w:rsid w:val="00E5195F"/>
    <w:rsid w:val="00E51E00"/>
    <w:rsid w:val="00E5504E"/>
    <w:rsid w:val="00E55A01"/>
    <w:rsid w:val="00E55D05"/>
    <w:rsid w:val="00E603FB"/>
    <w:rsid w:val="00E62319"/>
    <w:rsid w:val="00E632E8"/>
    <w:rsid w:val="00E6363D"/>
    <w:rsid w:val="00E64198"/>
    <w:rsid w:val="00E64515"/>
    <w:rsid w:val="00E66A2A"/>
    <w:rsid w:val="00E75250"/>
    <w:rsid w:val="00E7533F"/>
    <w:rsid w:val="00E75D0C"/>
    <w:rsid w:val="00E8308D"/>
    <w:rsid w:val="00E84BDA"/>
    <w:rsid w:val="00E872C6"/>
    <w:rsid w:val="00E92145"/>
    <w:rsid w:val="00E953BB"/>
    <w:rsid w:val="00EA0904"/>
    <w:rsid w:val="00EA30E5"/>
    <w:rsid w:val="00EA5108"/>
    <w:rsid w:val="00EB0EE9"/>
    <w:rsid w:val="00EB2241"/>
    <w:rsid w:val="00EB3EFD"/>
    <w:rsid w:val="00EB4BBB"/>
    <w:rsid w:val="00EB72CE"/>
    <w:rsid w:val="00EC227C"/>
    <w:rsid w:val="00EC29B7"/>
    <w:rsid w:val="00EC6E68"/>
    <w:rsid w:val="00EC734F"/>
    <w:rsid w:val="00EC7B53"/>
    <w:rsid w:val="00ED0385"/>
    <w:rsid w:val="00ED1523"/>
    <w:rsid w:val="00ED20D0"/>
    <w:rsid w:val="00ED3E06"/>
    <w:rsid w:val="00ED4999"/>
    <w:rsid w:val="00ED66A3"/>
    <w:rsid w:val="00EE397A"/>
    <w:rsid w:val="00EE5C40"/>
    <w:rsid w:val="00EE6ACF"/>
    <w:rsid w:val="00EE7D16"/>
    <w:rsid w:val="00EF0133"/>
    <w:rsid w:val="00EF0D5D"/>
    <w:rsid w:val="00EF5091"/>
    <w:rsid w:val="00EF5740"/>
    <w:rsid w:val="00F01435"/>
    <w:rsid w:val="00F01662"/>
    <w:rsid w:val="00F0289E"/>
    <w:rsid w:val="00F02B97"/>
    <w:rsid w:val="00F0481F"/>
    <w:rsid w:val="00F060E6"/>
    <w:rsid w:val="00F0667E"/>
    <w:rsid w:val="00F14EC8"/>
    <w:rsid w:val="00F15D8E"/>
    <w:rsid w:val="00F24556"/>
    <w:rsid w:val="00F25FA2"/>
    <w:rsid w:val="00F268F6"/>
    <w:rsid w:val="00F26C75"/>
    <w:rsid w:val="00F3551C"/>
    <w:rsid w:val="00F37932"/>
    <w:rsid w:val="00F37F5C"/>
    <w:rsid w:val="00F415D5"/>
    <w:rsid w:val="00F41679"/>
    <w:rsid w:val="00F431C1"/>
    <w:rsid w:val="00F43591"/>
    <w:rsid w:val="00F46CC3"/>
    <w:rsid w:val="00F50D23"/>
    <w:rsid w:val="00F50D63"/>
    <w:rsid w:val="00F52DBD"/>
    <w:rsid w:val="00F55059"/>
    <w:rsid w:val="00F55347"/>
    <w:rsid w:val="00F621C2"/>
    <w:rsid w:val="00F62630"/>
    <w:rsid w:val="00F6466C"/>
    <w:rsid w:val="00F6629C"/>
    <w:rsid w:val="00F70C3A"/>
    <w:rsid w:val="00F71117"/>
    <w:rsid w:val="00F733F0"/>
    <w:rsid w:val="00F74284"/>
    <w:rsid w:val="00F754AD"/>
    <w:rsid w:val="00F8090F"/>
    <w:rsid w:val="00F85575"/>
    <w:rsid w:val="00F86C84"/>
    <w:rsid w:val="00F87DA0"/>
    <w:rsid w:val="00FA1600"/>
    <w:rsid w:val="00FA2025"/>
    <w:rsid w:val="00FA440C"/>
    <w:rsid w:val="00FA4E30"/>
    <w:rsid w:val="00FA7F60"/>
    <w:rsid w:val="00FB14AA"/>
    <w:rsid w:val="00FB1BA5"/>
    <w:rsid w:val="00FB2F6A"/>
    <w:rsid w:val="00FB3FAB"/>
    <w:rsid w:val="00FB6BAB"/>
    <w:rsid w:val="00FB70FB"/>
    <w:rsid w:val="00FC039A"/>
    <w:rsid w:val="00FC06C7"/>
    <w:rsid w:val="00FC0823"/>
    <w:rsid w:val="00FC0D1D"/>
    <w:rsid w:val="00FC161E"/>
    <w:rsid w:val="00FC23B0"/>
    <w:rsid w:val="00FC250B"/>
    <w:rsid w:val="00FC7E70"/>
    <w:rsid w:val="00FD098E"/>
    <w:rsid w:val="00FD12BA"/>
    <w:rsid w:val="00FD3018"/>
    <w:rsid w:val="00FD3945"/>
    <w:rsid w:val="00FD5B1C"/>
    <w:rsid w:val="00FD6277"/>
    <w:rsid w:val="00FE0CB9"/>
    <w:rsid w:val="00FE238E"/>
    <w:rsid w:val="00FF16C4"/>
    <w:rsid w:val="00FF3B3F"/>
    <w:rsid w:val="00FF4B24"/>
    <w:rsid w:val="00FF4BB8"/>
    <w:rsid w:val="00FF5457"/>
    <w:rsid w:val="0195A3FD"/>
    <w:rsid w:val="0274E48C"/>
    <w:rsid w:val="02F6A2B3"/>
    <w:rsid w:val="037E51DD"/>
    <w:rsid w:val="03AB19AF"/>
    <w:rsid w:val="040024C7"/>
    <w:rsid w:val="0406B42A"/>
    <w:rsid w:val="041882DB"/>
    <w:rsid w:val="041D7FED"/>
    <w:rsid w:val="04955489"/>
    <w:rsid w:val="049C106D"/>
    <w:rsid w:val="051D018A"/>
    <w:rsid w:val="05AB0307"/>
    <w:rsid w:val="05E2DD32"/>
    <w:rsid w:val="05EA09F6"/>
    <w:rsid w:val="05F9F273"/>
    <w:rsid w:val="0690EEBE"/>
    <w:rsid w:val="06D93569"/>
    <w:rsid w:val="06FBF69E"/>
    <w:rsid w:val="07322BA9"/>
    <w:rsid w:val="07B34959"/>
    <w:rsid w:val="089D4F48"/>
    <w:rsid w:val="090B4D36"/>
    <w:rsid w:val="09B13C18"/>
    <w:rsid w:val="09B64F6F"/>
    <w:rsid w:val="0A62D61C"/>
    <w:rsid w:val="0AB5B426"/>
    <w:rsid w:val="0ADD1775"/>
    <w:rsid w:val="0ADF136B"/>
    <w:rsid w:val="0AE73034"/>
    <w:rsid w:val="0B36F268"/>
    <w:rsid w:val="0B42F8EF"/>
    <w:rsid w:val="0BB8F1F7"/>
    <w:rsid w:val="0CD38FB4"/>
    <w:rsid w:val="0CE5D142"/>
    <w:rsid w:val="0CEA12A2"/>
    <w:rsid w:val="0D1C6D0D"/>
    <w:rsid w:val="0E8B52AD"/>
    <w:rsid w:val="0EA0DFAC"/>
    <w:rsid w:val="0FC01BC4"/>
    <w:rsid w:val="10369A61"/>
    <w:rsid w:val="104B7EA5"/>
    <w:rsid w:val="105E78C4"/>
    <w:rsid w:val="109BC7B2"/>
    <w:rsid w:val="10D42FAD"/>
    <w:rsid w:val="1122EEBC"/>
    <w:rsid w:val="11536DAB"/>
    <w:rsid w:val="11BA1B49"/>
    <w:rsid w:val="12693D59"/>
    <w:rsid w:val="12C9312D"/>
    <w:rsid w:val="130FAB03"/>
    <w:rsid w:val="1390C00E"/>
    <w:rsid w:val="13D28027"/>
    <w:rsid w:val="15AEB991"/>
    <w:rsid w:val="15C084CF"/>
    <w:rsid w:val="1620CB80"/>
    <w:rsid w:val="168CB388"/>
    <w:rsid w:val="172B8C58"/>
    <w:rsid w:val="17FCCCFC"/>
    <w:rsid w:val="1820B1AD"/>
    <w:rsid w:val="182883E9"/>
    <w:rsid w:val="18872575"/>
    <w:rsid w:val="18DD0FC8"/>
    <w:rsid w:val="1965D376"/>
    <w:rsid w:val="1990338B"/>
    <w:rsid w:val="19A64CEB"/>
    <w:rsid w:val="19DD7CA7"/>
    <w:rsid w:val="1A27CAC3"/>
    <w:rsid w:val="1A6987BD"/>
    <w:rsid w:val="1A7BF4CD"/>
    <w:rsid w:val="1AD2AEA2"/>
    <w:rsid w:val="1B62D715"/>
    <w:rsid w:val="1B8A0DD6"/>
    <w:rsid w:val="1BB9EFAD"/>
    <w:rsid w:val="1BBEC637"/>
    <w:rsid w:val="1C2947FC"/>
    <w:rsid w:val="1CF15613"/>
    <w:rsid w:val="1D07C0DB"/>
    <w:rsid w:val="20790410"/>
    <w:rsid w:val="2092375A"/>
    <w:rsid w:val="20FFB09F"/>
    <w:rsid w:val="21634E31"/>
    <w:rsid w:val="21A8710A"/>
    <w:rsid w:val="21ABD818"/>
    <w:rsid w:val="21BD92EB"/>
    <w:rsid w:val="21CF662F"/>
    <w:rsid w:val="21E12855"/>
    <w:rsid w:val="21E7C443"/>
    <w:rsid w:val="222F7727"/>
    <w:rsid w:val="22492276"/>
    <w:rsid w:val="2274A502"/>
    <w:rsid w:val="22AA9F70"/>
    <w:rsid w:val="236CC5A6"/>
    <w:rsid w:val="2405EA81"/>
    <w:rsid w:val="240B4AB4"/>
    <w:rsid w:val="243EBC6D"/>
    <w:rsid w:val="24FD3613"/>
    <w:rsid w:val="2509B95B"/>
    <w:rsid w:val="250EF477"/>
    <w:rsid w:val="2565A87D"/>
    <w:rsid w:val="25C6A925"/>
    <w:rsid w:val="25D07B64"/>
    <w:rsid w:val="26129162"/>
    <w:rsid w:val="2619DDD2"/>
    <w:rsid w:val="277E1093"/>
    <w:rsid w:val="2840258F"/>
    <w:rsid w:val="289D493F"/>
    <w:rsid w:val="28E41B68"/>
    <w:rsid w:val="295532AC"/>
    <w:rsid w:val="295C92B6"/>
    <w:rsid w:val="2BDCD787"/>
    <w:rsid w:val="2BF08656"/>
    <w:rsid w:val="2C01124C"/>
    <w:rsid w:val="2C385959"/>
    <w:rsid w:val="2C44A616"/>
    <w:rsid w:val="2CD61AC9"/>
    <w:rsid w:val="2D09C78B"/>
    <w:rsid w:val="2D1F5E00"/>
    <w:rsid w:val="2D70BA62"/>
    <w:rsid w:val="2E088E33"/>
    <w:rsid w:val="2E300786"/>
    <w:rsid w:val="2E42D66F"/>
    <w:rsid w:val="2E88502E"/>
    <w:rsid w:val="2EE04321"/>
    <w:rsid w:val="2F5A8F21"/>
    <w:rsid w:val="2FB5CF31"/>
    <w:rsid w:val="30006FB2"/>
    <w:rsid w:val="31DBDCB8"/>
    <w:rsid w:val="327899B9"/>
    <w:rsid w:val="3346FE16"/>
    <w:rsid w:val="33AF41A9"/>
    <w:rsid w:val="33C82DC0"/>
    <w:rsid w:val="33DDD44B"/>
    <w:rsid w:val="347C3C23"/>
    <w:rsid w:val="35C45A9E"/>
    <w:rsid w:val="36625882"/>
    <w:rsid w:val="36ACF1DE"/>
    <w:rsid w:val="36C3D31A"/>
    <w:rsid w:val="373E1165"/>
    <w:rsid w:val="3757B855"/>
    <w:rsid w:val="37B52E31"/>
    <w:rsid w:val="38045AC6"/>
    <w:rsid w:val="381B4639"/>
    <w:rsid w:val="383B091C"/>
    <w:rsid w:val="38BB5A8F"/>
    <w:rsid w:val="3921141D"/>
    <w:rsid w:val="39C19614"/>
    <w:rsid w:val="39E5700C"/>
    <w:rsid w:val="3A01B321"/>
    <w:rsid w:val="3A169A00"/>
    <w:rsid w:val="3A691DAB"/>
    <w:rsid w:val="3A8562AA"/>
    <w:rsid w:val="3B76B5FD"/>
    <w:rsid w:val="3B8474B1"/>
    <w:rsid w:val="3B87F6A1"/>
    <w:rsid w:val="3BBEF967"/>
    <w:rsid w:val="3BF2FB51"/>
    <w:rsid w:val="3C036984"/>
    <w:rsid w:val="3C634643"/>
    <w:rsid w:val="3C6EF45B"/>
    <w:rsid w:val="3D0E7A2F"/>
    <w:rsid w:val="3DEF75F5"/>
    <w:rsid w:val="3F2A9C13"/>
    <w:rsid w:val="3F954178"/>
    <w:rsid w:val="3FA6951D"/>
    <w:rsid w:val="40926A8A"/>
    <w:rsid w:val="40C66C74"/>
    <w:rsid w:val="40C9C287"/>
    <w:rsid w:val="414813E3"/>
    <w:rsid w:val="415B8DDB"/>
    <w:rsid w:val="43200CB4"/>
    <w:rsid w:val="435385D4"/>
    <w:rsid w:val="43E3EB11"/>
    <w:rsid w:val="444C0E3E"/>
    <w:rsid w:val="45616FC1"/>
    <w:rsid w:val="456DC933"/>
    <w:rsid w:val="45C223C0"/>
    <w:rsid w:val="45D60949"/>
    <w:rsid w:val="45FB0B6F"/>
    <w:rsid w:val="473F6BBD"/>
    <w:rsid w:val="47863D17"/>
    <w:rsid w:val="47F5EE08"/>
    <w:rsid w:val="4810488E"/>
    <w:rsid w:val="484F99F2"/>
    <w:rsid w:val="4899225D"/>
    <w:rsid w:val="4961BD9A"/>
    <w:rsid w:val="49B43C6B"/>
    <w:rsid w:val="4A9A31DE"/>
    <w:rsid w:val="4AEBFA2E"/>
    <w:rsid w:val="4B6B4633"/>
    <w:rsid w:val="4BC8B417"/>
    <w:rsid w:val="4C612E98"/>
    <w:rsid w:val="4C67A659"/>
    <w:rsid w:val="4CB95FB5"/>
    <w:rsid w:val="4EAA37BA"/>
    <w:rsid w:val="4EBCB7AD"/>
    <w:rsid w:val="4F796599"/>
    <w:rsid w:val="4F8841C3"/>
    <w:rsid w:val="4FBF6B51"/>
    <w:rsid w:val="515B3BB2"/>
    <w:rsid w:val="51DA87B7"/>
    <w:rsid w:val="54B27B7A"/>
    <w:rsid w:val="54D2C818"/>
    <w:rsid w:val="54F9001C"/>
    <w:rsid w:val="5525F455"/>
    <w:rsid w:val="559E2249"/>
    <w:rsid w:val="55BE4241"/>
    <w:rsid w:val="55CB6BB4"/>
    <w:rsid w:val="563B9BB0"/>
    <w:rsid w:val="56A805F4"/>
    <w:rsid w:val="57CA7D36"/>
    <w:rsid w:val="57DC4353"/>
    <w:rsid w:val="58233CDC"/>
    <w:rsid w:val="5834921B"/>
    <w:rsid w:val="5861B259"/>
    <w:rsid w:val="59664D97"/>
    <w:rsid w:val="59B33BA9"/>
    <w:rsid w:val="59CAC8CC"/>
    <w:rsid w:val="59CC713F"/>
    <w:rsid w:val="5A382A96"/>
    <w:rsid w:val="5A6BB913"/>
    <w:rsid w:val="5AC0451B"/>
    <w:rsid w:val="5B153DD0"/>
    <w:rsid w:val="5B36296D"/>
    <w:rsid w:val="5B62056A"/>
    <w:rsid w:val="5B6841A0"/>
    <w:rsid w:val="5BAE9C39"/>
    <w:rsid w:val="5C00AA45"/>
    <w:rsid w:val="5C07C1EF"/>
    <w:rsid w:val="5C4495DC"/>
    <w:rsid w:val="5CCC5EB6"/>
    <w:rsid w:val="5E043ED8"/>
    <w:rsid w:val="5E7DE0C8"/>
    <w:rsid w:val="5EA54814"/>
    <w:rsid w:val="5EDD2FC2"/>
    <w:rsid w:val="5EF91D34"/>
    <w:rsid w:val="5F434DB7"/>
    <w:rsid w:val="5FA65313"/>
    <w:rsid w:val="5FE5AC68"/>
    <w:rsid w:val="5FFE6950"/>
    <w:rsid w:val="5FFFFA28"/>
    <w:rsid w:val="6004337E"/>
    <w:rsid w:val="60757B12"/>
    <w:rsid w:val="6102A67E"/>
    <w:rsid w:val="62EF2ED7"/>
    <w:rsid w:val="63D048FD"/>
    <w:rsid w:val="647AD1B1"/>
    <w:rsid w:val="64ACA7AA"/>
    <w:rsid w:val="651B7B3E"/>
    <w:rsid w:val="65284337"/>
    <w:rsid w:val="6549E73C"/>
    <w:rsid w:val="654C7146"/>
    <w:rsid w:val="657860D0"/>
    <w:rsid w:val="65DF89F6"/>
    <w:rsid w:val="66643967"/>
    <w:rsid w:val="66CB8C2D"/>
    <w:rsid w:val="66D24606"/>
    <w:rsid w:val="66E50AC0"/>
    <w:rsid w:val="66E841A7"/>
    <w:rsid w:val="673F3DB6"/>
    <w:rsid w:val="678080A4"/>
    <w:rsid w:val="68638656"/>
    <w:rsid w:val="688DDF70"/>
    <w:rsid w:val="69172AB8"/>
    <w:rsid w:val="69FCFCB5"/>
    <w:rsid w:val="6A1FE269"/>
    <w:rsid w:val="6A54598D"/>
    <w:rsid w:val="6AEBF654"/>
    <w:rsid w:val="6B6B1989"/>
    <w:rsid w:val="6BE55855"/>
    <w:rsid w:val="6BED9076"/>
    <w:rsid w:val="6CE7BBA0"/>
    <w:rsid w:val="6CEF607C"/>
    <w:rsid w:val="6D06E9EA"/>
    <w:rsid w:val="6D329828"/>
    <w:rsid w:val="6DC615D0"/>
    <w:rsid w:val="6E12B1C1"/>
    <w:rsid w:val="6E9D30B0"/>
    <w:rsid w:val="6EB91E06"/>
    <w:rsid w:val="6ECBF507"/>
    <w:rsid w:val="6F3C5514"/>
    <w:rsid w:val="6F6A4514"/>
    <w:rsid w:val="6F895627"/>
    <w:rsid w:val="6FBBFC0B"/>
    <w:rsid w:val="7001D6C1"/>
    <w:rsid w:val="701EEE50"/>
    <w:rsid w:val="7054FB05"/>
    <w:rsid w:val="70938FA9"/>
    <w:rsid w:val="70AD251E"/>
    <w:rsid w:val="7173EDB6"/>
    <w:rsid w:val="717C6FA0"/>
    <w:rsid w:val="72012F25"/>
    <w:rsid w:val="725426DA"/>
    <w:rsid w:val="72702C40"/>
    <w:rsid w:val="73888C56"/>
    <w:rsid w:val="73EBD144"/>
    <w:rsid w:val="7499CAA9"/>
    <w:rsid w:val="75411E72"/>
    <w:rsid w:val="75699B8F"/>
    <w:rsid w:val="75EFB694"/>
    <w:rsid w:val="7662265B"/>
    <w:rsid w:val="774D3D12"/>
    <w:rsid w:val="782F8260"/>
    <w:rsid w:val="78A4A7F4"/>
    <w:rsid w:val="78B83703"/>
    <w:rsid w:val="78C9A39E"/>
    <w:rsid w:val="790ECF07"/>
    <w:rsid w:val="79353C08"/>
    <w:rsid w:val="795ED298"/>
    <w:rsid w:val="7A09B185"/>
    <w:rsid w:val="7A3F63AC"/>
    <w:rsid w:val="7A594280"/>
    <w:rsid w:val="7A893F90"/>
    <w:rsid w:val="7A93485D"/>
    <w:rsid w:val="7A93F5C2"/>
    <w:rsid w:val="7B026AA1"/>
    <w:rsid w:val="7B4115C4"/>
    <w:rsid w:val="7B5F5EB4"/>
    <w:rsid w:val="7BC4D161"/>
    <w:rsid w:val="7BE57690"/>
    <w:rsid w:val="7C7C9AB8"/>
    <w:rsid w:val="7D785990"/>
    <w:rsid w:val="7D910A74"/>
    <w:rsid w:val="7EE74BE0"/>
    <w:rsid w:val="7EEA40A7"/>
    <w:rsid w:val="7EFEB71E"/>
    <w:rsid w:val="7F1D3C5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A1ADB"/>
  <w15:docId w15:val="{6AAD6661-D404-4EF8-ACA3-03D1F1B9E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FF3B3F"/>
    <w:rPr>
      <w:rFonts w:ascii="Arial" w:hAnsi="Arial" w:eastAsia="Arial" w:cs="Arial"/>
    </w:rPr>
  </w:style>
  <w:style w:type="paragraph" w:styleId="berschrift1">
    <w:name w:val="heading 1"/>
    <w:basedOn w:val="Standard"/>
    <w:uiPriority w:val="9"/>
    <w:qFormat/>
    <w:pPr>
      <w:ind w:left="116"/>
      <w:outlineLvl w:val="0"/>
    </w:pPr>
    <w:rPr>
      <w:b/>
      <w:bCs/>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table" w:styleId="NormalTable0" w:customStyle="1">
    <w:name w:val="Normal Table0"/>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style>
  <w:style w:type="paragraph" w:styleId="Listenabsatz">
    <w:name w:val="List Paragraph"/>
    <w:basedOn w:val="Standard"/>
    <w:uiPriority w:val="34"/>
    <w:qFormat/>
    <w:pPr>
      <w:ind w:left="836" w:hanging="361"/>
    </w:pPr>
  </w:style>
  <w:style w:type="paragraph" w:styleId="TableParagraph" w:customStyle="1">
    <w:name w:val="Table Paragraph"/>
    <w:basedOn w:val="Standard"/>
    <w:uiPriority w:val="1"/>
    <w:qFormat/>
  </w:style>
  <w:style w:type="character" w:styleId="Kommentarzeichen">
    <w:name w:val="annotation reference"/>
    <w:basedOn w:val="Absatz-Standardschriftart"/>
    <w:uiPriority w:val="99"/>
    <w:semiHidden/>
    <w:unhideWhenUsed/>
    <w:rsid w:val="002201F3"/>
    <w:rPr>
      <w:sz w:val="16"/>
      <w:szCs w:val="16"/>
    </w:rPr>
  </w:style>
  <w:style w:type="paragraph" w:styleId="Kommentartext">
    <w:name w:val="annotation text"/>
    <w:basedOn w:val="Standard"/>
    <w:link w:val="KommentartextZchn"/>
    <w:uiPriority w:val="99"/>
    <w:unhideWhenUsed/>
    <w:rsid w:val="002201F3"/>
    <w:rPr>
      <w:sz w:val="20"/>
      <w:szCs w:val="20"/>
    </w:rPr>
  </w:style>
  <w:style w:type="character" w:styleId="KommentartextZchn" w:customStyle="1">
    <w:name w:val="Kommentartext Zchn"/>
    <w:basedOn w:val="Absatz-Standardschriftart"/>
    <w:link w:val="Kommentartext"/>
    <w:uiPriority w:val="99"/>
    <w:rsid w:val="002201F3"/>
    <w:rPr>
      <w:rFonts w:ascii="Arial" w:hAnsi="Arial" w:eastAsia="Arial" w:cs="Arial"/>
      <w:sz w:val="20"/>
      <w:szCs w:val="20"/>
    </w:rPr>
  </w:style>
  <w:style w:type="paragraph" w:styleId="Kommentarthema">
    <w:name w:val="annotation subject"/>
    <w:basedOn w:val="Kommentartext"/>
    <w:next w:val="Kommentartext"/>
    <w:link w:val="KommentarthemaZchn"/>
    <w:uiPriority w:val="99"/>
    <w:semiHidden/>
    <w:unhideWhenUsed/>
    <w:rsid w:val="002201F3"/>
    <w:rPr>
      <w:b/>
      <w:bCs/>
    </w:rPr>
  </w:style>
  <w:style w:type="character" w:styleId="KommentarthemaZchn" w:customStyle="1">
    <w:name w:val="Kommentarthema Zchn"/>
    <w:basedOn w:val="KommentartextZchn"/>
    <w:link w:val="Kommentarthema"/>
    <w:uiPriority w:val="99"/>
    <w:semiHidden/>
    <w:rsid w:val="002201F3"/>
    <w:rPr>
      <w:rFonts w:ascii="Arial" w:hAnsi="Arial" w:eastAsia="Arial" w:cs="Arial"/>
      <w:b/>
      <w:bCs/>
      <w:sz w:val="20"/>
      <w:szCs w:val="20"/>
    </w:rPr>
  </w:style>
  <w:style w:type="character" w:styleId="Hyperlink">
    <w:name w:val="Hyperlink"/>
    <w:basedOn w:val="Absatz-Standardschriftart"/>
    <w:uiPriority w:val="99"/>
    <w:unhideWhenUsed/>
    <w:rsid w:val="002F4470"/>
    <w:rPr>
      <w:color w:val="0000FF" w:themeColor="hyperlink"/>
      <w:u w:val="single"/>
    </w:rPr>
  </w:style>
  <w:style w:type="character" w:styleId="NichtaufgelsteErwhnung">
    <w:name w:val="Unresolved Mention"/>
    <w:basedOn w:val="Absatz-Standardschriftart"/>
    <w:uiPriority w:val="99"/>
    <w:semiHidden/>
    <w:unhideWhenUsed/>
    <w:rsid w:val="002F4470"/>
    <w:rPr>
      <w:color w:val="605E5C"/>
      <w:shd w:val="clear" w:color="auto" w:fill="E1DFDD"/>
    </w:rPr>
  </w:style>
  <w:style w:type="paragraph" w:styleId="paragraph" w:customStyle="1">
    <w:name w:val="paragraph"/>
    <w:basedOn w:val="Standard"/>
    <w:rsid w:val="00F0289E"/>
    <w:pPr>
      <w:widowControl/>
      <w:autoSpaceDE/>
      <w:autoSpaceDN/>
      <w:spacing w:before="100" w:beforeAutospacing="1" w:after="100" w:afterAutospacing="1"/>
    </w:pPr>
    <w:rPr>
      <w:rFonts w:ascii="Times New Roman" w:hAnsi="Times New Roman" w:eastAsia="Times New Roman" w:cs="Times New Roman"/>
      <w:sz w:val="24"/>
      <w:szCs w:val="24"/>
    </w:rPr>
  </w:style>
  <w:style w:type="character" w:styleId="normaltextrun" w:customStyle="1">
    <w:name w:val="normaltextrun"/>
    <w:basedOn w:val="Absatz-Standardschriftart"/>
    <w:rsid w:val="00F0289E"/>
  </w:style>
  <w:style w:type="paragraph" w:styleId="Funotentext">
    <w:name w:val="footnote text"/>
    <w:basedOn w:val="Standard"/>
    <w:link w:val="FunotentextZchn"/>
    <w:uiPriority w:val="99"/>
    <w:semiHidden/>
    <w:unhideWhenUsed/>
    <w:rsid w:val="00B55E1B"/>
    <w:pPr>
      <w:widowControl/>
      <w:autoSpaceDE/>
      <w:autoSpaceDN/>
    </w:pPr>
    <w:rPr>
      <w:rFonts w:asciiTheme="minorHAnsi" w:hAnsiTheme="minorHAnsi" w:eastAsiaTheme="minorHAnsi" w:cstheme="minorBidi"/>
      <w:sz w:val="20"/>
      <w:szCs w:val="20"/>
      <w:lang w:val="de-DE"/>
    </w:rPr>
  </w:style>
  <w:style w:type="character" w:styleId="FunotentextZchn" w:customStyle="1">
    <w:name w:val="Fußnotentext Zchn"/>
    <w:basedOn w:val="Absatz-Standardschriftart"/>
    <w:link w:val="Funotentext"/>
    <w:uiPriority w:val="99"/>
    <w:semiHidden/>
    <w:rsid w:val="00B55E1B"/>
    <w:rPr>
      <w:sz w:val="20"/>
      <w:szCs w:val="20"/>
      <w:lang w:val="de-DE"/>
    </w:rPr>
  </w:style>
  <w:style w:type="character" w:styleId="Funotenzeichen">
    <w:name w:val="footnote reference"/>
    <w:basedOn w:val="Absatz-Standardschriftart"/>
    <w:uiPriority w:val="99"/>
    <w:semiHidden/>
    <w:unhideWhenUsed/>
    <w:rsid w:val="00B55E1B"/>
    <w:rPr>
      <w:vertAlign w:val="superscript"/>
    </w:rPr>
  </w:style>
  <w:style w:type="character" w:styleId="eop" w:customStyle="1">
    <w:name w:val="eop"/>
    <w:basedOn w:val="Absatz-Standardschriftart"/>
    <w:rsid w:val="006E67FB"/>
  </w:style>
  <w:style w:type="paragraph" w:styleId="Kopfzeile">
    <w:name w:val="header"/>
    <w:basedOn w:val="Standard"/>
    <w:link w:val="KopfzeileZchn"/>
    <w:uiPriority w:val="99"/>
    <w:unhideWhenUsed/>
    <w:rsid w:val="00B36CA2"/>
    <w:pPr>
      <w:tabs>
        <w:tab w:val="center" w:pos="4536"/>
        <w:tab w:val="right" w:pos="9072"/>
      </w:tabs>
    </w:pPr>
  </w:style>
  <w:style w:type="character" w:styleId="KopfzeileZchn" w:customStyle="1">
    <w:name w:val="Kopfzeile Zchn"/>
    <w:basedOn w:val="Absatz-Standardschriftart"/>
    <w:link w:val="Kopfzeile"/>
    <w:uiPriority w:val="99"/>
    <w:rsid w:val="00B36CA2"/>
    <w:rPr>
      <w:rFonts w:ascii="Arial" w:hAnsi="Arial" w:eastAsia="Arial" w:cs="Arial"/>
    </w:rPr>
  </w:style>
  <w:style w:type="paragraph" w:styleId="Fuzeile">
    <w:name w:val="footer"/>
    <w:basedOn w:val="Standard"/>
    <w:link w:val="FuzeileZchn"/>
    <w:uiPriority w:val="99"/>
    <w:unhideWhenUsed/>
    <w:rsid w:val="00B36CA2"/>
    <w:pPr>
      <w:tabs>
        <w:tab w:val="center" w:pos="4536"/>
        <w:tab w:val="right" w:pos="9072"/>
      </w:tabs>
    </w:pPr>
  </w:style>
  <w:style w:type="character" w:styleId="FuzeileZchn" w:customStyle="1">
    <w:name w:val="Fußzeile Zchn"/>
    <w:basedOn w:val="Absatz-Standardschriftart"/>
    <w:link w:val="Fuzeile"/>
    <w:uiPriority w:val="99"/>
    <w:rsid w:val="00B36CA2"/>
    <w:rPr>
      <w:rFonts w:ascii="Arial" w:hAnsi="Arial" w:eastAsia="Arial" w:cs="Arial"/>
    </w:rPr>
  </w:style>
  <w:style w:type="character" w:styleId="Erwhnung">
    <w:name w:val="Mention"/>
    <w:basedOn w:val="Absatz-Standardschriftart"/>
    <w:uiPriority w:val="99"/>
    <w:unhideWhenUsed/>
    <w:rsid w:val="00493E6F"/>
    <w:rPr>
      <w:color w:val="2B579A"/>
      <w:shd w:val="clear" w:color="auto" w:fill="E1DFDD"/>
    </w:rPr>
  </w:style>
  <w:style w:type="paragraph" w:styleId="berarbeitung">
    <w:name w:val="Revision"/>
    <w:hidden/>
    <w:uiPriority w:val="99"/>
    <w:semiHidden/>
    <w:rsid w:val="00B9390D"/>
    <w:pPr>
      <w:widowControl/>
      <w:autoSpaceDE/>
      <w:autoSpaceDN/>
    </w:pPr>
    <w:rPr>
      <w:rFonts w:ascii="Arial" w:hAnsi="Arial" w:eastAsia="Arial" w:cs="Arial"/>
    </w:rPr>
  </w:style>
  <w:style w:type="character" w:styleId="cf01" w:customStyle="1">
    <w:name w:val="cf01"/>
    <w:basedOn w:val="Absatz-Standardschriftart"/>
    <w:rsid w:val="00374043"/>
    <w:rPr>
      <w:rFonts w:hint="default" w:ascii="Segoe UI" w:hAnsi="Segoe UI" w:cs="Segoe UI"/>
      <w:sz w:val="18"/>
      <w:szCs w:val="18"/>
    </w:rPr>
  </w:style>
  <w:style w:type="paragraph" w:styleId="pf0" w:customStyle="1">
    <w:name w:val="pf0"/>
    <w:basedOn w:val="Standard"/>
    <w:rsid w:val="000C0631"/>
    <w:pPr>
      <w:widowControl/>
      <w:autoSpaceDE/>
      <w:autoSpaceDN/>
      <w:spacing w:before="100" w:beforeAutospacing="1" w:after="100" w:afterAutospacing="1"/>
    </w:pPr>
    <w:rPr>
      <w:rFonts w:ascii="Times New Roman" w:hAnsi="Times New Roman" w:eastAsia="Times New Roman" w:cs="Times New Roman"/>
      <w:sz w:val="24"/>
      <w:szCs w:val="24"/>
      <w:lang w:val="de-DE" w:eastAsia="de-DE"/>
    </w:rPr>
  </w:style>
  <w:style w:type="table" w:styleId="Tabellenraster">
    <w:name w:val="Table Grid"/>
    <w:basedOn w:val="NormaleTabelle"/>
    <w:uiPriority w:val="39"/>
    <w:rsid w:val="001E582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Default" w:customStyle="1">
    <w:name w:val="Default"/>
    <w:rsid w:val="00BD52A8"/>
    <w:pPr>
      <w:widowControl/>
      <w:adjustRightInd w:val="0"/>
    </w:pPr>
    <w:rPr>
      <w:rFonts w:ascii="Maven Johanniter" w:hAnsi="Maven Johanniter" w:cs="Maven Johanniter"/>
      <w:color w:val="000000"/>
      <w:sz w:val="24"/>
      <w:szCs w:val="24"/>
      <w:lang w:val="de-DE"/>
    </w:rPr>
  </w:style>
  <w:style w:type="character" w:styleId="findhit" w:customStyle="1">
    <w:name w:val="findhit"/>
    <w:basedOn w:val="Absatz-Standardschriftart"/>
    <w:rsid w:val="007A18FB"/>
  </w:style>
  <w:style w:type="character" w:styleId="tabchar" w:customStyle="1">
    <w:name w:val="tabchar"/>
    <w:basedOn w:val="Absatz-Standardschriftart"/>
    <w:rsid w:val="006B66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989231">
      <w:bodyDiv w:val="1"/>
      <w:marLeft w:val="0"/>
      <w:marRight w:val="0"/>
      <w:marTop w:val="0"/>
      <w:marBottom w:val="0"/>
      <w:divBdr>
        <w:top w:val="none" w:sz="0" w:space="0" w:color="auto"/>
        <w:left w:val="none" w:sz="0" w:space="0" w:color="auto"/>
        <w:bottom w:val="none" w:sz="0" w:space="0" w:color="auto"/>
        <w:right w:val="none" w:sz="0" w:space="0" w:color="auto"/>
      </w:divBdr>
      <w:divsChild>
        <w:div w:id="253590983">
          <w:marLeft w:val="0"/>
          <w:marRight w:val="0"/>
          <w:marTop w:val="0"/>
          <w:marBottom w:val="0"/>
          <w:divBdr>
            <w:top w:val="none" w:sz="0" w:space="0" w:color="auto"/>
            <w:left w:val="none" w:sz="0" w:space="0" w:color="auto"/>
            <w:bottom w:val="none" w:sz="0" w:space="0" w:color="auto"/>
            <w:right w:val="none" w:sz="0" w:space="0" w:color="auto"/>
          </w:divBdr>
        </w:div>
        <w:div w:id="257981247">
          <w:marLeft w:val="0"/>
          <w:marRight w:val="0"/>
          <w:marTop w:val="0"/>
          <w:marBottom w:val="0"/>
          <w:divBdr>
            <w:top w:val="none" w:sz="0" w:space="0" w:color="auto"/>
            <w:left w:val="none" w:sz="0" w:space="0" w:color="auto"/>
            <w:bottom w:val="none" w:sz="0" w:space="0" w:color="auto"/>
            <w:right w:val="none" w:sz="0" w:space="0" w:color="auto"/>
          </w:divBdr>
        </w:div>
        <w:div w:id="1291941788">
          <w:marLeft w:val="0"/>
          <w:marRight w:val="0"/>
          <w:marTop w:val="0"/>
          <w:marBottom w:val="0"/>
          <w:divBdr>
            <w:top w:val="none" w:sz="0" w:space="0" w:color="auto"/>
            <w:left w:val="none" w:sz="0" w:space="0" w:color="auto"/>
            <w:bottom w:val="none" w:sz="0" w:space="0" w:color="auto"/>
            <w:right w:val="none" w:sz="0" w:space="0" w:color="auto"/>
          </w:divBdr>
        </w:div>
        <w:div w:id="1427532017">
          <w:marLeft w:val="0"/>
          <w:marRight w:val="0"/>
          <w:marTop w:val="0"/>
          <w:marBottom w:val="0"/>
          <w:divBdr>
            <w:top w:val="none" w:sz="0" w:space="0" w:color="auto"/>
            <w:left w:val="none" w:sz="0" w:space="0" w:color="auto"/>
            <w:bottom w:val="none" w:sz="0" w:space="0" w:color="auto"/>
            <w:right w:val="none" w:sz="0" w:space="0" w:color="auto"/>
          </w:divBdr>
          <w:divsChild>
            <w:div w:id="224755443">
              <w:marLeft w:val="0"/>
              <w:marRight w:val="0"/>
              <w:marTop w:val="0"/>
              <w:marBottom w:val="0"/>
              <w:divBdr>
                <w:top w:val="none" w:sz="0" w:space="0" w:color="auto"/>
                <w:left w:val="none" w:sz="0" w:space="0" w:color="auto"/>
                <w:bottom w:val="none" w:sz="0" w:space="0" w:color="auto"/>
                <w:right w:val="none" w:sz="0" w:space="0" w:color="auto"/>
              </w:divBdr>
            </w:div>
          </w:divsChild>
        </w:div>
        <w:div w:id="1851527666">
          <w:marLeft w:val="0"/>
          <w:marRight w:val="0"/>
          <w:marTop w:val="0"/>
          <w:marBottom w:val="0"/>
          <w:divBdr>
            <w:top w:val="none" w:sz="0" w:space="0" w:color="auto"/>
            <w:left w:val="none" w:sz="0" w:space="0" w:color="auto"/>
            <w:bottom w:val="none" w:sz="0" w:space="0" w:color="auto"/>
            <w:right w:val="none" w:sz="0" w:space="0" w:color="auto"/>
          </w:divBdr>
          <w:divsChild>
            <w:div w:id="1295871070">
              <w:marLeft w:val="0"/>
              <w:marRight w:val="0"/>
              <w:marTop w:val="0"/>
              <w:marBottom w:val="0"/>
              <w:divBdr>
                <w:top w:val="none" w:sz="0" w:space="0" w:color="auto"/>
                <w:left w:val="none" w:sz="0" w:space="0" w:color="auto"/>
                <w:bottom w:val="none" w:sz="0" w:space="0" w:color="auto"/>
                <w:right w:val="none" w:sz="0" w:space="0" w:color="auto"/>
              </w:divBdr>
            </w:div>
          </w:divsChild>
        </w:div>
        <w:div w:id="2041785461">
          <w:marLeft w:val="0"/>
          <w:marRight w:val="0"/>
          <w:marTop w:val="0"/>
          <w:marBottom w:val="0"/>
          <w:divBdr>
            <w:top w:val="none" w:sz="0" w:space="0" w:color="auto"/>
            <w:left w:val="none" w:sz="0" w:space="0" w:color="auto"/>
            <w:bottom w:val="none" w:sz="0" w:space="0" w:color="auto"/>
            <w:right w:val="none" w:sz="0" w:space="0" w:color="auto"/>
          </w:divBdr>
        </w:div>
      </w:divsChild>
    </w:div>
    <w:div w:id="329869136">
      <w:bodyDiv w:val="1"/>
      <w:marLeft w:val="0"/>
      <w:marRight w:val="0"/>
      <w:marTop w:val="0"/>
      <w:marBottom w:val="0"/>
      <w:divBdr>
        <w:top w:val="none" w:sz="0" w:space="0" w:color="auto"/>
        <w:left w:val="none" w:sz="0" w:space="0" w:color="auto"/>
        <w:bottom w:val="none" w:sz="0" w:space="0" w:color="auto"/>
        <w:right w:val="none" w:sz="0" w:space="0" w:color="auto"/>
      </w:divBdr>
      <w:divsChild>
        <w:div w:id="1432045353">
          <w:marLeft w:val="0"/>
          <w:marRight w:val="0"/>
          <w:marTop w:val="0"/>
          <w:marBottom w:val="0"/>
          <w:divBdr>
            <w:top w:val="none" w:sz="0" w:space="0" w:color="auto"/>
            <w:left w:val="none" w:sz="0" w:space="0" w:color="auto"/>
            <w:bottom w:val="none" w:sz="0" w:space="0" w:color="auto"/>
            <w:right w:val="none" w:sz="0" w:space="0" w:color="auto"/>
          </w:divBdr>
        </w:div>
      </w:divsChild>
    </w:div>
    <w:div w:id="357196298">
      <w:bodyDiv w:val="1"/>
      <w:marLeft w:val="0"/>
      <w:marRight w:val="0"/>
      <w:marTop w:val="0"/>
      <w:marBottom w:val="0"/>
      <w:divBdr>
        <w:top w:val="none" w:sz="0" w:space="0" w:color="auto"/>
        <w:left w:val="none" w:sz="0" w:space="0" w:color="auto"/>
        <w:bottom w:val="none" w:sz="0" w:space="0" w:color="auto"/>
        <w:right w:val="none" w:sz="0" w:space="0" w:color="auto"/>
      </w:divBdr>
      <w:divsChild>
        <w:div w:id="888033786">
          <w:marLeft w:val="0"/>
          <w:marRight w:val="0"/>
          <w:marTop w:val="0"/>
          <w:marBottom w:val="0"/>
          <w:divBdr>
            <w:top w:val="none" w:sz="0" w:space="0" w:color="auto"/>
            <w:left w:val="none" w:sz="0" w:space="0" w:color="auto"/>
            <w:bottom w:val="none" w:sz="0" w:space="0" w:color="auto"/>
            <w:right w:val="none" w:sz="0" w:space="0" w:color="auto"/>
          </w:divBdr>
          <w:divsChild>
            <w:div w:id="1762875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153694">
      <w:bodyDiv w:val="1"/>
      <w:marLeft w:val="0"/>
      <w:marRight w:val="0"/>
      <w:marTop w:val="0"/>
      <w:marBottom w:val="0"/>
      <w:divBdr>
        <w:top w:val="none" w:sz="0" w:space="0" w:color="auto"/>
        <w:left w:val="none" w:sz="0" w:space="0" w:color="auto"/>
        <w:bottom w:val="none" w:sz="0" w:space="0" w:color="auto"/>
        <w:right w:val="none" w:sz="0" w:space="0" w:color="auto"/>
      </w:divBdr>
    </w:div>
    <w:div w:id="599606912">
      <w:bodyDiv w:val="1"/>
      <w:marLeft w:val="0"/>
      <w:marRight w:val="0"/>
      <w:marTop w:val="0"/>
      <w:marBottom w:val="0"/>
      <w:divBdr>
        <w:top w:val="none" w:sz="0" w:space="0" w:color="auto"/>
        <w:left w:val="none" w:sz="0" w:space="0" w:color="auto"/>
        <w:bottom w:val="none" w:sz="0" w:space="0" w:color="auto"/>
        <w:right w:val="none" w:sz="0" w:space="0" w:color="auto"/>
      </w:divBdr>
      <w:divsChild>
        <w:div w:id="1709647218">
          <w:marLeft w:val="0"/>
          <w:marRight w:val="0"/>
          <w:marTop w:val="0"/>
          <w:marBottom w:val="0"/>
          <w:divBdr>
            <w:top w:val="none" w:sz="0" w:space="0" w:color="auto"/>
            <w:left w:val="none" w:sz="0" w:space="0" w:color="auto"/>
            <w:bottom w:val="none" w:sz="0" w:space="0" w:color="auto"/>
            <w:right w:val="none" w:sz="0" w:space="0" w:color="auto"/>
          </w:divBdr>
          <w:divsChild>
            <w:div w:id="329525467">
              <w:marLeft w:val="0"/>
              <w:marRight w:val="0"/>
              <w:marTop w:val="0"/>
              <w:marBottom w:val="0"/>
              <w:divBdr>
                <w:top w:val="none" w:sz="0" w:space="0" w:color="auto"/>
                <w:left w:val="none" w:sz="0" w:space="0" w:color="auto"/>
                <w:bottom w:val="none" w:sz="0" w:space="0" w:color="auto"/>
                <w:right w:val="none" w:sz="0" w:space="0" w:color="auto"/>
              </w:divBdr>
              <w:divsChild>
                <w:div w:id="1094202509">
                  <w:marLeft w:val="0"/>
                  <w:marRight w:val="0"/>
                  <w:marTop w:val="0"/>
                  <w:marBottom w:val="0"/>
                  <w:divBdr>
                    <w:top w:val="none" w:sz="0" w:space="0" w:color="auto"/>
                    <w:left w:val="none" w:sz="0" w:space="0" w:color="auto"/>
                    <w:bottom w:val="none" w:sz="0" w:space="0" w:color="auto"/>
                    <w:right w:val="none" w:sz="0" w:space="0" w:color="auto"/>
                  </w:divBdr>
                </w:div>
                <w:div w:id="1983075472">
                  <w:marLeft w:val="0"/>
                  <w:marRight w:val="0"/>
                  <w:marTop w:val="0"/>
                  <w:marBottom w:val="0"/>
                  <w:divBdr>
                    <w:top w:val="none" w:sz="0" w:space="0" w:color="auto"/>
                    <w:left w:val="none" w:sz="0" w:space="0" w:color="auto"/>
                    <w:bottom w:val="none" w:sz="0" w:space="0" w:color="auto"/>
                    <w:right w:val="none" w:sz="0" w:space="0" w:color="auto"/>
                  </w:divBdr>
                </w:div>
              </w:divsChild>
            </w:div>
            <w:div w:id="657808566">
              <w:marLeft w:val="0"/>
              <w:marRight w:val="0"/>
              <w:marTop w:val="0"/>
              <w:marBottom w:val="0"/>
              <w:divBdr>
                <w:top w:val="none" w:sz="0" w:space="0" w:color="auto"/>
                <w:left w:val="none" w:sz="0" w:space="0" w:color="auto"/>
                <w:bottom w:val="none" w:sz="0" w:space="0" w:color="auto"/>
                <w:right w:val="none" w:sz="0" w:space="0" w:color="auto"/>
              </w:divBdr>
              <w:divsChild>
                <w:div w:id="211692568">
                  <w:marLeft w:val="0"/>
                  <w:marRight w:val="0"/>
                  <w:marTop w:val="0"/>
                  <w:marBottom w:val="0"/>
                  <w:divBdr>
                    <w:top w:val="none" w:sz="0" w:space="0" w:color="auto"/>
                    <w:left w:val="none" w:sz="0" w:space="0" w:color="auto"/>
                    <w:bottom w:val="none" w:sz="0" w:space="0" w:color="auto"/>
                    <w:right w:val="none" w:sz="0" w:space="0" w:color="auto"/>
                  </w:divBdr>
                </w:div>
              </w:divsChild>
            </w:div>
            <w:div w:id="122259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109191">
      <w:bodyDiv w:val="1"/>
      <w:marLeft w:val="0"/>
      <w:marRight w:val="0"/>
      <w:marTop w:val="0"/>
      <w:marBottom w:val="0"/>
      <w:divBdr>
        <w:top w:val="none" w:sz="0" w:space="0" w:color="auto"/>
        <w:left w:val="none" w:sz="0" w:space="0" w:color="auto"/>
        <w:bottom w:val="none" w:sz="0" w:space="0" w:color="auto"/>
        <w:right w:val="none" w:sz="0" w:space="0" w:color="auto"/>
      </w:divBdr>
    </w:div>
    <w:div w:id="1250578359">
      <w:bodyDiv w:val="1"/>
      <w:marLeft w:val="0"/>
      <w:marRight w:val="0"/>
      <w:marTop w:val="0"/>
      <w:marBottom w:val="0"/>
      <w:divBdr>
        <w:top w:val="none" w:sz="0" w:space="0" w:color="auto"/>
        <w:left w:val="none" w:sz="0" w:space="0" w:color="auto"/>
        <w:bottom w:val="none" w:sz="0" w:space="0" w:color="auto"/>
        <w:right w:val="none" w:sz="0" w:space="0" w:color="auto"/>
      </w:divBdr>
      <w:divsChild>
        <w:div w:id="5376243">
          <w:marLeft w:val="0"/>
          <w:marRight w:val="0"/>
          <w:marTop w:val="0"/>
          <w:marBottom w:val="0"/>
          <w:divBdr>
            <w:top w:val="none" w:sz="0" w:space="0" w:color="auto"/>
            <w:left w:val="none" w:sz="0" w:space="0" w:color="auto"/>
            <w:bottom w:val="none" w:sz="0" w:space="0" w:color="auto"/>
            <w:right w:val="none" w:sz="0" w:space="0" w:color="auto"/>
          </w:divBdr>
          <w:divsChild>
            <w:div w:id="104811278">
              <w:marLeft w:val="0"/>
              <w:marRight w:val="0"/>
              <w:marTop w:val="0"/>
              <w:marBottom w:val="0"/>
              <w:divBdr>
                <w:top w:val="none" w:sz="0" w:space="0" w:color="auto"/>
                <w:left w:val="none" w:sz="0" w:space="0" w:color="auto"/>
                <w:bottom w:val="none" w:sz="0" w:space="0" w:color="auto"/>
                <w:right w:val="none" w:sz="0" w:space="0" w:color="auto"/>
              </w:divBdr>
              <w:divsChild>
                <w:div w:id="211309877">
                  <w:marLeft w:val="0"/>
                  <w:marRight w:val="0"/>
                  <w:marTop w:val="0"/>
                  <w:marBottom w:val="0"/>
                  <w:divBdr>
                    <w:top w:val="none" w:sz="0" w:space="0" w:color="auto"/>
                    <w:left w:val="none" w:sz="0" w:space="0" w:color="auto"/>
                    <w:bottom w:val="none" w:sz="0" w:space="0" w:color="auto"/>
                    <w:right w:val="none" w:sz="0" w:space="0" w:color="auto"/>
                  </w:divBdr>
                </w:div>
              </w:divsChild>
            </w:div>
            <w:div w:id="108934097">
              <w:marLeft w:val="0"/>
              <w:marRight w:val="0"/>
              <w:marTop w:val="0"/>
              <w:marBottom w:val="0"/>
              <w:divBdr>
                <w:top w:val="none" w:sz="0" w:space="0" w:color="auto"/>
                <w:left w:val="none" w:sz="0" w:space="0" w:color="auto"/>
                <w:bottom w:val="none" w:sz="0" w:space="0" w:color="auto"/>
                <w:right w:val="none" w:sz="0" w:space="0" w:color="auto"/>
              </w:divBdr>
              <w:divsChild>
                <w:div w:id="1813062245">
                  <w:marLeft w:val="0"/>
                  <w:marRight w:val="0"/>
                  <w:marTop w:val="0"/>
                  <w:marBottom w:val="0"/>
                  <w:divBdr>
                    <w:top w:val="none" w:sz="0" w:space="0" w:color="auto"/>
                    <w:left w:val="none" w:sz="0" w:space="0" w:color="auto"/>
                    <w:bottom w:val="none" w:sz="0" w:space="0" w:color="auto"/>
                    <w:right w:val="none" w:sz="0" w:space="0" w:color="auto"/>
                  </w:divBdr>
                </w:div>
                <w:div w:id="2087458164">
                  <w:marLeft w:val="0"/>
                  <w:marRight w:val="0"/>
                  <w:marTop w:val="0"/>
                  <w:marBottom w:val="0"/>
                  <w:divBdr>
                    <w:top w:val="none" w:sz="0" w:space="0" w:color="auto"/>
                    <w:left w:val="none" w:sz="0" w:space="0" w:color="auto"/>
                    <w:bottom w:val="none" w:sz="0" w:space="0" w:color="auto"/>
                    <w:right w:val="none" w:sz="0" w:space="0" w:color="auto"/>
                  </w:divBdr>
                </w:div>
              </w:divsChild>
            </w:div>
            <w:div w:id="1326082347">
              <w:marLeft w:val="0"/>
              <w:marRight w:val="0"/>
              <w:marTop w:val="0"/>
              <w:marBottom w:val="0"/>
              <w:divBdr>
                <w:top w:val="none" w:sz="0" w:space="0" w:color="auto"/>
                <w:left w:val="none" w:sz="0" w:space="0" w:color="auto"/>
                <w:bottom w:val="none" w:sz="0" w:space="0" w:color="auto"/>
                <w:right w:val="none" w:sz="0" w:space="0" w:color="auto"/>
              </w:divBdr>
              <w:divsChild>
                <w:div w:id="268657420">
                  <w:marLeft w:val="0"/>
                  <w:marRight w:val="0"/>
                  <w:marTop w:val="0"/>
                  <w:marBottom w:val="0"/>
                  <w:divBdr>
                    <w:top w:val="none" w:sz="0" w:space="0" w:color="auto"/>
                    <w:left w:val="none" w:sz="0" w:space="0" w:color="auto"/>
                    <w:bottom w:val="none" w:sz="0" w:space="0" w:color="auto"/>
                    <w:right w:val="none" w:sz="0" w:space="0" w:color="auto"/>
                  </w:divBdr>
                </w:div>
                <w:div w:id="1038163183">
                  <w:marLeft w:val="0"/>
                  <w:marRight w:val="0"/>
                  <w:marTop w:val="0"/>
                  <w:marBottom w:val="0"/>
                  <w:divBdr>
                    <w:top w:val="none" w:sz="0" w:space="0" w:color="auto"/>
                    <w:left w:val="none" w:sz="0" w:space="0" w:color="auto"/>
                    <w:bottom w:val="none" w:sz="0" w:space="0" w:color="auto"/>
                    <w:right w:val="none" w:sz="0" w:space="0" w:color="auto"/>
                  </w:divBdr>
                </w:div>
                <w:div w:id="1249578494">
                  <w:marLeft w:val="0"/>
                  <w:marRight w:val="0"/>
                  <w:marTop w:val="0"/>
                  <w:marBottom w:val="0"/>
                  <w:divBdr>
                    <w:top w:val="none" w:sz="0" w:space="0" w:color="auto"/>
                    <w:left w:val="none" w:sz="0" w:space="0" w:color="auto"/>
                    <w:bottom w:val="none" w:sz="0" w:space="0" w:color="auto"/>
                    <w:right w:val="none" w:sz="0" w:space="0" w:color="auto"/>
                  </w:divBdr>
                </w:div>
              </w:divsChild>
            </w:div>
            <w:div w:id="2102602143">
              <w:marLeft w:val="0"/>
              <w:marRight w:val="0"/>
              <w:marTop w:val="0"/>
              <w:marBottom w:val="0"/>
              <w:divBdr>
                <w:top w:val="none" w:sz="0" w:space="0" w:color="auto"/>
                <w:left w:val="none" w:sz="0" w:space="0" w:color="auto"/>
                <w:bottom w:val="none" w:sz="0" w:space="0" w:color="auto"/>
                <w:right w:val="none" w:sz="0" w:space="0" w:color="auto"/>
              </w:divBdr>
              <w:divsChild>
                <w:div w:id="425466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152133">
      <w:bodyDiv w:val="1"/>
      <w:marLeft w:val="0"/>
      <w:marRight w:val="0"/>
      <w:marTop w:val="0"/>
      <w:marBottom w:val="0"/>
      <w:divBdr>
        <w:top w:val="none" w:sz="0" w:space="0" w:color="auto"/>
        <w:left w:val="none" w:sz="0" w:space="0" w:color="auto"/>
        <w:bottom w:val="none" w:sz="0" w:space="0" w:color="auto"/>
        <w:right w:val="none" w:sz="0" w:space="0" w:color="auto"/>
      </w:divBdr>
      <w:divsChild>
        <w:div w:id="808666242">
          <w:marLeft w:val="0"/>
          <w:marRight w:val="0"/>
          <w:marTop w:val="0"/>
          <w:marBottom w:val="0"/>
          <w:divBdr>
            <w:top w:val="none" w:sz="0" w:space="0" w:color="auto"/>
            <w:left w:val="none" w:sz="0" w:space="0" w:color="auto"/>
            <w:bottom w:val="none" w:sz="0" w:space="0" w:color="auto"/>
            <w:right w:val="none" w:sz="0" w:space="0" w:color="auto"/>
          </w:divBdr>
          <w:divsChild>
            <w:div w:id="1967084581">
              <w:marLeft w:val="0"/>
              <w:marRight w:val="0"/>
              <w:marTop w:val="0"/>
              <w:marBottom w:val="0"/>
              <w:divBdr>
                <w:top w:val="none" w:sz="0" w:space="0" w:color="auto"/>
                <w:left w:val="none" w:sz="0" w:space="0" w:color="auto"/>
                <w:bottom w:val="none" w:sz="0" w:space="0" w:color="auto"/>
                <w:right w:val="none" w:sz="0" w:space="0" w:color="auto"/>
              </w:divBdr>
            </w:div>
            <w:div w:id="659190659">
              <w:marLeft w:val="0"/>
              <w:marRight w:val="0"/>
              <w:marTop w:val="0"/>
              <w:marBottom w:val="0"/>
              <w:divBdr>
                <w:top w:val="none" w:sz="0" w:space="0" w:color="auto"/>
                <w:left w:val="none" w:sz="0" w:space="0" w:color="auto"/>
                <w:bottom w:val="none" w:sz="0" w:space="0" w:color="auto"/>
                <w:right w:val="none" w:sz="0" w:space="0" w:color="auto"/>
              </w:divBdr>
            </w:div>
            <w:div w:id="326982418">
              <w:marLeft w:val="0"/>
              <w:marRight w:val="0"/>
              <w:marTop w:val="0"/>
              <w:marBottom w:val="0"/>
              <w:divBdr>
                <w:top w:val="none" w:sz="0" w:space="0" w:color="auto"/>
                <w:left w:val="none" w:sz="0" w:space="0" w:color="auto"/>
                <w:bottom w:val="none" w:sz="0" w:space="0" w:color="auto"/>
                <w:right w:val="none" w:sz="0" w:space="0" w:color="auto"/>
              </w:divBdr>
            </w:div>
            <w:div w:id="1661496425">
              <w:marLeft w:val="0"/>
              <w:marRight w:val="0"/>
              <w:marTop w:val="0"/>
              <w:marBottom w:val="0"/>
              <w:divBdr>
                <w:top w:val="none" w:sz="0" w:space="0" w:color="auto"/>
                <w:left w:val="none" w:sz="0" w:space="0" w:color="auto"/>
                <w:bottom w:val="none" w:sz="0" w:space="0" w:color="auto"/>
                <w:right w:val="none" w:sz="0" w:space="0" w:color="auto"/>
              </w:divBdr>
            </w:div>
            <w:div w:id="351997605">
              <w:marLeft w:val="0"/>
              <w:marRight w:val="0"/>
              <w:marTop w:val="0"/>
              <w:marBottom w:val="0"/>
              <w:divBdr>
                <w:top w:val="none" w:sz="0" w:space="0" w:color="auto"/>
                <w:left w:val="none" w:sz="0" w:space="0" w:color="auto"/>
                <w:bottom w:val="none" w:sz="0" w:space="0" w:color="auto"/>
                <w:right w:val="none" w:sz="0" w:space="0" w:color="auto"/>
              </w:divBdr>
            </w:div>
            <w:div w:id="1235319295">
              <w:marLeft w:val="0"/>
              <w:marRight w:val="0"/>
              <w:marTop w:val="0"/>
              <w:marBottom w:val="0"/>
              <w:divBdr>
                <w:top w:val="none" w:sz="0" w:space="0" w:color="auto"/>
                <w:left w:val="none" w:sz="0" w:space="0" w:color="auto"/>
                <w:bottom w:val="none" w:sz="0" w:space="0" w:color="auto"/>
                <w:right w:val="none" w:sz="0" w:space="0" w:color="auto"/>
              </w:divBdr>
            </w:div>
            <w:div w:id="1429692949">
              <w:marLeft w:val="0"/>
              <w:marRight w:val="0"/>
              <w:marTop w:val="0"/>
              <w:marBottom w:val="0"/>
              <w:divBdr>
                <w:top w:val="none" w:sz="0" w:space="0" w:color="auto"/>
                <w:left w:val="none" w:sz="0" w:space="0" w:color="auto"/>
                <w:bottom w:val="none" w:sz="0" w:space="0" w:color="auto"/>
                <w:right w:val="none" w:sz="0" w:space="0" w:color="auto"/>
              </w:divBdr>
            </w:div>
            <w:div w:id="1656061908">
              <w:marLeft w:val="0"/>
              <w:marRight w:val="0"/>
              <w:marTop w:val="0"/>
              <w:marBottom w:val="0"/>
              <w:divBdr>
                <w:top w:val="none" w:sz="0" w:space="0" w:color="auto"/>
                <w:left w:val="none" w:sz="0" w:space="0" w:color="auto"/>
                <w:bottom w:val="none" w:sz="0" w:space="0" w:color="auto"/>
                <w:right w:val="none" w:sz="0" w:space="0" w:color="auto"/>
              </w:divBdr>
            </w:div>
            <w:div w:id="61888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039800">
      <w:bodyDiv w:val="1"/>
      <w:marLeft w:val="0"/>
      <w:marRight w:val="0"/>
      <w:marTop w:val="0"/>
      <w:marBottom w:val="0"/>
      <w:divBdr>
        <w:top w:val="none" w:sz="0" w:space="0" w:color="auto"/>
        <w:left w:val="none" w:sz="0" w:space="0" w:color="auto"/>
        <w:bottom w:val="none" w:sz="0" w:space="0" w:color="auto"/>
        <w:right w:val="none" w:sz="0" w:space="0" w:color="auto"/>
      </w:divBdr>
      <w:divsChild>
        <w:div w:id="151335665">
          <w:marLeft w:val="0"/>
          <w:marRight w:val="0"/>
          <w:marTop w:val="0"/>
          <w:marBottom w:val="0"/>
          <w:divBdr>
            <w:top w:val="none" w:sz="0" w:space="0" w:color="auto"/>
            <w:left w:val="none" w:sz="0" w:space="0" w:color="auto"/>
            <w:bottom w:val="none" w:sz="0" w:space="0" w:color="auto"/>
            <w:right w:val="none" w:sz="0" w:space="0" w:color="auto"/>
          </w:divBdr>
          <w:divsChild>
            <w:div w:id="682977843">
              <w:marLeft w:val="0"/>
              <w:marRight w:val="0"/>
              <w:marTop w:val="0"/>
              <w:marBottom w:val="0"/>
              <w:divBdr>
                <w:top w:val="none" w:sz="0" w:space="0" w:color="auto"/>
                <w:left w:val="none" w:sz="0" w:space="0" w:color="auto"/>
                <w:bottom w:val="none" w:sz="0" w:space="0" w:color="auto"/>
                <w:right w:val="none" w:sz="0" w:space="0" w:color="auto"/>
              </w:divBdr>
              <w:divsChild>
                <w:div w:id="1106542205">
                  <w:marLeft w:val="0"/>
                  <w:marRight w:val="0"/>
                  <w:marTop w:val="0"/>
                  <w:marBottom w:val="0"/>
                  <w:divBdr>
                    <w:top w:val="none" w:sz="0" w:space="0" w:color="auto"/>
                    <w:left w:val="none" w:sz="0" w:space="0" w:color="auto"/>
                    <w:bottom w:val="none" w:sz="0" w:space="0" w:color="auto"/>
                    <w:right w:val="none" w:sz="0" w:space="0" w:color="auto"/>
                  </w:divBdr>
                </w:div>
                <w:div w:id="1815022190">
                  <w:marLeft w:val="0"/>
                  <w:marRight w:val="0"/>
                  <w:marTop w:val="0"/>
                  <w:marBottom w:val="0"/>
                  <w:divBdr>
                    <w:top w:val="none" w:sz="0" w:space="0" w:color="auto"/>
                    <w:left w:val="none" w:sz="0" w:space="0" w:color="auto"/>
                    <w:bottom w:val="none" w:sz="0" w:space="0" w:color="auto"/>
                    <w:right w:val="none" w:sz="0" w:space="0" w:color="auto"/>
                  </w:divBdr>
                </w:div>
              </w:divsChild>
            </w:div>
            <w:div w:id="1999263892">
              <w:marLeft w:val="0"/>
              <w:marRight w:val="0"/>
              <w:marTop w:val="0"/>
              <w:marBottom w:val="0"/>
              <w:divBdr>
                <w:top w:val="none" w:sz="0" w:space="0" w:color="auto"/>
                <w:left w:val="none" w:sz="0" w:space="0" w:color="auto"/>
                <w:bottom w:val="none" w:sz="0" w:space="0" w:color="auto"/>
                <w:right w:val="none" w:sz="0" w:space="0" w:color="auto"/>
              </w:divBdr>
              <w:divsChild>
                <w:div w:id="642122809">
                  <w:marLeft w:val="0"/>
                  <w:marRight w:val="0"/>
                  <w:marTop w:val="0"/>
                  <w:marBottom w:val="0"/>
                  <w:divBdr>
                    <w:top w:val="none" w:sz="0" w:space="0" w:color="auto"/>
                    <w:left w:val="none" w:sz="0" w:space="0" w:color="auto"/>
                    <w:bottom w:val="none" w:sz="0" w:space="0" w:color="auto"/>
                    <w:right w:val="none" w:sz="0" w:space="0" w:color="auto"/>
                  </w:divBdr>
                </w:div>
                <w:div w:id="1033459558">
                  <w:marLeft w:val="0"/>
                  <w:marRight w:val="0"/>
                  <w:marTop w:val="0"/>
                  <w:marBottom w:val="0"/>
                  <w:divBdr>
                    <w:top w:val="none" w:sz="0" w:space="0" w:color="auto"/>
                    <w:left w:val="none" w:sz="0" w:space="0" w:color="auto"/>
                    <w:bottom w:val="none" w:sz="0" w:space="0" w:color="auto"/>
                    <w:right w:val="none" w:sz="0" w:space="0" w:color="auto"/>
                  </w:divBdr>
                </w:div>
              </w:divsChild>
            </w:div>
            <w:div w:id="2033215266">
              <w:marLeft w:val="0"/>
              <w:marRight w:val="0"/>
              <w:marTop w:val="0"/>
              <w:marBottom w:val="0"/>
              <w:divBdr>
                <w:top w:val="none" w:sz="0" w:space="0" w:color="auto"/>
                <w:left w:val="none" w:sz="0" w:space="0" w:color="auto"/>
                <w:bottom w:val="none" w:sz="0" w:space="0" w:color="auto"/>
                <w:right w:val="none" w:sz="0" w:space="0" w:color="auto"/>
              </w:divBdr>
              <w:divsChild>
                <w:div w:id="53703179">
                  <w:marLeft w:val="0"/>
                  <w:marRight w:val="0"/>
                  <w:marTop w:val="0"/>
                  <w:marBottom w:val="0"/>
                  <w:divBdr>
                    <w:top w:val="none" w:sz="0" w:space="0" w:color="auto"/>
                    <w:left w:val="none" w:sz="0" w:space="0" w:color="auto"/>
                    <w:bottom w:val="none" w:sz="0" w:space="0" w:color="auto"/>
                    <w:right w:val="none" w:sz="0" w:space="0" w:color="auto"/>
                  </w:divBdr>
                </w:div>
                <w:div w:id="1190603235">
                  <w:marLeft w:val="0"/>
                  <w:marRight w:val="0"/>
                  <w:marTop w:val="0"/>
                  <w:marBottom w:val="0"/>
                  <w:divBdr>
                    <w:top w:val="none" w:sz="0" w:space="0" w:color="auto"/>
                    <w:left w:val="none" w:sz="0" w:space="0" w:color="auto"/>
                    <w:bottom w:val="none" w:sz="0" w:space="0" w:color="auto"/>
                    <w:right w:val="none" w:sz="0" w:space="0" w:color="auto"/>
                  </w:divBdr>
                </w:div>
              </w:divsChild>
            </w:div>
            <w:div w:id="2113474791">
              <w:marLeft w:val="0"/>
              <w:marRight w:val="0"/>
              <w:marTop w:val="0"/>
              <w:marBottom w:val="0"/>
              <w:divBdr>
                <w:top w:val="none" w:sz="0" w:space="0" w:color="auto"/>
                <w:left w:val="none" w:sz="0" w:space="0" w:color="auto"/>
                <w:bottom w:val="none" w:sz="0" w:space="0" w:color="auto"/>
                <w:right w:val="none" w:sz="0" w:space="0" w:color="auto"/>
              </w:divBdr>
              <w:divsChild>
                <w:div w:id="1293712896">
                  <w:marLeft w:val="0"/>
                  <w:marRight w:val="0"/>
                  <w:marTop w:val="0"/>
                  <w:marBottom w:val="0"/>
                  <w:divBdr>
                    <w:top w:val="none" w:sz="0" w:space="0" w:color="auto"/>
                    <w:left w:val="none" w:sz="0" w:space="0" w:color="auto"/>
                    <w:bottom w:val="none" w:sz="0" w:space="0" w:color="auto"/>
                    <w:right w:val="none" w:sz="0" w:space="0" w:color="auto"/>
                  </w:divBdr>
                </w:div>
                <w:div w:id="158133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103125">
      <w:bodyDiv w:val="1"/>
      <w:marLeft w:val="0"/>
      <w:marRight w:val="0"/>
      <w:marTop w:val="0"/>
      <w:marBottom w:val="0"/>
      <w:divBdr>
        <w:top w:val="none" w:sz="0" w:space="0" w:color="auto"/>
        <w:left w:val="none" w:sz="0" w:space="0" w:color="auto"/>
        <w:bottom w:val="none" w:sz="0" w:space="0" w:color="auto"/>
        <w:right w:val="none" w:sz="0" w:space="0" w:color="auto"/>
      </w:divBdr>
    </w:div>
    <w:div w:id="1976445872">
      <w:bodyDiv w:val="1"/>
      <w:marLeft w:val="0"/>
      <w:marRight w:val="0"/>
      <w:marTop w:val="0"/>
      <w:marBottom w:val="0"/>
      <w:divBdr>
        <w:top w:val="none" w:sz="0" w:space="0" w:color="auto"/>
        <w:left w:val="none" w:sz="0" w:space="0" w:color="auto"/>
        <w:bottom w:val="none" w:sz="0" w:space="0" w:color="auto"/>
        <w:right w:val="none" w:sz="0" w:space="0" w:color="auto"/>
      </w:divBdr>
      <w:divsChild>
        <w:div w:id="136457152">
          <w:marLeft w:val="0"/>
          <w:marRight w:val="0"/>
          <w:marTop w:val="0"/>
          <w:marBottom w:val="0"/>
          <w:divBdr>
            <w:top w:val="none" w:sz="0" w:space="0" w:color="auto"/>
            <w:left w:val="none" w:sz="0" w:space="0" w:color="auto"/>
            <w:bottom w:val="none" w:sz="0" w:space="0" w:color="auto"/>
            <w:right w:val="none" w:sz="0" w:space="0" w:color="auto"/>
          </w:divBdr>
          <w:divsChild>
            <w:div w:id="1226724337">
              <w:marLeft w:val="0"/>
              <w:marRight w:val="0"/>
              <w:marTop w:val="0"/>
              <w:marBottom w:val="0"/>
              <w:divBdr>
                <w:top w:val="none" w:sz="0" w:space="0" w:color="auto"/>
                <w:left w:val="none" w:sz="0" w:space="0" w:color="auto"/>
                <w:bottom w:val="none" w:sz="0" w:space="0" w:color="auto"/>
                <w:right w:val="none" w:sz="0" w:space="0" w:color="auto"/>
              </w:divBdr>
              <w:divsChild>
                <w:div w:id="1783916506">
                  <w:marLeft w:val="0"/>
                  <w:marRight w:val="0"/>
                  <w:marTop w:val="0"/>
                  <w:marBottom w:val="0"/>
                  <w:divBdr>
                    <w:top w:val="none" w:sz="0" w:space="0" w:color="auto"/>
                    <w:left w:val="none" w:sz="0" w:space="0" w:color="auto"/>
                    <w:bottom w:val="none" w:sz="0" w:space="0" w:color="auto"/>
                    <w:right w:val="none" w:sz="0" w:space="0" w:color="auto"/>
                  </w:divBdr>
                </w:div>
                <w:div w:id="1211576641">
                  <w:marLeft w:val="0"/>
                  <w:marRight w:val="0"/>
                  <w:marTop w:val="0"/>
                  <w:marBottom w:val="0"/>
                  <w:divBdr>
                    <w:top w:val="none" w:sz="0" w:space="0" w:color="auto"/>
                    <w:left w:val="none" w:sz="0" w:space="0" w:color="auto"/>
                    <w:bottom w:val="none" w:sz="0" w:space="0" w:color="auto"/>
                    <w:right w:val="none" w:sz="0" w:space="0" w:color="auto"/>
                  </w:divBdr>
                </w:div>
                <w:div w:id="1961834594">
                  <w:marLeft w:val="0"/>
                  <w:marRight w:val="0"/>
                  <w:marTop w:val="0"/>
                  <w:marBottom w:val="0"/>
                  <w:divBdr>
                    <w:top w:val="none" w:sz="0" w:space="0" w:color="auto"/>
                    <w:left w:val="none" w:sz="0" w:space="0" w:color="auto"/>
                    <w:bottom w:val="none" w:sz="0" w:space="0" w:color="auto"/>
                    <w:right w:val="none" w:sz="0" w:space="0" w:color="auto"/>
                  </w:divBdr>
                </w:div>
                <w:div w:id="794374963">
                  <w:marLeft w:val="0"/>
                  <w:marRight w:val="0"/>
                  <w:marTop w:val="0"/>
                  <w:marBottom w:val="0"/>
                  <w:divBdr>
                    <w:top w:val="none" w:sz="0" w:space="0" w:color="auto"/>
                    <w:left w:val="none" w:sz="0" w:space="0" w:color="auto"/>
                    <w:bottom w:val="none" w:sz="0" w:space="0" w:color="auto"/>
                    <w:right w:val="none" w:sz="0" w:space="0" w:color="auto"/>
                  </w:divBdr>
                </w:div>
                <w:div w:id="1358966034">
                  <w:marLeft w:val="0"/>
                  <w:marRight w:val="0"/>
                  <w:marTop w:val="0"/>
                  <w:marBottom w:val="0"/>
                  <w:divBdr>
                    <w:top w:val="none" w:sz="0" w:space="0" w:color="auto"/>
                    <w:left w:val="none" w:sz="0" w:space="0" w:color="auto"/>
                    <w:bottom w:val="none" w:sz="0" w:space="0" w:color="auto"/>
                    <w:right w:val="none" w:sz="0" w:space="0" w:color="auto"/>
                  </w:divBdr>
                </w:div>
                <w:div w:id="642124961">
                  <w:marLeft w:val="0"/>
                  <w:marRight w:val="0"/>
                  <w:marTop w:val="0"/>
                  <w:marBottom w:val="0"/>
                  <w:divBdr>
                    <w:top w:val="none" w:sz="0" w:space="0" w:color="auto"/>
                    <w:left w:val="none" w:sz="0" w:space="0" w:color="auto"/>
                    <w:bottom w:val="none" w:sz="0" w:space="0" w:color="auto"/>
                    <w:right w:val="none" w:sz="0" w:space="0" w:color="auto"/>
                  </w:divBdr>
                </w:div>
                <w:div w:id="42339031">
                  <w:marLeft w:val="0"/>
                  <w:marRight w:val="0"/>
                  <w:marTop w:val="0"/>
                  <w:marBottom w:val="0"/>
                  <w:divBdr>
                    <w:top w:val="none" w:sz="0" w:space="0" w:color="auto"/>
                    <w:left w:val="none" w:sz="0" w:space="0" w:color="auto"/>
                    <w:bottom w:val="none" w:sz="0" w:space="0" w:color="auto"/>
                    <w:right w:val="none" w:sz="0" w:space="0" w:color="auto"/>
                  </w:divBdr>
                </w:div>
                <w:div w:id="1629625009">
                  <w:marLeft w:val="0"/>
                  <w:marRight w:val="0"/>
                  <w:marTop w:val="0"/>
                  <w:marBottom w:val="0"/>
                  <w:divBdr>
                    <w:top w:val="none" w:sz="0" w:space="0" w:color="auto"/>
                    <w:left w:val="none" w:sz="0" w:space="0" w:color="auto"/>
                    <w:bottom w:val="none" w:sz="0" w:space="0" w:color="auto"/>
                    <w:right w:val="none" w:sz="0" w:space="0" w:color="auto"/>
                  </w:divBdr>
                </w:div>
                <w:div w:id="4216877">
                  <w:marLeft w:val="0"/>
                  <w:marRight w:val="0"/>
                  <w:marTop w:val="0"/>
                  <w:marBottom w:val="0"/>
                  <w:divBdr>
                    <w:top w:val="none" w:sz="0" w:space="0" w:color="auto"/>
                    <w:left w:val="none" w:sz="0" w:space="0" w:color="auto"/>
                    <w:bottom w:val="none" w:sz="0" w:space="0" w:color="auto"/>
                    <w:right w:val="none" w:sz="0" w:space="0" w:color="auto"/>
                  </w:divBdr>
                </w:div>
                <w:div w:id="1784492743">
                  <w:marLeft w:val="0"/>
                  <w:marRight w:val="0"/>
                  <w:marTop w:val="0"/>
                  <w:marBottom w:val="0"/>
                  <w:divBdr>
                    <w:top w:val="none" w:sz="0" w:space="0" w:color="auto"/>
                    <w:left w:val="none" w:sz="0" w:space="0" w:color="auto"/>
                    <w:bottom w:val="none" w:sz="0" w:space="0" w:color="auto"/>
                    <w:right w:val="none" w:sz="0" w:space="0" w:color="auto"/>
                  </w:divBdr>
                </w:div>
                <w:div w:id="70543507">
                  <w:marLeft w:val="0"/>
                  <w:marRight w:val="0"/>
                  <w:marTop w:val="0"/>
                  <w:marBottom w:val="0"/>
                  <w:divBdr>
                    <w:top w:val="none" w:sz="0" w:space="0" w:color="auto"/>
                    <w:left w:val="none" w:sz="0" w:space="0" w:color="auto"/>
                    <w:bottom w:val="none" w:sz="0" w:space="0" w:color="auto"/>
                    <w:right w:val="none" w:sz="0" w:space="0" w:color="auto"/>
                  </w:divBdr>
                </w:div>
                <w:div w:id="2079744212">
                  <w:marLeft w:val="0"/>
                  <w:marRight w:val="0"/>
                  <w:marTop w:val="0"/>
                  <w:marBottom w:val="0"/>
                  <w:divBdr>
                    <w:top w:val="none" w:sz="0" w:space="0" w:color="auto"/>
                    <w:left w:val="none" w:sz="0" w:space="0" w:color="auto"/>
                    <w:bottom w:val="none" w:sz="0" w:space="0" w:color="auto"/>
                    <w:right w:val="none" w:sz="0" w:space="0" w:color="auto"/>
                  </w:divBdr>
                </w:div>
                <w:div w:id="1070924583">
                  <w:marLeft w:val="0"/>
                  <w:marRight w:val="0"/>
                  <w:marTop w:val="0"/>
                  <w:marBottom w:val="0"/>
                  <w:divBdr>
                    <w:top w:val="none" w:sz="0" w:space="0" w:color="auto"/>
                    <w:left w:val="none" w:sz="0" w:space="0" w:color="auto"/>
                    <w:bottom w:val="none" w:sz="0" w:space="0" w:color="auto"/>
                    <w:right w:val="none" w:sz="0" w:space="0" w:color="auto"/>
                  </w:divBdr>
                </w:div>
                <w:div w:id="2006938244">
                  <w:marLeft w:val="0"/>
                  <w:marRight w:val="0"/>
                  <w:marTop w:val="0"/>
                  <w:marBottom w:val="0"/>
                  <w:divBdr>
                    <w:top w:val="none" w:sz="0" w:space="0" w:color="auto"/>
                    <w:left w:val="none" w:sz="0" w:space="0" w:color="auto"/>
                    <w:bottom w:val="none" w:sz="0" w:space="0" w:color="auto"/>
                    <w:right w:val="none" w:sz="0" w:space="0" w:color="auto"/>
                  </w:divBdr>
                </w:div>
                <w:div w:id="1350571915">
                  <w:marLeft w:val="0"/>
                  <w:marRight w:val="0"/>
                  <w:marTop w:val="0"/>
                  <w:marBottom w:val="0"/>
                  <w:divBdr>
                    <w:top w:val="none" w:sz="0" w:space="0" w:color="auto"/>
                    <w:left w:val="none" w:sz="0" w:space="0" w:color="auto"/>
                    <w:bottom w:val="none" w:sz="0" w:space="0" w:color="auto"/>
                    <w:right w:val="none" w:sz="0" w:space="0" w:color="auto"/>
                  </w:divBdr>
                </w:div>
              </w:divsChild>
            </w:div>
            <w:div w:id="1486776747">
              <w:marLeft w:val="0"/>
              <w:marRight w:val="0"/>
              <w:marTop w:val="0"/>
              <w:marBottom w:val="0"/>
              <w:divBdr>
                <w:top w:val="none" w:sz="0" w:space="0" w:color="auto"/>
                <w:left w:val="none" w:sz="0" w:space="0" w:color="auto"/>
                <w:bottom w:val="none" w:sz="0" w:space="0" w:color="auto"/>
                <w:right w:val="none" w:sz="0" w:space="0" w:color="auto"/>
              </w:divBdr>
            </w:div>
            <w:div w:id="1911387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702244">
      <w:bodyDiv w:val="1"/>
      <w:marLeft w:val="0"/>
      <w:marRight w:val="0"/>
      <w:marTop w:val="0"/>
      <w:marBottom w:val="0"/>
      <w:divBdr>
        <w:top w:val="none" w:sz="0" w:space="0" w:color="auto"/>
        <w:left w:val="none" w:sz="0" w:space="0" w:color="auto"/>
        <w:bottom w:val="none" w:sz="0" w:space="0" w:color="auto"/>
        <w:right w:val="none" w:sz="0" w:space="0" w:color="auto"/>
      </w:divBdr>
      <w:divsChild>
        <w:div w:id="1077749792">
          <w:marLeft w:val="0"/>
          <w:marRight w:val="0"/>
          <w:marTop w:val="0"/>
          <w:marBottom w:val="0"/>
          <w:divBdr>
            <w:top w:val="none" w:sz="0" w:space="0" w:color="auto"/>
            <w:left w:val="none" w:sz="0" w:space="0" w:color="auto"/>
            <w:bottom w:val="none" w:sz="0" w:space="0" w:color="auto"/>
            <w:right w:val="none" w:sz="0" w:space="0" w:color="auto"/>
          </w:divBdr>
          <w:divsChild>
            <w:div w:id="175508795">
              <w:marLeft w:val="0"/>
              <w:marRight w:val="0"/>
              <w:marTop w:val="0"/>
              <w:marBottom w:val="0"/>
              <w:divBdr>
                <w:top w:val="none" w:sz="0" w:space="0" w:color="auto"/>
                <w:left w:val="none" w:sz="0" w:space="0" w:color="auto"/>
                <w:bottom w:val="none" w:sz="0" w:space="0" w:color="auto"/>
                <w:right w:val="none" w:sz="0" w:space="0" w:color="auto"/>
              </w:divBdr>
            </w:div>
            <w:div w:id="68386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677338">
      <w:bodyDiv w:val="1"/>
      <w:marLeft w:val="0"/>
      <w:marRight w:val="0"/>
      <w:marTop w:val="0"/>
      <w:marBottom w:val="0"/>
      <w:divBdr>
        <w:top w:val="none" w:sz="0" w:space="0" w:color="auto"/>
        <w:left w:val="none" w:sz="0" w:space="0" w:color="auto"/>
        <w:bottom w:val="none" w:sz="0" w:space="0" w:color="auto"/>
        <w:right w:val="none" w:sz="0" w:space="0" w:color="auto"/>
      </w:divBdr>
      <w:divsChild>
        <w:div w:id="349990042">
          <w:marLeft w:val="0"/>
          <w:marRight w:val="0"/>
          <w:marTop w:val="0"/>
          <w:marBottom w:val="0"/>
          <w:divBdr>
            <w:top w:val="none" w:sz="0" w:space="0" w:color="auto"/>
            <w:left w:val="none" w:sz="0" w:space="0" w:color="auto"/>
            <w:bottom w:val="none" w:sz="0" w:space="0" w:color="auto"/>
            <w:right w:val="none" w:sz="0" w:space="0" w:color="auto"/>
          </w:divBdr>
        </w:div>
        <w:div w:id="119210617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1/relationships/commentsExtended" Target="commentsExtended.xml" Id="rId13" /><Relationship Type="http://schemas.openxmlformats.org/officeDocument/2006/relationships/customXml" Target="../customXml/item3.xml" Id="rId3" /><Relationship Type="http://schemas.microsoft.com/office/2011/relationships/people" Target="people.xml" Id="rId21"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microsoft.com/office/2016/09/relationships/commentsIds" Target="commentsIds.xml" Id="rId14" /><Relationship Type="http://schemas.openxmlformats.org/officeDocument/2006/relationships/theme" Target="theme/theme1.xml" Id="rId22" /><Relationship Type="http://schemas.openxmlformats.org/officeDocument/2006/relationships/hyperlink" Target="mailto:c.goettsche@drk.de" TargetMode="External" Id="R8d682d9af2f84565" /><Relationship Type="http://schemas.openxmlformats.org/officeDocument/2006/relationships/hyperlink" Target="mailto:surge@drk.de" TargetMode="External" Id="Rdc9a4497795b4eaa" /><Relationship Type="http://schemas.openxmlformats.org/officeDocument/2006/relationships/hyperlink" Target="mailto:c.goettsche@drk.de" TargetMode="External" Id="R155c89566aa245aa" /><Relationship Type="http://schemas.openxmlformats.org/officeDocument/2006/relationships/hyperlink" Target="mailto:surge@drk.de" TargetMode="External" Id="Rb0e2c1cc213147e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5A6733CB75E8E4AB4C316086137F9B7" ma:contentTypeVersion="18" ma:contentTypeDescription="Ein neues Dokument erstellen." ma:contentTypeScope="" ma:versionID="13195b48df6874938dd940932d1ed075">
  <xsd:schema xmlns:xsd="http://www.w3.org/2001/XMLSchema" xmlns:xs="http://www.w3.org/2001/XMLSchema" xmlns:p="http://schemas.microsoft.com/office/2006/metadata/properties" xmlns:ns2="65d51b78-80f6-4392-a00d-cf4b99659191" xmlns:ns3="a3848001-8477-47c8-806b-42fd43fd2b8b" targetNamespace="http://schemas.microsoft.com/office/2006/metadata/properties" ma:root="true" ma:fieldsID="5459ff0dacde7d699b5e4ec90d27ee2b" ns2:_="" ns3:_="">
    <xsd:import namespace="65d51b78-80f6-4392-a00d-cf4b99659191"/>
    <xsd:import namespace="a3848001-8477-47c8-806b-42fd43fd2b8b"/>
    <xsd:element name="properties">
      <xsd:complexType>
        <xsd:sequence>
          <xsd:element name="documentManagement">
            <xsd:complexType>
              <xsd:all>
                <xsd:element ref="ns2:SharedWithUsers" minOccurs="0"/>
                <xsd:element ref="ns2:SharedWithDetails" minOccurs="0"/>
                <xsd:element ref="ns3:lcf76f155ced4ddcb4097134ff3c332f" minOccurs="0"/>
                <xsd:element ref="ns2:TaxCatchAll" minOccurs="0"/>
                <xsd:element ref="ns3:MediaServiceMetadata" minOccurs="0"/>
                <xsd:element ref="ns3:MediaServiceFastMetadata"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_Flow_SignoffStatus" minOccurs="0"/>
                <xsd:element ref="ns3:MediaServiceObjectDetectorVersions" minOccurs="0"/>
                <xsd:element ref="ns3:Auditupload"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d51b78-80f6-4392-a00d-cf4b9965919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2" nillable="true" ma:displayName="Taxonomy Catch All Column" ma:hidden="true" ma:list="{5b82049c-360d-45bf-97d1-ef84c0912770}" ma:internalName="TaxCatchAll" ma:showField="CatchAllData" ma:web="65d51b78-80f6-4392-a00d-cf4b9965919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3848001-8477-47c8-806b-42fd43fd2b8b" elementFormDefault="qualified">
    <xsd:import namespace="http://schemas.microsoft.com/office/2006/documentManagement/types"/>
    <xsd:import namespace="http://schemas.microsoft.com/office/infopath/2007/PartnerControls"/>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Flow_SignoffStatus" ma:index="21" nillable="true" ma:displayName="Status Unterschrift" ma:internalName="Status_x0020_Unterschrift">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Auditupload" ma:index="23" nillable="true" ma:displayName="Audit upload" ma:default="1" ma:format="Dropdown" ma:internalName="Auditupload">
      <xsd:simpleType>
        <xsd:restriction base="dms:Boolea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65d51b78-80f6-4392-a00d-cf4b99659191">
      <UserInfo>
        <DisplayName>Franziska Kellerhaus</DisplayName>
        <AccountId>55</AccountId>
        <AccountType/>
      </UserInfo>
      <UserInfo>
        <DisplayName>Simon Rinnert</DisplayName>
        <AccountId>143</AccountId>
        <AccountType/>
      </UserInfo>
      <UserInfo>
        <DisplayName>Steven Krätke</DisplayName>
        <AccountId>590</AccountId>
        <AccountType/>
      </UserInfo>
      <UserInfo>
        <DisplayName>Arno Waizenegger</DisplayName>
        <AccountId>63</AccountId>
        <AccountType/>
      </UserInfo>
      <UserInfo>
        <DisplayName>Jana Lowsky</DisplayName>
        <AccountId>110</AccountId>
        <AccountType/>
      </UserInfo>
      <UserInfo>
        <DisplayName>Imad El-Hayek</DisplayName>
        <AccountId>148</AccountId>
        <AccountType/>
      </UserInfo>
      <UserInfo>
        <DisplayName>Axel Auerbach</DisplayName>
        <AccountId>108</AccountId>
        <AccountType/>
      </UserInfo>
    </SharedWithUsers>
    <TaxCatchAll xmlns="65d51b78-80f6-4392-a00d-cf4b99659191" xsi:nil="true"/>
    <lcf76f155ced4ddcb4097134ff3c332f xmlns="a3848001-8477-47c8-806b-42fd43fd2b8b">
      <Terms xmlns="http://schemas.microsoft.com/office/infopath/2007/PartnerControls"/>
    </lcf76f155ced4ddcb4097134ff3c332f>
    <_Flow_SignoffStatus xmlns="a3848001-8477-47c8-806b-42fd43fd2b8b" xsi:nil="true"/>
    <Auditupload xmlns="a3848001-8477-47c8-806b-42fd43fd2b8b">true</Auditupload>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A4D8A4-8BB8-4E66-9AA9-90F8482DC514}">
  <ds:schemaRefs>
    <ds:schemaRef ds:uri="http://schemas.microsoft.com/sharepoint/v3/contenttype/forms"/>
  </ds:schemaRefs>
</ds:datastoreItem>
</file>

<file path=customXml/itemProps2.xml><?xml version="1.0" encoding="utf-8"?>
<ds:datastoreItem xmlns:ds="http://schemas.openxmlformats.org/officeDocument/2006/customXml" ds:itemID="{EB56150F-839C-4DC6-B4E7-5A953A6984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d51b78-80f6-4392-a00d-cf4b99659191"/>
    <ds:schemaRef ds:uri="a3848001-8477-47c8-806b-42fd43fd2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0538F3-307B-4E5D-9C3D-02294AFC63E9}">
  <ds:schemaRefs>
    <ds:schemaRef ds:uri="http://schemas.microsoft.com/office/2006/metadata/properties"/>
    <ds:schemaRef ds:uri="http://schemas.microsoft.com/office/infopath/2007/PartnerControls"/>
    <ds:schemaRef ds:uri="65d51b78-80f6-4392-a00d-cf4b99659191"/>
    <ds:schemaRef ds:uri="a3848001-8477-47c8-806b-42fd43fd2b8b"/>
  </ds:schemaRefs>
</ds:datastoreItem>
</file>

<file path=customXml/itemProps4.xml><?xml version="1.0" encoding="utf-8"?>
<ds:datastoreItem xmlns:ds="http://schemas.openxmlformats.org/officeDocument/2006/customXml" ds:itemID="{2369A700-E9D7-4B0F-95D4-0E6BDE6EBF9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(Microsoft Word - 01.03 -Konformitätserklärung_engl_Stand_24.10.18)</dc:title>
  <dc:subject/>
  <dc:creator>Sinje Wessels</dc:creator>
  <keywords/>
  <lastModifiedBy>Clara Göttsche</lastModifiedBy>
  <revision>752</revision>
  <lastPrinted>2021-06-30T11:55:00.0000000Z</lastPrinted>
  <dcterms:created xsi:type="dcterms:W3CDTF">2023-02-02T14:47:00.0000000Z</dcterms:created>
  <dcterms:modified xsi:type="dcterms:W3CDTF">2024-06-07T06:36:59.6674718Z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2020-06-17T00:00:00Z</vt:filetime>
  </property>
  <property fmtid="{D5CDD505-2E9C-101B-9397-08002B2CF9AE}" pid="3" name="Creator">
    <vt:lpwstr>Microsoft® Word für Microsoft 365</vt:lpwstr>
  </property>
  <property fmtid="{D5CDD505-2E9C-101B-9397-08002B2CF9AE}" pid="4" name="LastSaved">
    <vt:filetime>2021-05-10T00:00:00Z</vt:filetime>
  </property>
  <property fmtid="{D5CDD505-2E9C-101B-9397-08002B2CF9AE}" pid="5" name="ContentTypeId">
    <vt:lpwstr>0x010100E5A6733CB75E8E4AB4C316086137F9B7</vt:lpwstr>
  </property>
  <property fmtid="{D5CDD505-2E9C-101B-9397-08002B2CF9AE}" pid="6" name="_dlc_DocIdItemGuid">
    <vt:lpwstr>64e2b78f-6734-4eda-bd67-0bad65ea5739</vt:lpwstr>
  </property>
  <property fmtid="{D5CDD505-2E9C-101B-9397-08002B2CF9AE}" pid="7" name="MediaServiceImageTags">
    <vt:lpwstr/>
  </property>
</Properties>
</file>