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F18" w:rsidP="006942E4" w:rsidRDefault="00CF7F18" w14:paraId="2469A1C9" w14:textId="77777777">
      <w:pPr>
        <w:rPr>
          <w:i/>
          <w:u w:val="single"/>
        </w:rPr>
      </w:pPr>
    </w:p>
    <w:tbl>
      <w:tblPr>
        <w:tblStyle w:val="Tabellenraster"/>
        <w:tblW w:w="9923" w:type="dxa"/>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387"/>
        <w:gridCol w:w="4536"/>
      </w:tblGrid>
      <w:tr w:rsidR="0001370B" w:rsidTr="0001370B" w14:paraId="1BC68FA8" w14:textId="77777777">
        <w:trPr>
          <w:trHeight w:val="80"/>
        </w:trPr>
        <w:tc>
          <w:tcPr>
            <w:tcW w:w="5387" w:type="dxa"/>
            <w:tcBorders>
              <w:right w:val="single" w:color="auto" w:sz="4" w:space="0"/>
            </w:tcBorders>
          </w:tcPr>
          <w:p w:rsidRPr="00314F95" w:rsidR="0001370B" w:rsidP="006942E4" w:rsidRDefault="0001370B" w14:paraId="6A6E4B3A" w14:textId="63007380">
            <w:pPr>
              <w:rPr>
                <w:sz w:val="14"/>
                <w:szCs w:val="14"/>
              </w:rPr>
            </w:pPr>
            <w:r w:rsidRPr="00314F95">
              <w:rPr>
                <w:b/>
                <w:sz w:val="14"/>
                <w:szCs w:val="14"/>
              </w:rPr>
              <w:t>Deutsches Rotes Kreuz e.</w:t>
            </w:r>
            <w:r w:rsidRPr="00314F95">
              <w:rPr>
                <w:b/>
                <w:spacing w:val="-20"/>
                <w:sz w:val="14"/>
                <w:szCs w:val="14"/>
              </w:rPr>
              <w:t xml:space="preserve"> </w:t>
            </w:r>
            <w:r w:rsidRPr="00314F95">
              <w:rPr>
                <w:b/>
                <w:sz w:val="14"/>
                <w:szCs w:val="14"/>
              </w:rPr>
              <w:t>V.</w:t>
            </w:r>
            <w:r w:rsidRPr="00314F95">
              <w:rPr>
                <w:sz w:val="14"/>
                <w:szCs w:val="14"/>
              </w:rPr>
              <w:t xml:space="preserve"> · </w:t>
            </w:r>
            <w:proofErr w:type="spellStart"/>
            <w:r w:rsidRPr="00314F95">
              <w:rPr>
                <w:sz w:val="14"/>
                <w:szCs w:val="14"/>
              </w:rPr>
              <w:t>Carstennstraße</w:t>
            </w:r>
            <w:proofErr w:type="spellEnd"/>
            <w:r w:rsidRPr="00314F95">
              <w:rPr>
                <w:sz w:val="14"/>
                <w:szCs w:val="14"/>
              </w:rPr>
              <w:t xml:space="preserve"> 58 · 12205 Berlin</w:t>
            </w:r>
          </w:p>
        </w:tc>
        <w:tc>
          <w:tcPr>
            <w:tcW w:w="4536" w:type="dxa"/>
            <w:vMerge w:val="restart"/>
            <w:tcBorders>
              <w:top w:val="single" w:color="auto" w:sz="4" w:space="0"/>
              <w:left w:val="single" w:color="auto" w:sz="4" w:space="0"/>
              <w:bottom w:val="single" w:color="auto" w:sz="4" w:space="0"/>
              <w:right w:val="single" w:color="auto" w:sz="4" w:space="0"/>
            </w:tcBorders>
          </w:tcPr>
          <w:p w:rsidRPr="001179FD" w:rsidR="0001370B" w:rsidP="006942E4" w:rsidRDefault="0001370B" w14:paraId="0B619959" w14:textId="77777777">
            <w:pPr>
              <w:rPr>
                <w:sz w:val="10"/>
                <w:szCs w:val="8"/>
              </w:rPr>
            </w:pPr>
          </w:p>
          <w:p w:rsidRPr="001179FD" w:rsidR="0001370B" w:rsidP="006942E4" w:rsidRDefault="0001370B" w14:paraId="3A44AB9F" w14:textId="77777777">
            <w:pPr>
              <w:rPr>
                <w:sz w:val="16"/>
                <w:szCs w:val="14"/>
              </w:rPr>
            </w:pPr>
            <w:r w:rsidRPr="001179FD">
              <w:rPr>
                <w:sz w:val="16"/>
                <w:szCs w:val="14"/>
                <w:u w:val="single"/>
              </w:rPr>
              <w:t>Vergabeart</w:t>
            </w:r>
            <w:r w:rsidRPr="001179FD">
              <w:rPr>
                <w:sz w:val="16"/>
                <w:szCs w:val="14"/>
              </w:rPr>
              <w:t>:</w:t>
            </w:r>
          </w:p>
          <w:p w:rsidRPr="001179FD" w:rsidR="0001370B" w:rsidP="006942E4" w:rsidRDefault="00C93EC9" w14:paraId="7778C6C1" w14:textId="3E350C9F">
            <w:pPr>
              <w:rPr>
                <w:sz w:val="16"/>
                <w:szCs w:val="14"/>
              </w:rPr>
            </w:pPr>
            <w:sdt>
              <w:sdtPr>
                <w:rPr>
                  <w:sz w:val="16"/>
                  <w:szCs w:val="14"/>
                </w:rPr>
                <w:id w:val="2098678007"/>
                <w14:checkbox>
                  <w14:checked w14:val="1"/>
                  <w14:checkedState w14:val="2612" w14:font="MS Gothic"/>
                  <w14:uncheckedState w14:val="2610" w14:font="MS Gothic"/>
                </w14:checkbox>
              </w:sdtPr>
              <w:sdtEndPr/>
              <w:sdtContent>
                <w:r w:rsidR="00FA2B30">
                  <w:rPr>
                    <w:rFonts w:hint="eastAsia" w:ascii="MS Gothic" w:hAnsi="MS Gothic" w:eastAsia="MS Gothic"/>
                    <w:sz w:val="16"/>
                    <w:szCs w:val="14"/>
                  </w:rPr>
                  <w:t>☒</w:t>
                </w:r>
              </w:sdtContent>
            </w:sdt>
            <w:r w:rsidRPr="001179FD" w:rsidR="0001370B">
              <w:rPr>
                <w:sz w:val="16"/>
                <w:szCs w:val="14"/>
              </w:rPr>
              <w:t xml:space="preserve"> </w:t>
            </w:r>
            <w:r w:rsidR="00AF3347">
              <w:rPr>
                <w:sz w:val="16"/>
                <w:szCs w:val="14"/>
              </w:rPr>
              <w:t>Öffentliche Ausschreibung</w:t>
            </w:r>
          </w:p>
          <w:p w:rsidRPr="001179FD" w:rsidR="0001370B" w:rsidP="006942E4" w:rsidRDefault="00C93EC9" w14:paraId="6F6DCBB4" w14:textId="17C0B201">
            <w:pPr>
              <w:rPr>
                <w:sz w:val="16"/>
                <w:szCs w:val="14"/>
              </w:rPr>
            </w:pPr>
            <w:sdt>
              <w:sdtPr>
                <w:rPr>
                  <w:sz w:val="16"/>
                  <w:szCs w:val="14"/>
                </w:rPr>
                <w:id w:val="1928692436"/>
                <w14:checkbox>
                  <w14:checked w14:val="0"/>
                  <w14:checkedState w14:val="2612" w14:font="MS Gothic"/>
                  <w14:uncheckedState w14:val="2610" w14:font="MS Gothic"/>
                </w14:checkbox>
              </w:sdtPr>
              <w:sdtEndPr/>
              <w:sdtContent>
                <w:r w:rsidRPr="001179FD" w:rsidR="0001370B">
                  <w:rPr>
                    <w:rFonts w:hint="eastAsia" w:ascii="MS Gothic" w:hAnsi="MS Gothic" w:eastAsia="MS Gothic"/>
                    <w:sz w:val="16"/>
                    <w:szCs w:val="14"/>
                  </w:rPr>
                  <w:t>☐</w:t>
                </w:r>
              </w:sdtContent>
            </w:sdt>
            <w:r w:rsidRPr="001179FD" w:rsidR="0001370B">
              <w:rPr>
                <w:sz w:val="16"/>
                <w:szCs w:val="14"/>
              </w:rPr>
              <w:t xml:space="preserve"> </w:t>
            </w:r>
            <w:r w:rsidR="002763B1">
              <w:rPr>
                <w:sz w:val="16"/>
                <w:szCs w:val="14"/>
              </w:rPr>
              <w:t xml:space="preserve">Beschränkte Ausschreibung </w:t>
            </w:r>
            <w:r w:rsidR="0025532D">
              <w:rPr>
                <w:sz w:val="16"/>
                <w:szCs w:val="14"/>
              </w:rPr>
              <w:t>mit Teilnahmewettbewerb</w:t>
            </w:r>
          </w:p>
          <w:p w:rsidRPr="001179FD" w:rsidR="0001370B" w:rsidP="006942E4" w:rsidRDefault="00C93EC9" w14:paraId="650F1ADD" w14:textId="5AE52FD9">
            <w:pPr>
              <w:rPr>
                <w:sz w:val="16"/>
                <w:szCs w:val="14"/>
              </w:rPr>
            </w:pPr>
            <w:sdt>
              <w:sdtPr>
                <w:rPr>
                  <w:sz w:val="16"/>
                  <w:szCs w:val="14"/>
                </w:rPr>
                <w:id w:val="-1530021737"/>
                <w14:checkbox>
                  <w14:checked w14:val="0"/>
                  <w14:checkedState w14:val="2612" w14:font="MS Gothic"/>
                  <w14:uncheckedState w14:val="2610" w14:font="MS Gothic"/>
                </w14:checkbox>
              </w:sdtPr>
              <w:sdtEndPr/>
              <w:sdtContent>
                <w:r w:rsidRPr="001179FD" w:rsidR="0001370B">
                  <w:rPr>
                    <w:rFonts w:hint="eastAsia" w:ascii="MS Gothic" w:hAnsi="MS Gothic" w:eastAsia="MS Gothic"/>
                    <w:sz w:val="16"/>
                    <w:szCs w:val="14"/>
                  </w:rPr>
                  <w:t>☐</w:t>
                </w:r>
              </w:sdtContent>
            </w:sdt>
            <w:r w:rsidRPr="001179FD" w:rsidR="0001370B">
              <w:rPr>
                <w:sz w:val="16"/>
                <w:szCs w:val="14"/>
              </w:rPr>
              <w:t xml:space="preserve"> </w:t>
            </w:r>
            <w:r w:rsidR="00CE76FD">
              <w:rPr>
                <w:sz w:val="16"/>
                <w:szCs w:val="14"/>
              </w:rPr>
              <w:t>Beschränkte Ausschreibung ohne</w:t>
            </w:r>
            <w:r w:rsidRPr="001179FD" w:rsidR="0025532D">
              <w:rPr>
                <w:sz w:val="16"/>
                <w:szCs w:val="14"/>
              </w:rPr>
              <w:t xml:space="preserve"> Teilnahmewettbewerb</w:t>
            </w:r>
          </w:p>
          <w:p w:rsidRPr="001179FD" w:rsidR="00CE76FD" w:rsidP="00CE76FD" w:rsidRDefault="00C93EC9" w14:paraId="6D857818" w14:textId="56ABB4AA">
            <w:pPr>
              <w:rPr>
                <w:sz w:val="16"/>
                <w:szCs w:val="14"/>
              </w:rPr>
            </w:pPr>
            <w:sdt>
              <w:sdtPr>
                <w:rPr>
                  <w:sz w:val="16"/>
                  <w:szCs w:val="14"/>
                </w:rPr>
                <w:id w:val="1737122541"/>
                <w14:checkbox>
                  <w14:checked w14:val="0"/>
                  <w14:checkedState w14:val="2612" w14:font="MS Gothic"/>
                  <w14:uncheckedState w14:val="2610" w14:font="MS Gothic"/>
                </w14:checkbox>
              </w:sdtPr>
              <w:sdtEndPr/>
              <w:sdtContent>
                <w:r w:rsidRPr="001179FD" w:rsidR="00CE76FD">
                  <w:rPr>
                    <w:rFonts w:hint="eastAsia" w:ascii="MS Gothic" w:hAnsi="MS Gothic" w:eastAsia="MS Gothic"/>
                    <w:sz w:val="16"/>
                    <w:szCs w:val="14"/>
                  </w:rPr>
                  <w:t>☐</w:t>
                </w:r>
              </w:sdtContent>
            </w:sdt>
            <w:r w:rsidRPr="001179FD" w:rsidR="00CE76FD">
              <w:rPr>
                <w:sz w:val="16"/>
                <w:szCs w:val="14"/>
              </w:rPr>
              <w:t xml:space="preserve"> </w:t>
            </w:r>
            <w:r w:rsidR="00CE76FD">
              <w:rPr>
                <w:sz w:val="16"/>
                <w:szCs w:val="14"/>
              </w:rPr>
              <w:t>Verhandlungsvergabe mit Teilnahmewettbewerb</w:t>
            </w:r>
          </w:p>
          <w:p w:rsidRPr="001179FD" w:rsidR="00CE76FD" w:rsidP="00CE76FD" w:rsidRDefault="00C93EC9" w14:paraId="345D29E1" w14:textId="28A06D6D">
            <w:pPr>
              <w:rPr>
                <w:sz w:val="16"/>
                <w:szCs w:val="14"/>
              </w:rPr>
            </w:pPr>
            <w:sdt>
              <w:sdtPr>
                <w:rPr>
                  <w:sz w:val="16"/>
                  <w:szCs w:val="14"/>
                </w:rPr>
                <w:id w:val="2026518282"/>
                <w14:checkbox>
                  <w14:checked w14:val="0"/>
                  <w14:checkedState w14:val="2612" w14:font="MS Gothic"/>
                  <w14:uncheckedState w14:val="2610" w14:font="MS Gothic"/>
                </w14:checkbox>
              </w:sdtPr>
              <w:sdtEndPr/>
              <w:sdtContent>
                <w:r w:rsidRPr="001179FD" w:rsidR="00CE76FD">
                  <w:rPr>
                    <w:rFonts w:hint="eastAsia" w:ascii="MS Gothic" w:hAnsi="MS Gothic" w:eastAsia="MS Gothic"/>
                    <w:sz w:val="16"/>
                    <w:szCs w:val="14"/>
                  </w:rPr>
                  <w:t>☐</w:t>
                </w:r>
              </w:sdtContent>
            </w:sdt>
            <w:r w:rsidRPr="001179FD" w:rsidR="00CE76FD">
              <w:rPr>
                <w:sz w:val="16"/>
                <w:szCs w:val="14"/>
              </w:rPr>
              <w:t xml:space="preserve"> </w:t>
            </w:r>
            <w:r w:rsidR="00CE76FD">
              <w:rPr>
                <w:sz w:val="16"/>
                <w:szCs w:val="14"/>
              </w:rPr>
              <w:t>Verhandlungsvergabe ohne</w:t>
            </w:r>
            <w:r w:rsidRPr="001179FD" w:rsidR="00CE76FD">
              <w:rPr>
                <w:sz w:val="16"/>
                <w:szCs w:val="14"/>
              </w:rPr>
              <w:t xml:space="preserve"> Teilnahmewettbewerb</w:t>
            </w:r>
          </w:p>
          <w:p w:rsidRPr="001179FD" w:rsidR="0001370B" w:rsidP="00CE76FD" w:rsidRDefault="0001370B" w14:paraId="2448E6AF" w14:textId="77777777">
            <w:pPr>
              <w:rPr>
                <w:sz w:val="10"/>
                <w:szCs w:val="8"/>
              </w:rPr>
            </w:pPr>
          </w:p>
        </w:tc>
      </w:tr>
      <w:tr w:rsidR="0001370B" w:rsidTr="0001370B" w14:paraId="2E7A0DDF" w14:textId="77777777">
        <w:tc>
          <w:tcPr>
            <w:tcW w:w="5387" w:type="dxa"/>
            <w:tcBorders>
              <w:right w:val="single" w:color="auto" w:sz="4" w:space="0"/>
            </w:tcBorders>
          </w:tcPr>
          <w:p w:rsidR="0001370B" w:rsidP="006942E4" w:rsidRDefault="0001370B" w14:paraId="77D25DA8" w14:textId="77777777">
            <w:pPr>
              <w:rPr>
                <w:sz w:val="20"/>
              </w:rPr>
            </w:pPr>
          </w:p>
          <w:p w:rsidRPr="00314F95" w:rsidR="0001370B" w:rsidP="006942E4" w:rsidRDefault="0001370B" w14:paraId="0335CF10" w14:textId="27EF25D1">
            <w:pPr>
              <w:rPr>
                <w:szCs w:val="22"/>
              </w:rPr>
            </w:pPr>
            <w:r w:rsidRPr="00314F95">
              <w:rPr>
                <w:szCs w:val="22"/>
              </w:rPr>
              <w:t xml:space="preserve">An alle </w:t>
            </w:r>
            <w:r w:rsidR="005264B8">
              <w:rPr>
                <w:szCs w:val="22"/>
              </w:rPr>
              <w:t>Bieter</w:t>
            </w:r>
            <w:r w:rsidRPr="00314F95">
              <w:rPr>
                <w:szCs w:val="22"/>
              </w:rPr>
              <w:t>!</w:t>
            </w:r>
          </w:p>
        </w:tc>
        <w:tc>
          <w:tcPr>
            <w:tcW w:w="4536" w:type="dxa"/>
            <w:vMerge/>
            <w:tcBorders>
              <w:top w:val="single" w:color="auto" w:sz="4" w:space="0"/>
              <w:left w:val="single" w:color="auto" w:sz="4" w:space="0"/>
              <w:bottom w:val="single" w:color="auto" w:sz="4" w:space="0"/>
              <w:right w:val="single" w:color="auto" w:sz="4" w:space="0"/>
            </w:tcBorders>
          </w:tcPr>
          <w:p w:rsidRPr="001179FD" w:rsidR="0001370B" w:rsidP="006942E4" w:rsidRDefault="0001370B" w14:paraId="4CC14B7E" w14:textId="78489B29">
            <w:pPr>
              <w:rPr>
                <w:sz w:val="10"/>
                <w:szCs w:val="8"/>
              </w:rPr>
            </w:pPr>
          </w:p>
        </w:tc>
      </w:tr>
      <w:tr w:rsidR="00F420EA" w:rsidTr="0001370B" w14:paraId="2273890C" w14:textId="77777777">
        <w:tc>
          <w:tcPr>
            <w:tcW w:w="5387" w:type="dxa"/>
            <w:tcBorders>
              <w:right w:val="single" w:color="auto" w:sz="4" w:space="0"/>
            </w:tcBorders>
          </w:tcPr>
          <w:p w:rsidRPr="00AD395D" w:rsidR="00F420EA" w:rsidP="006942E4" w:rsidRDefault="00F420EA" w14:paraId="07544710" w14:textId="77777777">
            <w:pPr>
              <w:rPr>
                <w:sz w:val="12"/>
                <w:szCs w:val="10"/>
              </w:rPr>
            </w:pPr>
          </w:p>
        </w:tc>
        <w:tc>
          <w:tcPr>
            <w:tcW w:w="4536" w:type="dxa"/>
            <w:tcBorders>
              <w:top w:val="single" w:color="auto" w:sz="4" w:space="0"/>
              <w:left w:val="single" w:color="auto" w:sz="4" w:space="0"/>
              <w:bottom w:val="single" w:color="auto" w:sz="4" w:space="0"/>
              <w:right w:val="single" w:color="auto" w:sz="4" w:space="0"/>
            </w:tcBorders>
          </w:tcPr>
          <w:p w:rsidRPr="001179FD" w:rsidR="00F420EA" w:rsidP="006942E4" w:rsidRDefault="00F420EA" w14:paraId="13A9E87C" w14:textId="607F1BA4">
            <w:pPr>
              <w:rPr>
                <w:sz w:val="10"/>
                <w:szCs w:val="8"/>
              </w:rPr>
            </w:pPr>
          </w:p>
          <w:p w:rsidRPr="001179FD" w:rsidR="00F420EA" w:rsidP="006942E4" w:rsidRDefault="00F420EA" w14:paraId="2B264F15" w14:textId="7B7637F5">
            <w:pPr>
              <w:rPr>
                <w:sz w:val="16"/>
                <w:szCs w:val="14"/>
                <w:u w:val="single"/>
              </w:rPr>
            </w:pPr>
            <w:r w:rsidRPr="001179FD">
              <w:rPr>
                <w:sz w:val="16"/>
                <w:szCs w:val="14"/>
                <w:u w:val="single"/>
              </w:rPr>
              <w:t xml:space="preserve">Ablauf der </w:t>
            </w:r>
            <w:r w:rsidR="00F775E6">
              <w:rPr>
                <w:sz w:val="16"/>
                <w:szCs w:val="14"/>
                <w:u w:val="single"/>
              </w:rPr>
              <w:t>Angebotsfrist</w:t>
            </w:r>
            <w:r w:rsidRPr="001179FD">
              <w:rPr>
                <w:sz w:val="16"/>
                <w:szCs w:val="14"/>
                <w:u w:val="single"/>
              </w:rPr>
              <w:t>:</w:t>
            </w:r>
          </w:p>
          <w:p w:rsidRPr="001179FD" w:rsidR="00F420EA" w:rsidP="006942E4" w:rsidRDefault="00F420EA" w14:paraId="345687B4" w14:textId="0B4A835C">
            <w:pPr>
              <w:rPr>
                <w:sz w:val="16"/>
                <w:szCs w:val="14"/>
              </w:rPr>
            </w:pPr>
            <w:r w:rsidRPr="001179FD">
              <w:rPr>
                <w:sz w:val="16"/>
                <w:szCs w:val="14"/>
              </w:rPr>
              <w:t xml:space="preserve">Datum: </w:t>
            </w:r>
            <w:sdt>
              <w:sdtPr>
                <w:rPr>
                  <w:sz w:val="16"/>
                  <w:szCs w:val="14"/>
                </w:rPr>
                <w:id w:val="-874230284"/>
                <w:placeholder>
                  <w:docPart w:val="DC389A60B2BD4C269D062F1B86AE1346"/>
                </w:placeholder>
                <w:date w:fullDate="2023-03-31T00:00:00Z">
                  <w:dateFormat w:val="dd.MM.yyyy"/>
                  <w:lid w:val="de-DE"/>
                  <w:storeMappedDataAs w:val="dateTime"/>
                  <w:calendar w:val="gregorian"/>
                </w:date>
              </w:sdtPr>
              <w:sdtEndPr/>
              <w:sdtContent>
                <w:r w:rsidR="00E666F0">
                  <w:rPr>
                    <w:sz w:val="16"/>
                    <w:szCs w:val="14"/>
                  </w:rPr>
                  <w:t>31</w:t>
                </w:r>
                <w:r w:rsidR="00BB319C">
                  <w:rPr>
                    <w:sz w:val="16"/>
                    <w:szCs w:val="14"/>
                  </w:rPr>
                  <w:t>.0</w:t>
                </w:r>
                <w:r w:rsidR="00E666F0">
                  <w:rPr>
                    <w:sz w:val="16"/>
                    <w:szCs w:val="14"/>
                  </w:rPr>
                  <w:t>3</w:t>
                </w:r>
                <w:r w:rsidR="00BB319C">
                  <w:rPr>
                    <w:sz w:val="16"/>
                    <w:szCs w:val="14"/>
                  </w:rPr>
                  <w:t>.2023</w:t>
                </w:r>
              </w:sdtContent>
            </w:sdt>
            <w:r w:rsidRPr="001179FD">
              <w:rPr>
                <w:sz w:val="16"/>
                <w:szCs w:val="14"/>
              </w:rPr>
              <w:t xml:space="preserve">; um </w:t>
            </w:r>
            <w:sdt>
              <w:sdtPr>
                <w:rPr>
                  <w:sz w:val="16"/>
                  <w:szCs w:val="14"/>
                </w:rPr>
                <w:id w:val="-620537210"/>
                <w:placeholder>
                  <w:docPart w:val="72A7FD9688B240AD84585E9494AAAB2B"/>
                </w:placeholder>
              </w:sdtPr>
              <w:sdtEndPr/>
              <w:sdtContent>
                <w:r w:rsidR="00350FF9">
                  <w:rPr>
                    <w:sz w:val="16"/>
                    <w:szCs w:val="14"/>
                  </w:rPr>
                  <w:t>23</w:t>
                </w:r>
                <w:r w:rsidR="0055716E">
                  <w:rPr>
                    <w:sz w:val="16"/>
                    <w:szCs w:val="14"/>
                  </w:rPr>
                  <w:t>:</w:t>
                </w:r>
                <w:r w:rsidR="00350FF9">
                  <w:rPr>
                    <w:sz w:val="16"/>
                    <w:szCs w:val="14"/>
                  </w:rPr>
                  <w:t>59</w:t>
                </w:r>
              </w:sdtContent>
            </w:sdt>
            <w:r w:rsidRPr="001179FD">
              <w:rPr>
                <w:sz w:val="16"/>
                <w:szCs w:val="14"/>
              </w:rPr>
              <w:t xml:space="preserve"> Uhr</w:t>
            </w:r>
          </w:p>
          <w:p w:rsidRPr="001179FD" w:rsidR="00F420EA" w:rsidP="006942E4" w:rsidRDefault="00F420EA" w14:paraId="1B72E979" w14:textId="32AD1049">
            <w:pPr>
              <w:rPr>
                <w:sz w:val="10"/>
                <w:szCs w:val="8"/>
              </w:rPr>
            </w:pPr>
          </w:p>
        </w:tc>
      </w:tr>
      <w:tr w:rsidR="00F420EA" w:rsidTr="0001370B" w14:paraId="275749B5" w14:textId="77777777">
        <w:tc>
          <w:tcPr>
            <w:tcW w:w="5387" w:type="dxa"/>
            <w:tcBorders>
              <w:right w:val="single" w:color="auto" w:sz="4" w:space="0"/>
            </w:tcBorders>
          </w:tcPr>
          <w:p w:rsidRPr="00AD395D" w:rsidR="00F420EA" w:rsidP="006942E4" w:rsidRDefault="00F420EA" w14:paraId="78802573" w14:textId="77777777">
            <w:pPr>
              <w:rPr>
                <w:sz w:val="12"/>
                <w:szCs w:val="10"/>
              </w:rPr>
            </w:pPr>
          </w:p>
        </w:tc>
        <w:tc>
          <w:tcPr>
            <w:tcW w:w="4536" w:type="dxa"/>
            <w:tcBorders>
              <w:top w:val="single" w:color="auto" w:sz="4" w:space="0"/>
              <w:left w:val="single" w:color="auto" w:sz="4" w:space="0"/>
              <w:bottom w:val="single" w:color="auto" w:sz="4" w:space="0"/>
              <w:right w:val="single" w:color="auto" w:sz="4" w:space="0"/>
            </w:tcBorders>
          </w:tcPr>
          <w:p w:rsidRPr="001179FD" w:rsidR="00F420EA" w:rsidP="006942E4" w:rsidRDefault="00F420EA" w14:paraId="0096C26A" w14:textId="6E8B7E7B">
            <w:pPr>
              <w:rPr>
                <w:sz w:val="10"/>
                <w:szCs w:val="8"/>
              </w:rPr>
            </w:pPr>
          </w:p>
          <w:p w:rsidRPr="001179FD" w:rsidR="00F420EA" w:rsidP="006942E4" w:rsidRDefault="00F420EA" w14:paraId="65C358BD" w14:textId="7E96F736">
            <w:pPr>
              <w:rPr>
                <w:sz w:val="16"/>
                <w:szCs w:val="14"/>
                <w:u w:val="single"/>
              </w:rPr>
            </w:pPr>
            <w:r w:rsidRPr="001179FD">
              <w:rPr>
                <w:sz w:val="16"/>
                <w:szCs w:val="14"/>
                <w:u w:val="single"/>
              </w:rPr>
              <w:t>Ablauf der Bindefrist:</w:t>
            </w:r>
          </w:p>
          <w:p w:rsidRPr="001179FD" w:rsidR="00C62405" w:rsidP="00C62405" w:rsidRDefault="00C62405" w14:paraId="067D5782" w14:textId="3BB4D0D0">
            <w:pPr>
              <w:rPr>
                <w:sz w:val="16"/>
                <w:szCs w:val="14"/>
              </w:rPr>
            </w:pPr>
            <w:r w:rsidRPr="001179FD">
              <w:rPr>
                <w:sz w:val="16"/>
                <w:szCs w:val="14"/>
              </w:rPr>
              <w:t xml:space="preserve">Datum: </w:t>
            </w:r>
            <w:sdt>
              <w:sdtPr>
                <w:rPr>
                  <w:sz w:val="16"/>
                  <w:szCs w:val="14"/>
                  <w:highlight w:val="yellow"/>
                </w:rPr>
                <w:id w:val="1257552903"/>
                <w:placeholder>
                  <w:docPart w:val="E557050658564B9DA7442FC2610488BB"/>
                </w:placeholder>
                <w:date w:fullDate="2023-05-31T00:00:00Z">
                  <w:dateFormat w:val="dd.MM.yyyy"/>
                  <w:lid w:val="de-DE"/>
                  <w:storeMappedDataAs w:val="dateTime"/>
                  <w:calendar w:val="gregorian"/>
                </w:date>
              </w:sdtPr>
              <w:sdtEndPr/>
              <w:sdtContent>
                <w:r w:rsidR="008F1580">
                  <w:rPr>
                    <w:sz w:val="16"/>
                    <w:szCs w:val="14"/>
                    <w:highlight w:val="yellow"/>
                  </w:rPr>
                  <w:t>31.05.2023</w:t>
                </w:r>
              </w:sdtContent>
            </w:sdt>
            <w:r w:rsidRPr="001179FD">
              <w:rPr>
                <w:sz w:val="16"/>
                <w:szCs w:val="14"/>
              </w:rPr>
              <w:t xml:space="preserve">; um </w:t>
            </w:r>
            <w:r>
              <w:rPr>
                <w:sz w:val="16"/>
                <w:szCs w:val="14"/>
              </w:rPr>
              <w:t xml:space="preserve">23:59 </w:t>
            </w:r>
            <w:r w:rsidRPr="001179FD">
              <w:rPr>
                <w:sz w:val="16"/>
                <w:szCs w:val="14"/>
              </w:rPr>
              <w:t>Uhr</w:t>
            </w:r>
          </w:p>
          <w:p w:rsidRPr="001179FD" w:rsidR="00F420EA" w:rsidP="006942E4" w:rsidRDefault="00F420EA" w14:paraId="455D4CC7" w14:textId="5F1D4450">
            <w:pPr>
              <w:rPr>
                <w:sz w:val="10"/>
                <w:szCs w:val="8"/>
              </w:rPr>
            </w:pPr>
          </w:p>
        </w:tc>
      </w:tr>
    </w:tbl>
    <w:p w:rsidRPr="000F336F" w:rsidR="00E27FDE" w:rsidP="006748CB" w:rsidRDefault="006942E4" w14:paraId="17F8293D" w14:textId="029E82AE">
      <w:pPr>
        <w:ind w:left="-284"/>
        <w:jc w:val="center"/>
        <w:rPr>
          <w:b/>
          <w:sz w:val="32"/>
          <w:szCs w:val="28"/>
        </w:rPr>
      </w:pPr>
      <w:r w:rsidRPr="0001370B">
        <w:rPr>
          <w:b/>
          <w:color w:val="E60005"/>
          <w:sz w:val="32"/>
          <w:szCs w:val="28"/>
        </w:rPr>
        <w:br/>
      </w:r>
      <w:r w:rsidRPr="0001370B">
        <w:rPr>
          <w:b/>
          <w:color w:val="E60005"/>
          <w:sz w:val="32"/>
          <w:szCs w:val="28"/>
        </w:rPr>
        <w:br/>
      </w:r>
      <w:r w:rsidRPr="000F336F" w:rsidR="00255AF3">
        <w:rPr>
          <w:b/>
          <w:sz w:val="32"/>
          <w:szCs w:val="28"/>
        </w:rPr>
        <w:t>Aufforderung</w:t>
      </w:r>
    </w:p>
    <w:p w:rsidRPr="000F336F" w:rsidR="00221322" w:rsidP="006748CB" w:rsidRDefault="00255AF3" w14:paraId="2F30F5F0" w14:textId="1CA56C7D">
      <w:pPr>
        <w:ind w:left="-284"/>
        <w:jc w:val="center"/>
        <w:rPr>
          <w:b/>
          <w:sz w:val="32"/>
          <w:szCs w:val="28"/>
        </w:rPr>
      </w:pPr>
      <w:r w:rsidRPr="000F336F">
        <w:rPr>
          <w:b/>
          <w:sz w:val="32"/>
          <w:szCs w:val="28"/>
        </w:rPr>
        <w:t xml:space="preserve">zur Abgabe eines </w:t>
      </w:r>
      <w:r w:rsidR="00F775E6">
        <w:rPr>
          <w:b/>
          <w:sz w:val="32"/>
          <w:szCs w:val="28"/>
        </w:rPr>
        <w:t>Angebotes</w:t>
      </w:r>
    </w:p>
    <w:p w:rsidRPr="00F00FEB" w:rsidR="00DE6918" w:rsidP="006748CB" w:rsidRDefault="007E4EA7" w14:paraId="1303CEBC" w14:textId="39121EEB">
      <w:pPr>
        <w:ind w:left="-284"/>
        <w:jc w:val="center"/>
        <w:rPr>
          <w:b/>
          <w:szCs w:val="22"/>
        </w:rPr>
      </w:pPr>
      <w:r w:rsidRPr="00F00FEB">
        <w:rPr>
          <w:bCs/>
          <w:szCs w:val="22"/>
        </w:rPr>
        <w:t xml:space="preserve">Vergabeverfahren gemäß </w:t>
      </w:r>
      <w:r w:rsidR="00CE76FD">
        <w:rPr>
          <w:bCs/>
          <w:szCs w:val="22"/>
        </w:rPr>
        <w:t>Unterschwellenvergabeordnung (</w:t>
      </w:r>
      <w:proofErr w:type="spellStart"/>
      <w:r w:rsidR="00CE76FD">
        <w:rPr>
          <w:bCs/>
          <w:szCs w:val="22"/>
        </w:rPr>
        <w:t>UVgO</w:t>
      </w:r>
      <w:proofErr w:type="spellEnd"/>
      <w:r w:rsidR="00CE76FD">
        <w:rPr>
          <w:bCs/>
          <w:szCs w:val="22"/>
        </w:rPr>
        <w:t>)</w:t>
      </w:r>
      <w:r w:rsidRPr="00F00FEB" w:rsidR="00255AF3">
        <w:rPr>
          <w:b/>
          <w:szCs w:val="22"/>
        </w:rPr>
        <w:t xml:space="preserve"> </w:t>
      </w:r>
      <w:r w:rsidRPr="00F00FEB" w:rsidR="006942E4">
        <w:rPr>
          <w:b/>
          <w:szCs w:val="22"/>
        </w:rPr>
        <w:br/>
      </w:r>
    </w:p>
    <w:tbl>
      <w:tblPr>
        <w:tblStyle w:val="Tabellenraster"/>
        <w:tblW w:w="9923" w:type="dxa"/>
        <w:tblInd w:w="-289" w:type="dxa"/>
        <w:tblLook w:val="04A0" w:firstRow="1" w:lastRow="0" w:firstColumn="1" w:lastColumn="0" w:noHBand="0" w:noVBand="1"/>
      </w:tblPr>
      <w:tblGrid>
        <w:gridCol w:w="2269"/>
        <w:gridCol w:w="7654"/>
      </w:tblGrid>
      <w:tr w:rsidRPr="00F00FEB" w:rsidR="008B6C3F" w:rsidTr="00BD32A9" w14:paraId="2AC1E200" w14:textId="77777777">
        <w:trPr>
          <w:trHeight w:val="603"/>
        </w:trPr>
        <w:tc>
          <w:tcPr>
            <w:tcW w:w="2269" w:type="dxa"/>
            <w:vAlign w:val="center"/>
          </w:tcPr>
          <w:p w:rsidRPr="00F00FEB" w:rsidR="008B6C3F" w:rsidP="00DA49BB" w:rsidRDefault="00F775E6" w14:paraId="7FD9DB1F" w14:textId="49B3D23A">
            <w:pPr>
              <w:rPr>
                <w:szCs w:val="22"/>
              </w:rPr>
            </w:pPr>
            <w:r>
              <w:rPr>
                <w:szCs w:val="22"/>
              </w:rPr>
              <w:t>Angebot</w:t>
            </w:r>
            <w:r w:rsidRPr="00F00FEB" w:rsidR="008B6C3F">
              <w:rPr>
                <w:szCs w:val="22"/>
              </w:rPr>
              <w:t xml:space="preserve"> für</w:t>
            </w:r>
            <w:r w:rsidR="00BD32A9">
              <w:rPr>
                <w:szCs w:val="22"/>
              </w:rPr>
              <w:t>:</w:t>
            </w:r>
          </w:p>
        </w:tc>
        <w:tc>
          <w:tcPr>
            <w:tcW w:w="7654" w:type="dxa"/>
            <w:vAlign w:val="center"/>
          </w:tcPr>
          <w:p w:rsidRPr="00F00FEB" w:rsidR="008B6C3F" w:rsidP="003C369F" w:rsidRDefault="009D1198" w14:paraId="63B82720" w14:textId="7F447345">
            <w:pPr>
              <w:rPr>
                <w:szCs w:val="22"/>
              </w:rPr>
            </w:pPr>
            <w:proofErr w:type="gramStart"/>
            <w:r>
              <w:rPr>
                <w:rStyle w:val="normaltextrun"/>
                <w:rFonts w:cs="Arial"/>
                <w:color w:val="000000"/>
                <w:szCs w:val="22"/>
                <w:shd w:val="clear" w:color="auto" w:fill="FFFFFF"/>
              </w:rPr>
              <w:t>Rahmenvereinbarung E-Mail</w:t>
            </w:r>
            <w:proofErr w:type="gramEnd"/>
            <w:r>
              <w:rPr>
                <w:rStyle w:val="normaltextrun"/>
                <w:rFonts w:cs="Arial"/>
                <w:color w:val="000000"/>
                <w:szCs w:val="22"/>
                <w:shd w:val="clear" w:color="auto" w:fill="FFFFFF"/>
              </w:rPr>
              <w:t xml:space="preserve"> Marketing Agentur</w:t>
            </w:r>
            <w:r>
              <w:rPr>
                <w:rStyle w:val="eop"/>
                <w:rFonts w:cs="Arial"/>
                <w:color w:val="000000"/>
                <w:szCs w:val="22"/>
                <w:shd w:val="clear" w:color="auto" w:fill="FFFFFF"/>
              </w:rPr>
              <w:t> </w:t>
            </w:r>
          </w:p>
        </w:tc>
      </w:tr>
      <w:tr w:rsidRPr="00F00FEB" w:rsidR="008B6C3F" w:rsidTr="00BD32A9" w14:paraId="00A99573" w14:textId="77777777">
        <w:trPr>
          <w:trHeight w:val="567"/>
        </w:trPr>
        <w:tc>
          <w:tcPr>
            <w:tcW w:w="2269" w:type="dxa"/>
            <w:vAlign w:val="center"/>
          </w:tcPr>
          <w:p w:rsidRPr="00F00FEB" w:rsidR="008B6C3F" w:rsidP="00DA49BB" w:rsidRDefault="008B6C3F" w14:paraId="6B07D8A3" w14:textId="69FA47DE">
            <w:pPr>
              <w:rPr>
                <w:szCs w:val="22"/>
              </w:rPr>
            </w:pPr>
            <w:r w:rsidRPr="00F00FEB">
              <w:rPr>
                <w:szCs w:val="22"/>
              </w:rPr>
              <w:t>Vergabe-Nr.:</w:t>
            </w:r>
          </w:p>
        </w:tc>
        <w:tc>
          <w:tcPr>
            <w:tcW w:w="7654" w:type="dxa"/>
            <w:vAlign w:val="center"/>
          </w:tcPr>
          <w:p w:rsidRPr="00F00FEB" w:rsidR="008B6C3F" w:rsidP="00E46763" w:rsidRDefault="00E72294" w14:paraId="270EDFB9" w14:textId="51E0E8E1">
            <w:pPr>
              <w:rPr>
                <w:szCs w:val="22"/>
              </w:rPr>
            </w:pPr>
            <w:r>
              <w:rPr>
                <w:szCs w:val="22"/>
              </w:rPr>
              <w:t>23-002</w:t>
            </w:r>
          </w:p>
        </w:tc>
      </w:tr>
    </w:tbl>
    <w:p w:rsidRPr="00F00FEB" w:rsidR="002F5D2C" w:rsidP="0001370B" w:rsidRDefault="002F5D2C" w14:paraId="64194176" w14:textId="77777777">
      <w:pPr>
        <w:ind w:right="-2"/>
        <w:rPr>
          <w:szCs w:val="22"/>
        </w:rPr>
      </w:pPr>
    </w:p>
    <w:p w:rsidRPr="00F00FEB" w:rsidR="00801CA7" w:rsidP="0001370B" w:rsidRDefault="00801CA7" w14:paraId="37F14374" w14:textId="77777777">
      <w:pPr>
        <w:ind w:right="-2"/>
        <w:rPr>
          <w:szCs w:val="22"/>
        </w:rPr>
      </w:pPr>
    </w:p>
    <w:p w:rsidRPr="00F00FEB" w:rsidR="00657E1B" w:rsidP="0001370B" w:rsidRDefault="00657E1B" w14:paraId="3DB58F15" w14:textId="77777777">
      <w:pPr>
        <w:ind w:left="-284" w:right="-2"/>
        <w:rPr>
          <w:szCs w:val="22"/>
        </w:rPr>
      </w:pPr>
      <w:r w:rsidRPr="00F00FEB">
        <w:rPr>
          <w:szCs w:val="22"/>
        </w:rPr>
        <w:t>Sehr geehrte Damen und Herren,</w:t>
      </w:r>
    </w:p>
    <w:p w:rsidRPr="00F00FEB" w:rsidR="00657E1B" w:rsidP="0001370B" w:rsidRDefault="00657E1B" w14:paraId="793EFF94" w14:textId="77777777">
      <w:pPr>
        <w:ind w:left="-284" w:right="-2"/>
        <w:rPr>
          <w:szCs w:val="22"/>
        </w:rPr>
      </w:pPr>
    </w:p>
    <w:p w:rsidRPr="00F00FEB" w:rsidR="00657E1B" w:rsidP="0001370B" w:rsidRDefault="00355105" w14:paraId="00DFC0A3" w14:textId="1D325056">
      <w:pPr>
        <w:ind w:left="-284" w:right="-2"/>
        <w:jc w:val="both"/>
        <w:rPr>
          <w:szCs w:val="22"/>
        </w:rPr>
      </w:pPr>
      <w:r w:rsidRPr="00F00FEB">
        <w:rPr>
          <w:szCs w:val="22"/>
        </w:rPr>
        <w:t>im Rahmen dieser Ausschreibung möchte</w:t>
      </w:r>
      <w:r w:rsidR="001C5333">
        <w:rPr>
          <w:szCs w:val="22"/>
        </w:rPr>
        <w:t>n</w:t>
      </w:r>
      <w:r w:rsidRPr="00F00FEB" w:rsidR="00622A20">
        <w:rPr>
          <w:szCs w:val="22"/>
        </w:rPr>
        <w:t xml:space="preserve"> </w:t>
      </w:r>
      <w:r w:rsidR="001C5333">
        <w:rPr>
          <w:szCs w:val="22"/>
        </w:rPr>
        <w:t>wir</w:t>
      </w:r>
      <w:r w:rsidRPr="00F00FEB" w:rsidR="001C5333">
        <w:rPr>
          <w:szCs w:val="22"/>
        </w:rPr>
        <w:t xml:space="preserve"> </w:t>
      </w:r>
      <w:r w:rsidRPr="00F00FEB">
        <w:rPr>
          <w:szCs w:val="22"/>
        </w:rPr>
        <w:t>Sie zur Abgabe eines</w:t>
      </w:r>
      <w:r w:rsidR="00C224B0">
        <w:rPr>
          <w:szCs w:val="22"/>
        </w:rPr>
        <w:t xml:space="preserve"> </w:t>
      </w:r>
      <w:r w:rsidR="00CC26C8">
        <w:rPr>
          <w:szCs w:val="22"/>
        </w:rPr>
        <w:t xml:space="preserve">Angebotes </w:t>
      </w:r>
      <w:r w:rsidRPr="00F00FEB">
        <w:rPr>
          <w:szCs w:val="22"/>
        </w:rPr>
        <w:t>einladen.</w:t>
      </w:r>
      <w:r w:rsidRPr="00F00FEB" w:rsidR="0020099C">
        <w:rPr>
          <w:szCs w:val="22"/>
        </w:rPr>
        <w:t xml:space="preserve"> </w:t>
      </w:r>
      <w:r w:rsidRPr="00F00FEB" w:rsidR="00622A20">
        <w:rPr>
          <w:szCs w:val="22"/>
        </w:rPr>
        <w:t>Bitte beachten Sie</w:t>
      </w:r>
      <w:r w:rsidRPr="00F00FEB" w:rsidR="0020099C">
        <w:rPr>
          <w:szCs w:val="22"/>
        </w:rPr>
        <w:t xml:space="preserve"> </w:t>
      </w:r>
      <w:r w:rsidRPr="00F00FEB" w:rsidR="00622A20">
        <w:rPr>
          <w:szCs w:val="22"/>
        </w:rPr>
        <w:t xml:space="preserve">die in allen </w:t>
      </w:r>
      <w:r w:rsidRPr="00F00FEB" w:rsidR="0020099C">
        <w:rPr>
          <w:szCs w:val="22"/>
        </w:rPr>
        <w:t>weiteren Ausführungen enthaltenen Angaben.</w:t>
      </w:r>
      <w:r w:rsidRPr="00F00FEB" w:rsidR="005E5B7A">
        <w:rPr>
          <w:szCs w:val="22"/>
        </w:rPr>
        <w:t xml:space="preserve"> Die Auftragsbekanntmachung wurde auf der Homepage des Auftraggebers veröffentlicht.</w:t>
      </w:r>
      <w:r w:rsidRPr="00F00FEB" w:rsidR="0097078F">
        <w:rPr>
          <w:szCs w:val="22"/>
        </w:rPr>
        <w:t xml:space="preserve"> (</w:t>
      </w:r>
      <w:hyperlink w:history="1" r:id="rId12">
        <w:r w:rsidRPr="00F00FEB" w:rsidR="003D3173">
          <w:rPr>
            <w:rStyle w:val="Hyperlink"/>
            <w:szCs w:val="22"/>
          </w:rPr>
          <w:t>https://www.drk.de/das-drk/aktuelle-ausschreibungen/</w:t>
        </w:r>
      </w:hyperlink>
      <w:r w:rsidRPr="00F00FEB" w:rsidR="003D3173">
        <w:rPr>
          <w:szCs w:val="22"/>
        </w:rPr>
        <w:t>)</w:t>
      </w:r>
    </w:p>
    <w:p w:rsidRPr="00F00FEB" w:rsidR="003D3173" w:rsidP="001A37A0" w:rsidRDefault="003D3173" w14:paraId="26458119" w14:textId="77777777">
      <w:pPr>
        <w:jc w:val="both"/>
        <w:rPr>
          <w:szCs w:val="22"/>
        </w:rPr>
      </w:pPr>
    </w:p>
    <w:p w:rsidRPr="00F00FEB" w:rsidR="005E5B7A" w:rsidP="001A37A0" w:rsidRDefault="005E5B7A" w14:paraId="452AEB1F" w14:textId="1A8AD257">
      <w:pPr>
        <w:jc w:val="both"/>
        <w:rPr>
          <w:szCs w:val="22"/>
        </w:rPr>
      </w:pPr>
    </w:p>
    <w:p w:rsidRPr="00F00FEB" w:rsidR="00FE06FC" w:rsidP="00BE1C28" w:rsidRDefault="00FE06FC" w14:paraId="318039A2" w14:textId="77777777">
      <w:pPr>
        <w:pStyle w:val="Listenabsatz"/>
        <w:numPr>
          <w:ilvl w:val="0"/>
          <w:numId w:val="5"/>
        </w:numPr>
        <w:ind w:left="284" w:hanging="568"/>
        <w:rPr>
          <w:b/>
          <w:szCs w:val="22"/>
        </w:rPr>
      </w:pPr>
      <w:r w:rsidRPr="00F00FEB">
        <w:rPr>
          <w:b/>
          <w:szCs w:val="22"/>
        </w:rPr>
        <w:t>Unterlagen und Nachweise</w:t>
      </w:r>
    </w:p>
    <w:p w:rsidRPr="00F00FEB" w:rsidR="00FE06FC" w:rsidP="0001370B" w:rsidRDefault="00FE06FC" w14:paraId="1F2FD714" w14:textId="77777777">
      <w:pPr>
        <w:ind w:left="284" w:hanging="568"/>
        <w:rPr>
          <w:b/>
          <w:szCs w:val="22"/>
        </w:rPr>
      </w:pPr>
    </w:p>
    <w:p w:rsidRPr="00F00FEB" w:rsidR="00917B41" w:rsidP="00BE1C28" w:rsidRDefault="00917B41" w14:paraId="095AE695" w14:textId="62621737">
      <w:pPr>
        <w:pStyle w:val="Listenabsatz"/>
        <w:numPr>
          <w:ilvl w:val="1"/>
          <w:numId w:val="6"/>
        </w:numPr>
        <w:ind w:left="284" w:hanging="568"/>
        <w:rPr>
          <w:szCs w:val="22"/>
        </w:rPr>
      </w:pPr>
      <w:r w:rsidRPr="00F00FEB">
        <w:rPr>
          <w:szCs w:val="22"/>
        </w:rPr>
        <w:t>Ausschreibende Stelle</w:t>
      </w:r>
      <w:r w:rsidRPr="00F00FEB" w:rsidR="00281A0F">
        <w:rPr>
          <w:szCs w:val="22"/>
        </w:rPr>
        <w:t xml:space="preserve"> und Auftraggeber</w:t>
      </w:r>
      <w:r w:rsidRPr="00F00FEB" w:rsidR="00737253">
        <w:rPr>
          <w:szCs w:val="22"/>
        </w:rPr>
        <w:t xml:space="preserve"> ist</w:t>
      </w:r>
      <w:r w:rsidRPr="00F00FEB" w:rsidR="00281A0F">
        <w:rPr>
          <w:szCs w:val="22"/>
        </w:rPr>
        <w:t>:</w:t>
      </w:r>
    </w:p>
    <w:p w:rsidRPr="00F00FEB" w:rsidR="00B422D3" w:rsidP="0001370B" w:rsidRDefault="00B422D3" w14:paraId="69637543" w14:textId="77777777">
      <w:pPr>
        <w:ind w:left="284" w:hanging="568"/>
        <w:rPr>
          <w:szCs w:val="22"/>
        </w:rPr>
      </w:pPr>
    </w:p>
    <w:p w:rsidRPr="00F00FEB" w:rsidR="00B422D3" w:rsidP="0001370B" w:rsidRDefault="00B422D3" w14:paraId="54A24E9C" w14:textId="471F7C77">
      <w:pPr>
        <w:ind w:left="284"/>
        <w:rPr>
          <w:szCs w:val="22"/>
        </w:rPr>
      </w:pPr>
      <w:r w:rsidRPr="00F00FEB">
        <w:rPr>
          <w:szCs w:val="22"/>
        </w:rPr>
        <w:t>DRK-Generalsekretariat</w:t>
      </w:r>
    </w:p>
    <w:p w:rsidRPr="00F00FEB" w:rsidR="006176AC" w:rsidP="0001370B" w:rsidRDefault="001C7031" w14:paraId="5586589A" w14:textId="66ABB694">
      <w:pPr>
        <w:ind w:left="284"/>
        <w:rPr>
          <w:szCs w:val="22"/>
        </w:rPr>
      </w:pPr>
      <w:r w:rsidRPr="00F00FEB">
        <w:rPr>
          <w:szCs w:val="22"/>
        </w:rPr>
        <w:t>Deutsches Rotes Kreuz e.V.</w:t>
      </w:r>
    </w:p>
    <w:p w:rsidRPr="00F00FEB" w:rsidR="00917B41" w:rsidP="0001370B" w:rsidRDefault="00020014" w14:paraId="3AF57BCF" w14:textId="5432CE46">
      <w:pPr>
        <w:ind w:left="284"/>
        <w:rPr>
          <w:szCs w:val="22"/>
        </w:rPr>
      </w:pPr>
      <w:proofErr w:type="spellStart"/>
      <w:r w:rsidRPr="00F00FEB">
        <w:rPr>
          <w:szCs w:val="22"/>
        </w:rPr>
        <w:t>Carstennstraße</w:t>
      </w:r>
      <w:proofErr w:type="spellEnd"/>
      <w:r w:rsidRPr="00F00FEB">
        <w:rPr>
          <w:szCs w:val="22"/>
        </w:rPr>
        <w:t xml:space="preserve"> 58</w:t>
      </w:r>
    </w:p>
    <w:p w:rsidRPr="00F00FEB" w:rsidR="00020014" w:rsidP="0001370B" w:rsidRDefault="00020014" w14:paraId="52D2F183" w14:textId="3C203450">
      <w:pPr>
        <w:ind w:left="284"/>
        <w:rPr>
          <w:szCs w:val="22"/>
        </w:rPr>
      </w:pPr>
      <w:r w:rsidRPr="00F00FEB">
        <w:rPr>
          <w:szCs w:val="22"/>
        </w:rPr>
        <w:t>12205 Berlin</w:t>
      </w:r>
    </w:p>
    <w:p w:rsidRPr="00F00FEB" w:rsidR="003721FD" w:rsidP="0001370B" w:rsidRDefault="003721FD" w14:paraId="769B8BA3" w14:textId="77777777">
      <w:pPr>
        <w:ind w:left="284" w:hanging="568"/>
        <w:rPr>
          <w:szCs w:val="22"/>
        </w:rPr>
      </w:pPr>
      <w:r w:rsidRPr="00F00FEB">
        <w:rPr>
          <w:szCs w:val="22"/>
        </w:rPr>
        <w:tab/>
      </w:r>
    </w:p>
    <w:p w:rsidRPr="00F00FEB" w:rsidR="000C4F97" w:rsidP="00BE1C28" w:rsidRDefault="000C4F97" w14:paraId="6452A1AE" w14:textId="77BD662C">
      <w:pPr>
        <w:pStyle w:val="Listenabsatz"/>
        <w:numPr>
          <w:ilvl w:val="1"/>
          <w:numId w:val="6"/>
        </w:numPr>
        <w:ind w:left="284" w:hanging="568"/>
        <w:rPr>
          <w:szCs w:val="22"/>
        </w:rPr>
      </w:pPr>
      <w:r w:rsidRPr="00F00FEB">
        <w:rPr>
          <w:szCs w:val="22"/>
        </w:rPr>
        <w:t xml:space="preserve">Der Bieter kann </w:t>
      </w:r>
      <w:r w:rsidR="00F775E6">
        <w:rPr>
          <w:szCs w:val="22"/>
        </w:rPr>
        <w:t>sein Angebot</w:t>
      </w:r>
      <w:r w:rsidRPr="00F00FEB">
        <w:rPr>
          <w:szCs w:val="22"/>
        </w:rPr>
        <w:t xml:space="preserve"> frist- und formgerecht wie folgt einreichen:</w:t>
      </w:r>
    </w:p>
    <w:p w:rsidRPr="00F00FEB" w:rsidR="000C4F97" w:rsidP="0001370B" w:rsidRDefault="000C4F97" w14:paraId="51118480" w14:textId="030E57D9">
      <w:pPr>
        <w:ind w:left="284" w:hanging="568"/>
        <w:rPr>
          <w:szCs w:val="22"/>
        </w:rPr>
      </w:pPr>
    </w:p>
    <w:p w:rsidRPr="0025532D" w:rsidR="00423C9B" w:rsidP="00010269" w:rsidRDefault="00C93EC9" w14:paraId="2237C9B0" w14:textId="7FED0848">
      <w:pPr>
        <w:ind w:right="-286" w:firstLine="284"/>
        <w:rPr>
          <w:szCs w:val="22"/>
        </w:rPr>
      </w:pPr>
      <w:sdt>
        <w:sdtPr>
          <w:rPr>
            <w:szCs w:val="22"/>
          </w:rPr>
          <w:id w:val="-1568564240"/>
          <w14:checkbox>
            <w14:checked w14:val="1"/>
            <w14:checkedState w14:val="2612" w14:font="MS Gothic"/>
            <w14:uncheckedState w14:val="2610" w14:font="MS Gothic"/>
          </w14:checkbox>
        </w:sdtPr>
        <w:sdtEndPr/>
        <w:sdtContent>
          <w:r w:rsidR="00FA2B30">
            <w:rPr>
              <w:rFonts w:hint="eastAsia" w:ascii="MS Gothic" w:hAnsi="MS Gothic" w:eastAsia="MS Gothic"/>
              <w:szCs w:val="22"/>
            </w:rPr>
            <w:t>☒</w:t>
          </w:r>
        </w:sdtContent>
      </w:sdt>
      <w:r w:rsidRPr="00F00FEB" w:rsidR="00423C9B">
        <w:rPr>
          <w:szCs w:val="22"/>
        </w:rPr>
        <w:tab/>
      </w:r>
      <w:r w:rsidRPr="00F00FEB" w:rsidR="00423C9B">
        <w:rPr>
          <w:szCs w:val="22"/>
          <w:u w:val="single"/>
        </w:rPr>
        <w:t>elektronisch</w:t>
      </w:r>
      <w:r w:rsidRPr="00F00FEB" w:rsidR="00423C9B">
        <w:rPr>
          <w:szCs w:val="22"/>
        </w:rPr>
        <w:t xml:space="preserve"> </w:t>
      </w:r>
      <w:r w:rsidR="00423C9B">
        <w:rPr>
          <w:szCs w:val="22"/>
        </w:rPr>
        <w:t>per E-Mail an die folgende</w:t>
      </w:r>
      <w:r w:rsidR="001D0F75">
        <w:rPr>
          <w:szCs w:val="22"/>
        </w:rPr>
        <w:t>n</w:t>
      </w:r>
      <w:r w:rsidR="00423C9B">
        <w:rPr>
          <w:szCs w:val="22"/>
        </w:rPr>
        <w:t xml:space="preserve"> Mailadresse</w:t>
      </w:r>
      <w:r w:rsidR="001D0F75">
        <w:rPr>
          <w:szCs w:val="22"/>
        </w:rPr>
        <w:t>n</w:t>
      </w:r>
      <w:r w:rsidR="00423C9B">
        <w:rPr>
          <w:szCs w:val="22"/>
        </w:rPr>
        <w:t xml:space="preserve">: </w:t>
      </w:r>
      <w:hyperlink w:history="1" r:id="rId13">
        <w:r w:rsidRPr="00385FC7" w:rsidR="004F532E">
          <w:rPr>
            <w:rStyle w:val="Hyperlink"/>
            <w:szCs w:val="22"/>
          </w:rPr>
          <w:t>i.doll@drk.de</w:t>
        </w:r>
      </w:hyperlink>
      <w:r w:rsidR="00010269">
        <w:rPr>
          <w:rStyle w:val="Kommentarzeichen"/>
        </w:rPr>
        <w:t>,</w:t>
      </w:r>
      <w:r w:rsidR="004851A9">
        <w:rPr>
          <w:szCs w:val="22"/>
        </w:rPr>
        <w:t xml:space="preserve"> </w:t>
      </w:r>
      <w:hyperlink w:history="1" r:id="rId14">
        <w:r w:rsidRPr="005F7A3C" w:rsidR="00010269">
          <w:rPr>
            <w:rStyle w:val="Hyperlink"/>
            <w:szCs w:val="22"/>
          </w:rPr>
          <w:t>r.haase-dotschko@drk.de</w:t>
        </w:r>
      </w:hyperlink>
    </w:p>
    <w:p w:rsidRPr="00F00FEB" w:rsidR="0001370B" w:rsidP="0001370B" w:rsidRDefault="0001370B" w14:paraId="2F7AC283" w14:textId="77777777">
      <w:pPr>
        <w:ind w:left="284" w:hanging="568"/>
        <w:rPr>
          <w:szCs w:val="22"/>
        </w:rPr>
      </w:pPr>
    </w:p>
    <w:p w:rsidRPr="004F532E" w:rsidR="000C4F97" w:rsidP="0001370B" w:rsidRDefault="000C4F97" w14:paraId="17500D6F" w14:textId="498397B1">
      <w:pPr>
        <w:ind w:left="284" w:right="-2"/>
        <w:jc w:val="both"/>
        <w:rPr>
          <w:b/>
          <w:bCs/>
          <w:i/>
          <w:iCs/>
          <w:sz w:val="18"/>
          <w:szCs w:val="18"/>
        </w:rPr>
      </w:pPr>
      <w:r w:rsidRPr="00F00FEB">
        <w:rPr>
          <w:i/>
          <w:iCs/>
          <w:sz w:val="18"/>
          <w:szCs w:val="18"/>
          <w:u w:val="single"/>
        </w:rPr>
        <w:t>Hinweis:</w:t>
      </w:r>
      <w:r w:rsidRPr="00F00FEB">
        <w:rPr>
          <w:i/>
          <w:iCs/>
          <w:sz w:val="18"/>
          <w:szCs w:val="18"/>
        </w:rPr>
        <w:t xml:space="preserve"> </w:t>
      </w:r>
      <w:r w:rsidR="008F4BFD">
        <w:rPr>
          <w:i/>
          <w:iCs/>
          <w:sz w:val="18"/>
          <w:szCs w:val="18"/>
        </w:rPr>
        <w:t xml:space="preserve">Die Bietererklärung </w:t>
      </w:r>
      <w:r w:rsidR="002C3E8E">
        <w:rPr>
          <w:i/>
          <w:iCs/>
          <w:sz w:val="18"/>
          <w:szCs w:val="18"/>
        </w:rPr>
        <w:t>muss elektronisch durch die einreichende Person signiert werden</w:t>
      </w:r>
      <w:r w:rsidR="006724FE">
        <w:rPr>
          <w:i/>
          <w:iCs/>
          <w:sz w:val="18"/>
          <w:szCs w:val="18"/>
        </w:rPr>
        <w:t xml:space="preserve"> (Nennung de</w:t>
      </w:r>
      <w:r w:rsidR="002501DE">
        <w:rPr>
          <w:i/>
          <w:iCs/>
          <w:sz w:val="18"/>
          <w:szCs w:val="18"/>
        </w:rPr>
        <w:t xml:space="preserve">r Person/ </w:t>
      </w:r>
      <w:r w:rsidR="006724FE">
        <w:rPr>
          <w:i/>
          <w:iCs/>
          <w:sz w:val="18"/>
          <w:szCs w:val="18"/>
        </w:rPr>
        <w:t>Nachbildung</w:t>
      </w:r>
      <w:r w:rsidR="002501DE">
        <w:rPr>
          <w:i/>
          <w:iCs/>
          <w:sz w:val="18"/>
          <w:szCs w:val="18"/>
        </w:rPr>
        <w:t xml:space="preserve"> der Unterschrift)</w:t>
      </w:r>
      <w:r w:rsidR="002C3E8E">
        <w:rPr>
          <w:i/>
          <w:iCs/>
          <w:sz w:val="18"/>
          <w:szCs w:val="18"/>
        </w:rPr>
        <w:t xml:space="preserve">. </w:t>
      </w:r>
      <w:r w:rsidRPr="004F532E" w:rsidR="002C3E8E">
        <w:rPr>
          <w:b/>
          <w:bCs/>
          <w:i/>
          <w:iCs/>
          <w:sz w:val="18"/>
          <w:szCs w:val="18"/>
        </w:rPr>
        <w:t>Die Unterlagen müssen passwortgeschützt eingereicht werden. Das Passwort ist</w:t>
      </w:r>
      <w:r w:rsidRPr="004F532E" w:rsidR="00CE73FF">
        <w:rPr>
          <w:b/>
          <w:bCs/>
          <w:i/>
          <w:iCs/>
          <w:sz w:val="18"/>
          <w:szCs w:val="18"/>
        </w:rPr>
        <w:t xml:space="preserve"> bei der Einreichung seines Angebotes unverschlüsselt mitzuteilen.</w:t>
      </w:r>
    </w:p>
    <w:p w:rsidRPr="00EB52FE" w:rsidR="00E2444A" w:rsidP="0001370B" w:rsidRDefault="00E2444A" w14:paraId="6F2B17D2" w14:textId="3F9536EA">
      <w:pPr>
        <w:ind w:left="284" w:right="-2"/>
        <w:jc w:val="both"/>
        <w:rPr>
          <w:i/>
          <w:iCs/>
          <w:szCs w:val="22"/>
        </w:rPr>
      </w:pPr>
    </w:p>
    <w:p w:rsidRPr="00EB52FE" w:rsidR="00423C9B" w:rsidP="0001370B" w:rsidRDefault="00423C9B" w14:paraId="5A68968F" w14:textId="77777777">
      <w:pPr>
        <w:ind w:left="284" w:right="-2"/>
        <w:jc w:val="both"/>
        <w:rPr>
          <w:i/>
          <w:iCs/>
          <w:szCs w:val="22"/>
        </w:rPr>
      </w:pPr>
    </w:p>
    <w:p w:rsidR="00362543" w:rsidP="00BE1C28" w:rsidRDefault="00362543" w14:paraId="2C3306F7" w14:textId="1E175D31">
      <w:pPr>
        <w:pStyle w:val="Listenabsatz"/>
        <w:numPr>
          <w:ilvl w:val="0"/>
          <w:numId w:val="5"/>
        </w:numPr>
        <w:ind w:left="284" w:hanging="568"/>
        <w:rPr>
          <w:b/>
          <w:szCs w:val="22"/>
        </w:rPr>
      </w:pPr>
      <w:r w:rsidRPr="00F00FEB">
        <w:rPr>
          <w:b/>
          <w:szCs w:val="22"/>
        </w:rPr>
        <w:t>Unterlagen und Teilnahmebedingung</w:t>
      </w:r>
      <w:r w:rsidRPr="00F00FEB" w:rsidR="003E23D1">
        <w:rPr>
          <w:b/>
          <w:szCs w:val="22"/>
        </w:rPr>
        <w:t>e</w:t>
      </w:r>
      <w:r w:rsidRPr="00F00FEB">
        <w:rPr>
          <w:b/>
          <w:szCs w:val="22"/>
        </w:rPr>
        <w:t>n</w:t>
      </w:r>
    </w:p>
    <w:p w:rsidRPr="00F00FEB" w:rsidR="00AD6401" w:rsidP="00AD6401" w:rsidRDefault="00AD6401" w14:paraId="015EE8BC" w14:textId="77777777">
      <w:pPr>
        <w:pStyle w:val="Listenabsatz"/>
        <w:ind w:left="284"/>
        <w:rPr>
          <w:b/>
          <w:szCs w:val="22"/>
        </w:rPr>
      </w:pPr>
    </w:p>
    <w:p w:rsidR="004B5F18" w:rsidP="00BE1C28" w:rsidRDefault="004B5F18" w14:paraId="208AA51F" w14:textId="585F30A6">
      <w:pPr>
        <w:pStyle w:val="Listenabsatz"/>
        <w:numPr>
          <w:ilvl w:val="1"/>
          <w:numId w:val="5"/>
        </w:numPr>
        <w:ind w:left="284" w:hanging="568"/>
        <w:rPr>
          <w:bCs/>
          <w:szCs w:val="22"/>
        </w:rPr>
      </w:pPr>
      <w:r w:rsidRPr="00F00FEB">
        <w:rPr>
          <w:bCs/>
          <w:szCs w:val="22"/>
        </w:rPr>
        <w:t>Die Vergabeunterlagen bestehen aus</w:t>
      </w:r>
      <w:r w:rsidR="00CD6F13">
        <w:rPr>
          <w:bCs/>
          <w:szCs w:val="22"/>
        </w:rPr>
        <w:t xml:space="preserve"> den </w:t>
      </w:r>
      <w:r w:rsidRPr="00F00FEB">
        <w:rPr>
          <w:bCs/>
          <w:szCs w:val="22"/>
        </w:rPr>
        <w:t>folgenden Anlagen, die vom Bieter zu beachten sind:</w:t>
      </w:r>
    </w:p>
    <w:p w:rsidR="002501DE" w:rsidP="002501DE" w:rsidRDefault="002501DE" w14:paraId="56DA37DB" w14:textId="77777777">
      <w:pPr>
        <w:pStyle w:val="Listenabsatz"/>
        <w:ind w:left="284"/>
        <w:rPr>
          <w:bCs/>
          <w:szCs w:val="22"/>
        </w:rPr>
      </w:pPr>
    </w:p>
    <w:p w:rsidR="00317FC7" w:rsidP="00317FC7" w:rsidRDefault="00C93EC9" w14:paraId="0DF45D85" w14:textId="04DE638A">
      <w:pPr>
        <w:pStyle w:val="Listenabsatz"/>
        <w:ind w:left="284"/>
        <w:rPr>
          <w:szCs w:val="22"/>
        </w:rPr>
      </w:pPr>
      <w:sdt>
        <w:sdtPr>
          <w:rPr>
            <w:szCs w:val="22"/>
          </w:rPr>
          <w:id w:val="1589963666"/>
          <w14:checkbox>
            <w14:checked w14:val="1"/>
            <w14:checkedState w14:val="2612" w14:font="MS Gothic"/>
            <w14:uncheckedState w14:val="2610" w14:font="MS Gothic"/>
          </w14:checkbox>
        </w:sdtPr>
        <w:sdtEndPr/>
        <w:sdtContent>
          <w:r w:rsidR="00FA2B30">
            <w:rPr>
              <w:rFonts w:hint="eastAsia" w:ascii="MS Gothic" w:hAnsi="MS Gothic" w:eastAsia="MS Gothic"/>
              <w:szCs w:val="22"/>
            </w:rPr>
            <w:t>☒</w:t>
          </w:r>
        </w:sdtContent>
      </w:sdt>
      <w:r w:rsidRPr="00F00FEB" w:rsidR="00317FC7">
        <w:rPr>
          <w:szCs w:val="22"/>
        </w:rPr>
        <w:tab/>
      </w:r>
      <w:r w:rsidR="00317FC7">
        <w:rPr>
          <w:szCs w:val="22"/>
        </w:rPr>
        <w:t>Leistungsbeschreibung</w:t>
      </w:r>
    </w:p>
    <w:p w:rsidRPr="00F00FEB" w:rsidR="00317FC7" w:rsidP="00317FC7" w:rsidRDefault="00C93EC9" w14:paraId="20B36F3C" w14:textId="4ABBDA91">
      <w:pPr>
        <w:pStyle w:val="Listenabsatz"/>
        <w:ind w:left="284"/>
        <w:rPr>
          <w:szCs w:val="22"/>
        </w:rPr>
      </w:pPr>
      <w:sdt>
        <w:sdtPr>
          <w:rPr>
            <w:szCs w:val="22"/>
          </w:rPr>
          <w:id w:val="696896158"/>
          <w14:checkbox>
            <w14:checked w14:val="1"/>
            <w14:checkedState w14:val="2612" w14:font="MS Gothic"/>
            <w14:uncheckedState w14:val="2610" w14:font="MS Gothic"/>
          </w14:checkbox>
        </w:sdtPr>
        <w:sdtEndPr/>
        <w:sdtContent>
          <w:r w:rsidR="00FA2B30">
            <w:rPr>
              <w:rFonts w:hint="eastAsia" w:ascii="MS Gothic" w:hAnsi="MS Gothic" w:eastAsia="MS Gothic"/>
              <w:szCs w:val="22"/>
            </w:rPr>
            <w:t>☒</w:t>
          </w:r>
        </w:sdtContent>
      </w:sdt>
      <w:r w:rsidRPr="00F00FEB" w:rsidR="00317FC7">
        <w:rPr>
          <w:szCs w:val="22"/>
        </w:rPr>
        <w:tab/>
      </w:r>
      <w:r w:rsidRPr="00F00FEB" w:rsidR="00317FC7">
        <w:rPr>
          <w:szCs w:val="22"/>
        </w:rPr>
        <w:t>Vertragsentwurf</w:t>
      </w:r>
    </w:p>
    <w:p w:rsidRPr="00F00FEB" w:rsidR="00317FC7" w:rsidP="00317FC7" w:rsidRDefault="00C93EC9" w14:paraId="1EBF2146" w14:textId="1B6C0F63">
      <w:pPr>
        <w:pStyle w:val="Listenabsatz"/>
        <w:ind w:left="284"/>
        <w:rPr>
          <w:szCs w:val="22"/>
        </w:rPr>
      </w:pPr>
      <w:sdt>
        <w:sdtPr>
          <w:rPr>
            <w:szCs w:val="22"/>
          </w:rPr>
          <w:id w:val="943258356"/>
          <w14:checkbox>
            <w14:checked w14:val="1"/>
            <w14:checkedState w14:val="2612" w14:font="MS Gothic"/>
            <w14:uncheckedState w14:val="2610" w14:font="MS Gothic"/>
          </w14:checkbox>
        </w:sdtPr>
        <w:sdtEndPr/>
        <w:sdtContent>
          <w:r w:rsidR="00FA2B30">
            <w:rPr>
              <w:rFonts w:hint="eastAsia" w:ascii="MS Gothic" w:hAnsi="MS Gothic" w:eastAsia="MS Gothic"/>
              <w:szCs w:val="22"/>
            </w:rPr>
            <w:t>☒</w:t>
          </w:r>
        </w:sdtContent>
      </w:sdt>
      <w:r w:rsidRPr="00F00FEB" w:rsidR="00317FC7">
        <w:rPr>
          <w:szCs w:val="22"/>
        </w:rPr>
        <w:tab/>
      </w:r>
      <w:r w:rsidRPr="00F00FEB" w:rsidR="00317FC7">
        <w:rPr>
          <w:szCs w:val="22"/>
        </w:rPr>
        <w:t>Beilagen für Bietererklärungen</w:t>
      </w:r>
    </w:p>
    <w:p w:rsidRPr="00F00FEB" w:rsidR="00317FC7" w:rsidP="00317FC7" w:rsidRDefault="00C93EC9" w14:paraId="256C310E" w14:textId="0CDD7004">
      <w:pPr>
        <w:pStyle w:val="Listenabsatz"/>
        <w:ind w:left="284"/>
        <w:rPr>
          <w:szCs w:val="22"/>
        </w:rPr>
      </w:pPr>
      <w:sdt>
        <w:sdtPr>
          <w:rPr>
            <w:szCs w:val="22"/>
          </w:rPr>
          <w:id w:val="-287502128"/>
          <w14:checkbox>
            <w14:checked w14:val="1"/>
            <w14:checkedState w14:val="2612" w14:font="MS Gothic"/>
            <w14:uncheckedState w14:val="2610" w14:font="MS Gothic"/>
          </w14:checkbox>
        </w:sdtPr>
        <w:sdtEndPr/>
        <w:sdtContent>
          <w:r w:rsidR="00FA2B30">
            <w:rPr>
              <w:rFonts w:hint="eastAsia" w:ascii="MS Gothic" w:hAnsi="MS Gothic" w:eastAsia="MS Gothic"/>
              <w:szCs w:val="22"/>
            </w:rPr>
            <w:t>☒</w:t>
          </w:r>
        </w:sdtContent>
      </w:sdt>
      <w:r w:rsidRPr="00F00FEB" w:rsidR="00317FC7">
        <w:rPr>
          <w:szCs w:val="22"/>
        </w:rPr>
        <w:tab/>
      </w:r>
      <w:r w:rsidRPr="00F00FEB" w:rsidR="00317FC7">
        <w:rPr>
          <w:szCs w:val="22"/>
        </w:rPr>
        <w:t>Informationsschreiben nach DSGVO</w:t>
      </w:r>
    </w:p>
    <w:p w:rsidRPr="00F00FEB" w:rsidR="00317FC7" w:rsidP="00317FC7" w:rsidRDefault="00C93EC9" w14:paraId="42A2A986" w14:textId="7E58B1A3">
      <w:pPr>
        <w:pStyle w:val="Listenabsatz"/>
        <w:ind w:left="284"/>
        <w:rPr>
          <w:szCs w:val="22"/>
        </w:rPr>
      </w:pPr>
      <w:sdt>
        <w:sdtPr>
          <w:rPr>
            <w:szCs w:val="22"/>
          </w:rPr>
          <w:id w:val="1027755560"/>
          <w14:checkbox>
            <w14:checked w14:val="1"/>
            <w14:checkedState w14:val="2612" w14:font="MS Gothic"/>
            <w14:uncheckedState w14:val="2610" w14:font="MS Gothic"/>
          </w14:checkbox>
        </w:sdtPr>
        <w:sdtEndPr/>
        <w:sdtContent>
          <w:r w:rsidR="000F5566">
            <w:rPr>
              <w:rFonts w:hint="eastAsia" w:ascii="MS Gothic" w:hAnsi="MS Gothic" w:eastAsia="MS Gothic"/>
              <w:szCs w:val="22"/>
            </w:rPr>
            <w:t>☒</w:t>
          </w:r>
        </w:sdtContent>
      </w:sdt>
      <w:r w:rsidRPr="00F00FEB" w:rsidR="00317FC7">
        <w:rPr>
          <w:szCs w:val="22"/>
        </w:rPr>
        <w:tab/>
      </w:r>
      <w:r w:rsidRPr="00F00FEB" w:rsidR="00317FC7">
        <w:rPr>
          <w:szCs w:val="22"/>
        </w:rPr>
        <w:t>Auftragsverarbeitungsvereinbarung (AVV)</w:t>
      </w:r>
    </w:p>
    <w:p w:rsidR="00317FC7" w:rsidP="00317FC7" w:rsidRDefault="00C93EC9" w14:paraId="754E3F6F" w14:textId="605D786B">
      <w:pPr>
        <w:pStyle w:val="Listenabsatz"/>
        <w:ind w:left="284"/>
        <w:rPr>
          <w:szCs w:val="22"/>
        </w:rPr>
      </w:pPr>
      <w:sdt>
        <w:sdtPr>
          <w:rPr>
            <w:szCs w:val="22"/>
          </w:rPr>
          <w:id w:val="48881780"/>
          <w14:checkbox>
            <w14:checked w14:val="1"/>
            <w14:checkedState w14:val="2612" w14:font="MS Gothic"/>
            <w14:uncheckedState w14:val="2610" w14:font="MS Gothic"/>
          </w14:checkbox>
        </w:sdtPr>
        <w:sdtEndPr/>
        <w:sdtContent>
          <w:r w:rsidR="002C2826">
            <w:rPr>
              <w:rFonts w:hint="eastAsia" w:ascii="MS Gothic" w:hAnsi="MS Gothic" w:eastAsia="MS Gothic"/>
              <w:szCs w:val="22"/>
            </w:rPr>
            <w:t>☒</w:t>
          </w:r>
        </w:sdtContent>
      </w:sdt>
      <w:r w:rsidRPr="00F00FEB" w:rsidR="00317FC7">
        <w:rPr>
          <w:szCs w:val="22"/>
        </w:rPr>
        <w:tab/>
      </w:r>
      <w:r w:rsidRPr="00F00FEB" w:rsidR="00317FC7">
        <w:rPr>
          <w:szCs w:val="22"/>
        </w:rPr>
        <w:t>sonstiges</w:t>
      </w:r>
      <w:r w:rsidR="00317FC7">
        <w:rPr>
          <w:szCs w:val="22"/>
        </w:rPr>
        <w:t>:</w:t>
      </w:r>
      <w:r w:rsidRPr="00F00FEB" w:rsidR="00317FC7">
        <w:rPr>
          <w:szCs w:val="22"/>
        </w:rPr>
        <w:t xml:space="preserve"> </w:t>
      </w:r>
      <w:r w:rsidR="002C2826">
        <w:rPr>
          <w:szCs w:val="22"/>
        </w:rPr>
        <w:t>Preis</w:t>
      </w:r>
      <w:r w:rsidR="00C5256E">
        <w:rPr>
          <w:szCs w:val="22"/>
        </w:rPr>
        <w:t>blatt</w:t>
      </w:r>
    </w:p>
    <w:p w:rsidRPr="00F00FEB" w:rsidR="00B8372A" w:rsidP="004B5F18" w:rsidRDefault="00B8372A" w14:paraId="3E4CABF5" w14:textId="77777777">
      <w:pPr>
        <w:pStyle w:val="Listenabsatz"/>
        <w:ind w:left="624"/>
        <w:rPr>
          <w:szCs w:val="22"/>
        </w:rPr>
      </w:pPr>
    </w:p>
    <w:p w:rsidR="00F26309" w:rsidP="00BE1C28" w:rsidRDefault="004A0611" w14:paraId="6C331F74" w14:textId="321538B1">
      <w:pPr>
        <w:pStyle w:val="Listenabsatz"/>
        <w:numPr>
          <w:ilvl w:val="1"/>
          <w:numId w:val="5"/>
        </w:numPr>
        <w:ind w:left="284" w:hanging="568"/>
        <w:jc w:val="both"/>
        <w:rPr>
          <w:bCs/>
          <w:szCs w:val="22"/>
        </w:rPr>
      </w:pPr>
      <w:bookmarkStart w:name="_Hlk76022465" w:id="0"/>
      <w:r>
        <w:rPr>
          <w:bCs/>
          <w:szCs w:val="22"/>
        </w:rPr>
        <w:t>Mit dem Angebot e</w:t>
      </w:r>
      <w:r w:rsidR="009B4385">
        <w:rPr>
          <w:bCs/>
          <w:szCs w:val="22"/>
        </w:rPr>
        <w:t>inzureichende Unterlagen</w:t>
      </w:r>
      <w:r>
        <w:rPr>
          <w:bCs/>
          <w:szCs w:val="22"/>
        </w:rPr>
        <w:t xml:space="preserve"> und Nachweise</w:t>
      </w:r>
      <w:r w:rsidR="00B7292C">
        <w:rPr>
          <w:bCs/>
          <w:szCs w:val="22"/>
        </w:rPr>
        <w:t>:</w:t>
      </w:r>
    </w:p>
    <w:p w:rsidR="00F26309" w:rsidP="00F26309" w:rsidRDefault="00F26309" w14:paraId="41D7D40B" w14:textId="77777777">
      <w:pPr>
        <w:pStyle w:val="Listenabsatz"/>
        <w:ind w:left="284"/>
        <w:jc w:val="both"/>
        <w:rPr>
          <w:bCs/>
          <w:szCs w:val="22"/>
        </w:rPr>
      </w:pPr>
    </w:p>
    <w:p w:rsidRPr="00F00FEB" w:rsidR="0066639E" w:rsidP="00F26309" w:rsidRDefault="00D772A5" w14:paraId="74555037" w14:textId="29821575">
      <w:pPr>
        <w:pStyle w:val="Listenabsatz"/>
        <w:ind w:left="284"/>
        <w:jc w:val="both"/>
        <w:rPr>
          <w:bCs/>
          <w:szCs w:val="22"/>
        </w:rPr>
      </w:pPr>
      <w:r>
        <w:rPr>
          <w:bCs/>
          <w:szCs w:val="22"/>
        </w:rPr>
        <w:t>Unterlage</w:t>
      </w:r>
      <w:r w:rsidRPr="00F00FEB" w:rsidR="0066639E">
        <w:rPr>
          <w:bCs/>
          <w:szCs w:val="22"/>
        </w:rPr>
        <w:t xml:space="preserve">n und Bietererklärung, die </w:t>
      </w:r>
      <w:r w:rsidRPr="00317FC7" w:rsidR="0066639E">
        <w:rPr>
          <w:bCs/>
          <w:szCs w:val="22"/>
          <w:u w:val="single"/>
        </w:rPr>
        <w:t>soweit erforderlich</w:t>
      </w:r>
      <w:r w:rsidRPr="00F00FEB" w:rsidR="0066639E">
        <w:rPr>
          <w:bCs/>
          <w:szCs w:val="22"/>
        </w:rPr>
        <w:t xml:space="preserve">, ausgefüllt </w:t>
      </w:r>
      <w:r w:rsidR="00C57CFB">
        <w:rPr>
          <w:bCs/>
          <w:szCs w:val="22"/>
        </w:rPr>
        <w:t xml:space="preserve">und unterschrieben </w:t>
      </w:r>
      <w:r w:rsidRPr="00AF4B40" w:rsidR="0066639E">
        <w:rPr>
          <w:bCs/>
          <w:szCs w:val="22"/>
          <w:u w:val="single"/>
        </w:rPr>
        <w:t xml:space="preserve">mit dem </w:t>
      </w:r>
      <w:r>
        <w:rPr>
          <w:bCs/>
          <w:szCs w:val="22"/>
          <w:u w:val="single"/>
        </w:rPr>
        <w:t>Angebot</w:t>
      </w:r>
      <w:r w:rsidRPr="00F00FEB" w:rsidR="0066639E">
        <w:rPr>
          <w:bCs/>
          <w:szCs w:val="22"/>
        </w:rPr>
        <w:t xml:space="preserve"> einzureichen sind:</w:t>
      </w:r>
    </w:p>
    <w:bookmarkEnd w:id="0"/>
    <w:p w:rsidRPr="00F00FEB" w:rsidR="0066639E" w:rsidP="0066639E" w:rsidRDefault="0066639E" w14:paraId="07F3390F" w14:textId="77777777">
      <w:pPr>
        <w:pStyle w:val="Listenabsatz"/>
        <w:ind w:left="624"/>
        <w:rPr>
          <w:bCs/>
          <w:szCs w:val="22"/>
        </w:rPr>
      </w:pPr>
    </w:p>
    <w:tbl>
      <w:tblPr>
        <w:tblStyle w:val="Tabellenraster"/>
        <w:tblW w:w="9355" w:type="dxa"/>
        <w:tblInd w:w="279" w:type="dxa"/>
        <w:tblLook w:val="04A0" w:firstRow="1" w:lastRow="0" w:firstColumn="1" w:lastColumn="0" w:noHBand="0" w:noVBand="1"/>
      </w:tblPr>
      <w:tblGrid>
        <w:gridCol w:w="505"/>
        <w:gridCol w:w="572"/>
        <w:gridCol w:w="7098"/>
        <w:gridCol w:w="1180"/>
      </w:tblGrid>
      <w:tr w:rsidRPr="00F00FEB" w:rsidR="000D2DB4" w:rsidTr="2C714272" w14:paraId="3FF5DE24" w14:textId="77777777">
        <w:trPr>
          <w:trHeight w:val="340"/>
        </w:trPr>
        <w:tc>
          <w:tcPr>
            <w:tcW w:w="1077" w:type="dxa"/>
            <w:gridSpan w:val="2"/>
            <w:tcBorders>
              <w:tr2bl w:val="single" w:color="auto" w:sz="4" w:space="0"/>
            </w:tcBorders>
            <w:shd w:val="clear" w:color="auto" w:fill="E7E6E6" w:themeFill="background2"/>
          </w:tcPr>
          <w:p w:rsidRPr="00F00FEB" w:rsidR="000D2DB4" w:rsidP="00204A9A" w:rsidRDefault="000D2DB4" w14:paraId="7B18DD7A" w14:textId="77777777">
            <w:pPr>
              <w:pStyle w:val="Listenabsatz"/>
              <w:ind w:left="0"/>
              <w:rPr>
                <w:bCs/>
                <w:szCs w:val="22"/>
              </w:rPr>
            </w:pPr>
          </w:p>
        </w:tc>
        <w:tc>
          <w:tcPr>
            <w:tcW w:w="7098" w:type="dxa"/>
            <w:shd w:val="clear" w:color="auto" w:fill="E7E6E6" w:themeFill="background2"/>
            <w:vAlign w:val="center"/>
          </w:tcPr>
          <w:p w:rsidRPr="00F00FEB" w:rsidR="000D2DB4" w:rsidP="00204A9A" w:rsidRDefault="000D2DB4" w14:paraId="03F58B3C" w14:textId="77777777">
            <w:pPr>
              <w:pStyle w:val="Listenabsatz"/>
              <w:ind w:left="0"/>
              <w:rPr>
                <w:b/>
                <w:szCs w:val="22"/>
              </w:rPr>
            </w:pPr>
            <w:r w:rsidRPr="00F00FEB">
              <w:rPr>
                <w:b/>
                <w:szCs w:val="22"/>
              </w:rPr>
              <w:t>Bezeichnung</w:t>
            </w:r>
          </w:p>
        </w:tc>
        <w:tc>
          <w:tcPr>
            <w:tcW w:w="1180" w:type="dxa"/>
            <w:shd w:val="clear" w:color="auto" w:fill="E7E6E6" w:themeFill="background2"/>
            <w:vAlign w:val="center"/>
          </w:tcPr>
          <w:p w:rsidRPr="00F00FEB" w:rsidR="000D2DB4" w:rsidP="000D2DB4" w:rsidRDefault="000D2DB4" w14:paraId="7DEB1E49" w14:textId="77777777">
            <w:pPr>
              <w:pStyle w:val="Listenabsatz"/>
              <w:ind w:left="0"/>
              <w:jc w:val="center"/>
              <w:rPr>
                <w:b/>
                <w:szCs w:val="22"/>
              </w:rPr>
            </w:pPr>
            <w:r w:rsidRPr="00F00FEB">
              <w:rPr>
                <w:b/>
                <w:szCs w:val="22"/>
              </w:rPr>
              <w:t>Vorlage</w:t>
            </w:r>
          </w:p>
        </w:tc>
      </w:tr>
      <w:tr w:rsidRPr="00F00FEB" w:rsidR="00C56E21" w:rsidTr="2C714272" w14:paraId="1879AED1" w14:textId="77777777">
        <w:trPr>
          <w:trHeight w:val="295"/>
        </w:trPr>
        <w:sdt>
          <w:sdtPr>
            <w:rPr>
              <w:bCs/>
              <w:szCs w:val="22"/>
            </w:rPr>
            <w:id w:val="793412859"/>
            <w14:checkbox>
              <w14:checked w14:val="1"/>
              <w14:checkedState w14:val="2612" w14:font="MS Gothic"/>
              <w14:uncheckedState w14:val="2610" w14:font="MS Gothic"/>
            </w14:checkbox>
          </w:sdtPr>
          <w:sdtEndPr/>
          <w:sdtContent>
            <w:tc>
              <w:tcPr>
                <w:tcW w:w="505" w:type="dxa"/>
                <w:vAlign w:val="center"/>
              </w:tcPr>
              <w:p w:rsidR="00C56E21" w:rsidP="00C56E21" w:rsidRDefault="00BC1343" w14:paraId="6903335A" w14:textId="273170C3">
                <w:pPr>
                  <w:pStyle w:val="Listenabsatz"/>
                  <w:ind w:left="0"/>
                  <w:jc w:val="center"/>
                  <w:rPr>
                    <w:bCs/>
                    <w:szCs w:val="22"/>
                  </w:rPr>
                </w:pPr>
                <w:r>
                  <w:rPr>
                    <w:rFonts w:hint="eastAsia" w:ascii="MS Gothic" w:hAnsi="MS Gothic" w:eastAsia="MS Gothic"/>
                    <w:bCs/>
                    <w:szCs w:val="22"/>
                  </w:rPr>
                  <w:t>☒</w:t>
                </w:r>
              </w:p>
            </w:tc>
          </w:sdtContent>
        </w:sdt>
        <w:tc>
          <w:tcPr>
            <w:tcW w:w="572" w:type="dxa"/>
            <w:vAlign w:val="center"/>
          </w:tcPr>
          <w:p w:rsidRPr="00F00FEB" w:rsidR="00C56E21" w:rsidP="00C56E21" w:rsidRDefault="00C56E21" w14:paraId="3AD5EC25" w14:textId="61249946">
            <w:pPr>
              <w:pStyle w:val="Listenabsatz"/>
              <w:ind w:left="0"/>
              <w:jc w:val="center"/>
              <w:rPr>
                <w:bCs/>
                <w:szCs w:val="22"/>
              </w:rPr>
            </w:pPr>
            <w:r w:rsidRPr="00F00FEB">
              <w:rPr>
                <w:bCs/>
                <w:szCs w:val="22"/>
              </w:rPr>
              <w:t>(*)</w:t>
            </w:r>
          </w:p>
        </w:tc>
        <w:tc>
          <w:tcPr>
            <w:tcW w:w="7098" w:type="dxa"/>
            <w:vAlign w:val="center"/>
          </w:tcPr>
          <w:p w:rsidRPr="00056DEE" w:rsidR="00C56E21" w:rsidP="00C56E21" w:rsidRDefault="00C56E21" w14:paraId="3BD12939" w14:textId="23AFB945">
            <w:pPr>
              <w:pStyle w:val="Listenabsatz"/>
              <w:ind w:left="0"/>
              <w:rPr>
                <w:bCs/>
                <w:szCs w:val="22"/>
              </w:rPr>
            </w:pPr>
            <w:r w:rsidRPr="00056DEE">
              <w:rPr>
                <w:bCs/>
                <w:szCs w:val="22"/>
              </w:rPr>
              <w:t>Bietererklärung bei Abgabe eines Angebotes</w:t>
            </w:r>
          </w:p>
        </w:tc>
        <w:tc>
          <w:tcPr>
            <w:tcW w:w="1180" w:type="dxa"/>
            <w:vAlign w:val="center"/>
          </w:tcPr>
          <w:p w:rsidRPr="00F00FEB" w:rsidR="00C56E21" w:rsidP="00C56E21" w:rsidRDefault="00C56E21" w14:paraId="62274B1E" w14:textId="2861A308">
            <w:pPr>
              <w:pStyle w:val="Listenabsatz"/>
              <w:ind w:left="75"/>
              <w:rPr>
                <w:bCs/>
                <w:szCs w:val="22"/>
              </w:rPr>
            </w:pPr>
            <w:r w:rsidRPr="00F00FEB">
              <w:rPr>
                <w:bCs/>
                <w:szCs w:val="22"/>
              </w:rPr>
              <w:t>B-</w:t>
            </w:r>
            <w:r>
              <w:rPr>
                <w:bCs/>
                <w:szCs w:val="22"/>
              </w:rPr>
              <w:t>1</w:t>
            </w:r>
            <w:r w:rsidR="008541BF">
              <w:rPr>
                <w:bCs/>
                <w:szCs w:val="22"/>
              </w:rPr>
              <w:t>2</w:t>
            </w:r>
          </w:p>
        </w:tc>
      </w:tr>
      <w:tr w:rsidRPr="00F00FEB" w:rsidR="00C9670F" w:rsidTr="2C714272" w14:paraId="0CD7D85B" w14:textId="77777777">
        <w:trPr>
          <w:trHeight w:val="295"/>
        </w:trPr>
        <w:sdt>
          <w:sdtPr>
            <w:rPr>
              <w:bCs/>
              <w:szCs w:val="22"/>
            </w:rPr>
            <w:id w:val="-1576819367"/>
            <w14:checkbox>
              <w14:checked w14:val="1"/>
              <w14:checkedState w14:val="2612" w14:font="MS Gothic"/>
              <w14:uncheckedState w14:val="2610" w14:font="MS Gothic"/>
            </w14:checkbox>
          </w:sdtPr>
          <w:sdtEndPr/>
          <w:sdtContent>
            <w:tc>
              <w:tcPr>
                <w:tcW w:w="505" w:type="dxa"/>
                <w:vAlign w:val="center"/>
              </w:tcPr>
              <w:p w:rsidR="00C9670F" w:rsidP="000D2DB4" w:rsidRDefault="00BC1343" w14:paraId="1482E9A1" w14:textId="0CDBC78D">
                <w:pPr>
                  <w:pStyle w:val="Listenabsatz"/>
                  <w:ind w:left="0"/>
                  <w:jc w:val="center"/>
                  <w:rPr>
                    <w:bCs/>
                    <w:szCs w:val="22"/>
                  </w:rPr>
                </w:pPr>
                <w:r>
                  <w:rPr>
                    <w:rFonts w:hint="eastAsia" w:ascii="MS Gothic" w:hAnsi="MS Gothic" w:eastAsia="MS Gothic"/>
                    <w:bCs/>
                    <w:szCs w:val="22"/>
                  </w:rPr>
                  <w:t>☒</w:t>
                </w:r>
              </w:p>
            </w:tc>
          </w:sdtContent>
        </w:sdt>
        <w:tc>
          <w:tcPr>
            <w:tcW w:w="572" w:type="dxa"/>
            <w:vAlign w:val="center"/>
          </w:tcPr>
          <w:p w:rsidRPr="00F00FEB" w:rsidR="00C9670F" w:rsidP="000D2DB4" w:rsidRDefault="00C9670F" w14:paraId="7D4993A3" w14:textId="77777777">
            <w:pPr>
              <w:pStyle w:val="Listenabsatz"/>
              <w:ind w:left="0"/>
              <w:jc w:val="center"/>
              <w:rPr>
                <w:bCs/>
                <w:szCs w:val="22"/>
              </w:rPr>
            </w:pPr>
          </w:p>
        </w:tc>
        <w:tc>
          <w:tcPr>
            <w:tcW w:w="7098" w:type="dxa"/>
            <w:vAlign w:val="center"/>
          </w:tcPr>
          <w:p w:rsidRPr="00056DEE" w:rsidR="00C9670F" w:rsidP="000D2DB4" w:rsidRDefault="00C9670F" w14:paraId="0AB1BF5E" w14:textId="17573BC9">
            <w:pPr>
              <w:pStyle w:val="Listenabsatz"/>
              <w:ind w:left="0"/>
              <w:rPr>
                <w:bCs/>
                <w:szCs w:val="22"/>
              </w:rPr>
            </w:pPr>
            <w:r w:rsidRPr="00056DEE">
              <w:rPr>
                <w:bCs/>
                <w:szCs w:val="22"/>
              </w:rPr>
              <w:t>Bietererklärung zur Eignungsprüfung</w:t>
            </w:r>
          </w:p>
        </w:tc>
        <w:tc>
          <w:tcPr>
            <w:tcW w:w="1180" w:type="dxa"/>
            <w:vAlign w:val="center"/>
          </w:tcPr>
          <w:p w:rsidR="00C9670F" w:rsidP="0066772E" w:rsidRDefault="00C9670F" w14:paraId="60072308" w14:textId="35A1C192">
            <w:pPr>
              <w:pStyle w:val="Listenabsatz"/>
              <w:ind w:left="75"/>
              <w:rPr>
                <w:bCs/>
                <w:szCs w:val="22"/>
              </w:rPr>
            </w:pPr>
            <w:r>
              <w:rPr>
                <w:bCs/>
                <w:szCs w:val="22"/>
              </w:rPr>
              <w:t>B-20</w:t>
            </w:r>
          </w:p>
        </w:tc>
      </w:tr>
      <w:tr w:rsidRPr="00F00FEB" w:rsidR="00C9670F" w:rsidTr="2C714272" w14:paraId="1300A588" w14:textId="77777777">
        <w:trPr>
          <w:trHeight w:val="295"/>
        </w:trPr>
        <w:sdt>
          <w:sdtPr>
            <w:rPr>
              <w:bCs/>
              <w:szCs w:val="22"/>
            </w:rPr>
            <w:id w:val="-1529640594"/>
            <w14:checkbox>
              <w14:checked w14:val="1"/>
              <w14:checkedState w14:val="2612" w14:font="MS Gothic"/>
              <w14:uncheckedState w14:val="2610" w14:font="MS Gothic"/>
            </w14:checkbox>
          </w:sdtPr>
          <w:sdtEndPr/>
          <w:sdtContent>
            <w:tc>
              <w:tcPr>
                <w:tcW w:w="505" w:type="dxa"/>
                <w:vAlign w:val="center"/>
              </w:tcPr>
              <w:p w:rsidR="00C9670F" w:rsidP="000D2DB4" w:rsidRDefault="00BC1343" w14:paraId="0F4E872A" w14:textId="5074FB6A">
                <w:pPr>
                  <w:pStyle w:val="Listenabsatz"/>
                  <w:ind w:left="0"/>
                  <w:jc w:val="center"/>
                  <w:rPr>
                    <w:bCs/>
                    <w:szCs w:val="22"/>
                  </w:rPr>
                </w:pPr>
                <w:r>
                  <w:rPr>
                    <w:rFonts w:hint="eastAsia" w:ascii="MS Gothic" w:hAnsi="MS Gothic" w:eastAsia="MS Gothic"/>
                    <w:bCs/>
                    <w:szCs w:val="22"/>
                  </w:rPr>
                  <w:t>☒</w:t>
                </w:r>
              </w:p>
            </w:tc>
          </w:sdtContent>
        </w:sdt>
        <w:tc>
          <w:tcPr>
            <w:tcW w:w="572" w:type="dxa"/>
            <w:vAlign w:val="center"/>
          </w:tcPr>
          <w:p w:rsidRPr="00F00FEB" w:rsidR="00C9670F" w:rsidP="000D2DB4" w:rsidRDefault="00C9670F" w14:paraId="52A41EDD" w14:textId="77777777">
            <w:pPr>
              <w:pStyle w:val="Listenabsatz"/>
              <w:ind w:left="0"/>
              <w:jc w:val="center"/>
              <w:rPr>
                <w:bCs/>
                <w:szCs w:val="22"/>
              </w:rPr>
            </w:pPr>
          </w:p>
        </w:tc>
        <w:tc>
          <w:tcPr>
            <w:tcW w:w="7098" w:type="dxa"/>
            <w:vAlign w:val="center"/>
          </w:tcPr>
          <w:p w:rsidRPr="00F00FEB" w:rsidR="00C9670F" w:rsidP="000D2DB4" w:rsidRDefault="00C57CFB" w14:paraId="7D40DE7F" w14:textId="7B2E19E2">
            <w:pPr>
              <w:pStyle w:val="Listenabsatz"/>
              <w:ind w:left="0"/>
              <w:rPr>
                <w:bCs/>
                <w:szCs w:val="22"/>
              </w:rPr>
            </w:pPr>
            <w:r>
              <w:rPr>
                <w:bCs/>
                <w:szCs w:val="22"/>
              </w:rPr>
              <w:t>Bietererklärung zum Nichtvorliegen von Ausschlussgründen</w:t>
            </w:r>
          </w:p>
        </w:tc>
        <w:tc>
          <w:tcPr>
            <w:tcW w:w="1180" w:type="dxa"/>
            <w:vAlign w:val="center"/>
          </w:tcPr>
          <w:p w:rsidR="00C9670F" w:rsidP="0066772E" w:rsidRDefault="00C57CFB" w14:paraId="3CA4A2A7" w14:textId="06F5CB9D">
            <w:pPr>
              <w:pStyle w:val="Listenabsatz"/>
              <w:ind w:left="75"/>
              <w:rPr>
                <w:bCs/>
                <w:szCs w:val="22"/>
              </w:rPr>
            </w:pPr>
            <w:r>
              <w:rPr>
                <w:bCs/>
                <w:szCs w:val="22"/>
              </w:rPr>
              <w:t>B-21</w:t>
            </w:r>
          </w:p>
        </w:tc>
      </w:tr>
      <w:tr w:rsidRPr="00F00FEB" w:rsidR="0066639E" w:rsidTr="2C714272" w14:paraId="0DD9BE67" w14:textId="77777777">
        <w:trPr>
          <w:trHeight w:val="295"/>
        </w:trPr>
        <w:sdt>
          <w:sdtPr>
            <w:rPr>
              <w:bCs/>
              <w:szCs w:val="22"/>
            </w:rPr>
            <w:id w:val="-1484395296"/>
            <w14:checkbox>
              <w14:checked w14:val="1"/>
              <w14:checkedState w14:val="2612" w14:font="MS Gothic"/>
              <w14:uncheckedState w14:val="2610" w14:font="MS Gothic"/>
            </w14:checkbox>
          </w:sdtPr>
          <w:sdtEndPr/>
          <w:sdtContent>
            <w:tc>
              <w:tcPr>
                <w:tcW w:w="505" w:type="dxa"/>
                <w:vAlign w:val="center"/>
              </w:tcPr>
              <w:p w:rsidRPr="00F00FEB" w:rsidR="0066639E" w:rsidP="000D2DB4" w:rsidRDefault="00017F65" w14:paraId="53AEF61F" w14:textId="27C18048">
                <w:pPr>
                  <w:pStyle w:val="Listenabsatz"/>
                  <w:ind w:left="0"/>
                  <w:jc w:val="center"/>
                  <w:rPr>
                    <w:bCs/>
                    <w:szCs w:val="22"/>
                  </w:rPr>
                </w:pPr>
                <w:r>
                  <w:rPr>
                    <w:rFonts w:hint="eastAsia" w:ascii="MS Gothic" w:hAnsi="MS Gothic" w:eastAsia="MS Gothic"/>
                    <w:bCs/>
                    <w:szCs w:val="22"/>
                  </w:rPr>
                  <w:t>☒</w:t>
                </w:r>
              </w:p>
            </w:tc>
          </w:sdtContent>
        </w:sdt>
        <w:tc>
          <w:tcPr>
            <w:tcW w:w="572" w:type="dxa"/>
            <w:vAlign w:val="center"/>
          </w:tcPr>
          <w:p w:rsidRPr="00F00FEB" w:rsidR="0066639E" w:rsidP="000D2DB4" w:rsidRDefault="0066639E" w14:paraId="7A24DD8C" w14:textId="77777777">
            <w:pPr>
              <w:pStyle w:val="Listenabsatz"/>
              <w:ind w:left="0"/>
              <w:jc w:val="center"/>
              <w:rPr>
                <w:bCs/>
                <w:szCs w:val="22"/>
              </w:rPr>
            </w:pPr>
          </w:p>
        </w:tc>
        <w:tc>
          <w:tcPr>
            <w:tcW w:w="7098" w:type="dxa"/>
            <w:vAlign w:val="center"/>
          </w:tcPr>
          <w:p w:rsidRPr="00F00FEB" w:rsidR="0066639E" w:rsidP="000D2DB4" w:rsidRDefault="0066639E" w14:paraId="73543F57" w14:textId="77777777">
            <w:pPr>
              <w:pStyle w:val="Listenabsatz"/>
              <w:ind w:left="0"/>
              <w:rPr>
                <w:bCs/>
                <w:szCs w:val="22"/>
              </w:rPr>
            </w:pPr>
            <w:r w:rsidRPr="00F00FEB">
              <w:rPr>
                <w:bCs/>
                <w:szCs w:val="22"/>
              </w:rPr>
              <w:t>Bietererklärung Unteraufträge und Eignungsleihe</w:t>
            </w:r>
          </w:p>
        </w:tc>
        <w:tc>
          <w:tcPr>
            <w:tcW w:w="1180" w:type="dxa"/>
            <w:vAlign w:val="center"/>
          </w:tcPr>
          <w:p w:rsidRPr="00F00FEB" w:rsidR="0066639E" w:rsidP="0066772E" w:rsidRDefault="0025532D" w14:paraId="020ED3A3" w14:textId="1608EEF1">
            <w:pPr>
              <w:pStyle w:val="Listenabsatz"/>
              <w:ind w:left="75"/>
              <w:rPr>
                <w:bCs/>
                <w:szCs w:val="22"/>
              </w:rPr>
            </w:pPr>
            <w:r>
              <w:rPr>
                <w:bCs/>
                <w:szCs w:val="22"/>
              </w:rPr>
              <w:t>B-41</w:t>
            </w:r>
          </w:p>
        </w:tc>
      </w:tr>
      <w:tr w:rsidRPr="00F00FEB" w:rsidR="0066639E" w:rsidTr="2C714272" w14:paraId="2CE995B8" w14:textId="77777777">
        <w:trPr>
          <w:trHeight w:val="295"/>
        </w:trPr>
        <w:sdt>
          <w:sdtPr>
            <w:rPr>
              <w:bCs/>
              <w:szCs w:val="22"/>
            </w:rPr>
            <w:id w:val="1261646757"/>
            <w14:checkbox>
              <w14:checked w14:val="1"/>
              <w14:checkedState w14:val="2612" w14:font="MS Gothic"/>
              <w14:uncheckedState w14:val="2610" w14:font="MS Gothic"/>
            </w14:checkbox>
          </w:sdtPr>
          <w:sdtEndPr/>
          <w:sdtContent>
            <w:tc>
              <w:tcPr>
                <w:tcW w:w="505" w:type="dxa"/>
                <w:vAlign w:val="center"/>
              </w:tcPr>
              <w:p w:rsidRPr="00F00FEB" w:rsidR="0066639E" w:rsidP="000D2DB4" w:rsidRDefault="00017F65" w14:paraId="756A3302" w14:textId="0232FB52">
                <w:pPr>
                  <w:pStyle w:val="Listenabsatz"/>
                  <w:ind w:left="0"/>
                  <w:jc w:val="center"/>
                  <w:rPr>
                    <w:bCs/>
                    <w:szCs w:val="22"/>
                  </w:rPr>
                </w:pPr>
                <w:r>
                  <w:rPr>
                    <w:rFonts w:hint="eastAsia" w:ascii="MS Gothic" w:hAnsi="MS Gothic" w:eastAsia="MS Gothic"/>
                    <w:bCs/>
                    <w:szCs w:val="22"/>
                  </w:rPr>
                  <w:t>☒</w:t>
                </w:r>
              </w:p>
            </w:tc>
          </w:sdtContent>
        </w:sdt>
        <w:tc>
          <w:tcPr>
            <w:tcW w:w="572" w:type="dxa"/>
            <w:vAlign w:val="center"/>
          </w:tcPr>
          <w:p w:rsidRPr="00F00FEB" w:rsidR="0066639E" w:rsidP="000D2DB4" w:rsidRDefault="0066639E" w14:paraId="0633D069" w14:textId="77777777">
            <w:pPr>
              <w:pStyle w:val="Listenabsatz"/>
              <w:ind w:left="0"/>
              <w:jc w:val="center"/>
              <w:rPr>
                <w:bCs/>
                <w:szCs w:val="22"/>
              </w:rPr>
            </w:pPr>
          </w:p>
        </w:tc>
        <w:tc>
          <w:tcPr>
            <w:tcW w:w="7098" w:type="dxa"/>
            <w:vAlign w:val="center"/>
          </w:tcPr>
          <w:p w:rsidRPr="00F00FEB" w:rsidR="0066639E" w:rsidP="000D2DB4" w:rsidRDefault="0066639E" w14:paraId="0CCF0937" w14:textId="77777777">
            <w:pPr>
              <w:pStyle w:val="Listenabsatz"/>
              <w:ind w:left="0"/>
              <w:rPr>
                <w:bCs/>
                <w:szCs w:val="22"/>
              </w:rPr>
            </w:pPr>
            <w:r w:rsidRPr="00F00FEB">
              <w:rPr>
                <w:bCs/>
                <w:szCs w:val="22"/>
              </w:rPr>
              <w:t>Verpflichtungserklärung zur Unterauftragsvergabe und Eignungsleihe</w:t>
            </w:r>
          </w:p>
        </w:tc>
        <w:tc>
          <w:tcPr>
            <w:tcW w:w="1180" w:type="dxa"/>
            <w:vAlign w:val="center"/>
          </w:tcPr>
          <w:p w:rsidRPr="00F00FEB" w:rsidR="0066639E" w:rsidP="0066772E" w:rsidRDefault="0025532D" w14:paraId="7DA137E0" w14:textId="0851CF23">
            <w:pPr>
              <w:pStyle w:val="Listenabsatz"/>
              <w:ind w:left="75"/>
              <w:rPr>
                <w:bCs/>
                <w:szCs w:val="22"/>
              </w:rPr>
            </w:pPr>
            <w:r>
              <w:rPr>
                <w:bCs/>
                <w:szCs w:val="22"/>
              </w:rPr>
              <w:t>B-41a</w:t>
            </w:r>
          </w:p>
        </w:tc>
      </w:tr>
      <w:tr w:rsidRPr="00F00FEB" w:rsidR="00AB66AB" w:rsidTr="2C714272" w14:paraId="0F10F44C" w14:textId="77777777">
        <w:trPr>
          <w:trHeight w:val="56"/>
        </w:trPr>
        <w:tc>
          <w:tcPr>
            <w:tcW w:w="9355" w:type="dxa"/>
            <w:gridSpan w:val="4"/>
          </w:tcPr>
          <w:p w:rsidRPr="00F00FEB" w:rsidR="00AB66AB" w:rsidP="00AB66AB" w:rsidRDefault="00AB66AB" w14:paraId="0806FC7D" w14:textId="77777777">
            <w:pPr>
              <w:pStyle w:val="Listenabsatz"/>
              <w:ind w:left="0"/>
              <w:jc w:val="center"/>
              <w:rPr>
                <w:bCs/>
                <w:szCs w:val="22"/>
              </w:rPr>
            </w:pPr>
          </w:p>
        </w:tc>
      </w:tr>
      <w:tr w:rsidRPr="00F00FEB" w:rsidR="00AB66AB" w:rsidTr="2C714272" w14:paraId="4E8D6704" w14:textId="77777777">
        <w:trPr>
          <w:trHeight w:val="295"/>
        </w:trPr>
        <w:tc>
          <w:tcPr>
            <w:tcW w:w="1077" w:type="dxa"/>
            <w:gridSpan w:val="2"/>
            <w:tcBorders>
              <w:tr2bl w:val="single" w:color="auto" w:sz="4" w:space="0"/>
            </w:tcBorders>
            <w:shd w:val="clear" w:color="auto" w:fill="E7E6E6" w:themeFill="background2"/>
          </w:tcPr>
          <w:p w:rsidRPr="00F00FEB" w:rsidR="00AB66AB" w:rsidP="00AB66AB" w:rsidRDefault="00AB66AB" w14:paraId="7C437BF9" w14:textId="77777777">
            <w:pPr>
              <w:pStyle w:val="Listenabsatz"/>
              <w:ind w:left="0"/>
              <w:jc w:val="center"/>
              <w:rPr>
                <w:bCs/>
                <w:szCs w:val="22"/>
              </w:rPr>
            </w:pPr>
          </w:p>
        </w:tc>
        <w:tc>
          <w:tcPr>
            <w:tcW w:w="7098" w:type="dxa"/>
            <w:shd w:val="clear" w:color="auto" w:fill="E7E6E6" w:themeFill="background2"/>
            <w:vAlign w:val="center"/>
          </w:tcPr>
          <w:p w:rsidRPr="00F00FEB" w:rsidR="00AB66AB" w:rsidP="00AB66AB" w:rsidRDefault="00AB66AB" w14:paraId="43F7FFF6" w14:textId="2D15CF05">
            <w:pPr>
              <w:pStyle w:val="Listenabsatz"/>
              <w:ind w:left="0"/>
              <w:rPr>
                <w:bCs/>
                <w:szCs w:val="22"/>
              </w:rPr>
            </w:pPr>
            <w:r w:rsidRPr="00F00FEB">
              <w:rPr>
                <w:b/>
                <w:szCs w:val="22"/>
              </w:rPr>
              <w:t>Technische und berufliche Leistungsfähigkeit</w:t>
            </w:r>
          </w:p>
        </w:tc>
        <w:tc>
          <w:tcPr>
            <w:tcW w:w="1180" w:type="dxa"/>
            <w:shd w:val="clear" w:color="auto" w:fill="E7E6E6" w:themeFill="background2"/>
            <w:vAlign w:val="center"/>
          </w:tcPr>
          <w:p w:rsidRPr="00F00FEB" w:rsidR="00AB66AB" w:rsidP="00AB66AB" w:rsidRDefault="00AB66AB" w14:paraId="1DEAAA21" w14:textId="3D7471D2">
            <w:pPr>
              <w:pStyle w:val="Listenabsatz"/>
              <w:ind w:left="0"/>
              <w:jc w:val="center"/>
              <w:rPr>
                <w:bCs/>
                <w:szCs w:val="22"/>
              </w:rPr>
            </w:pPr>
            <w:r w:rsidRPr="00F00FEB">
              <w:rPr>
                <w:b/>
                <w:szCs w:val="22"/>
              </w:rPr>
              <w:t>Vorlage</w:t>
            </w:r>
          </w:p>
        </w:tc>
      </w:tr>
      <w:tr w:rsidRPr="00F00FEB" w:rsidR="00AB66AB" w:rsidTr="2C714272" w14:paraId="45BC90BC" w14:textId="77777777">
        <w:trPr>
          <w:trHeight w:val="295"/>
        </w:trPr>
        <w:sdt>
          <w:sdtPr>
            <w:rPr>
              <w:rFonts w:hint="eastAsia" w:ascii="MS Gothic" w:hAnsi="MS Gothic" w:eastAsia="MS Gothic"/>
              <w:bCs/>
              <w:szCs w:val="22"/>
            </w:rPr>
            <w:id w:val="-727149232"/>
            <w14:checkbox>
              <w14:checked w14:val="1"/>
              <w14:checkedState w14:val="2612" w14:font="MS Gothic"/>
              <w14:uncheckedState w14:val="2610" w14:font="MS Gothic"/>
            </w14:checkbox>
          </w:sdtPr>
          <w:sdtEndPr/>
          <w:sdtContent>
            <w:tc>
              <w:tcPr>
                <w:tcW w:w="505" w:type="dxa"/>
                <w:vAlign w:val="center"/>
              </w:tcPr>
              <w:p w:rsidRPr="00F00FEB" w:rsidR="00AB66AB" w:rsidP="00AB66AB" w:rsidRDefault="00304E7F" w14:paraId="21B5D2AE" w14:textId="18D1B010">
                <w:pPr>
                  <w:pStyle w:val="Listenabsatz"/>
                  <w:ind w:left="0"/>
                  <w:jc w:val="center"/>
                  <w:rPr>
                    <w:rFonts w:ascii="MS Gothic" w:hAnsi="MS Gothic" w:eastAsia="MS Gothic"/>
                    <w:bCs/>
                    <w:szCs w:val="22"/>
                  </w:rPr>
                </w:pPr>
                <w:r>
                  <w:rPr>
                    <w:rFonts w:hint="eastAsia" w:ascii="MS Gothic" w:hAnsi="MS Gothic" w:eastAsia="MS Gothic"/>
                    <w:bCs/>
                    <w:szCs w:val="22"/>
                  </w:rPr>
                  <w:t>☒</w:t>
                </w:r>
              </w:p>
            </w:tc>
          </w:sdtContent>
        </w:sdt>
        <w:tc>
          <w:tcPr>
            <w:tcW w:w="572" w:type="dxa"/>
            <w:vAlign w:val="center"/>
          </w:tcPr>
          <w:p w:rsidRPr="00F00FEB" w:rsidR="00AB66AB" w:rsidP="00AB66AB" w:rsidRDefault="00AB66AB" w14:paraId="576028F6" w14:textId="77777777">
            <w:pPr>
              <w:pStyle w:val="Listenabsatz"/>
              <w:ind w:left="0"/>
              <w:jc w:val="center"/>
              <w:rPr>
                <w:bCs/>
                <w:szCs w:val="22"/>
              </w:rPr>
            </w:pPr>
          </w:p>
        </w:tc>
        <w:tc>
          <w:tcPr>
            <w:tcW w:w="7098" w:type="dxa"/>
            <w:vAlign w:val="center"/>
          </w:tcPr>
          <w:p w:rsidRPr="00F00FEB" w:rsidR="00AB66AB" w:rsidP="00AB66AB" w:rsidRDefault="00AB66AB" w14:paraId="1F1057B6" w14:textId="2F7F3BC6">
            <w:pPr>
              <w:pStyle w:val="Listenabsatz"/>
              <w:ind w:left="0"/>
              <w:rPr>
                <w:bCs/>
                <w:szCs w:val="22"/>
              </w:rPr>
            </w:pPr>
            <w:r w:rsidRPr="00F00FEB">
              <w:rPr>
                <w:bCs/>
                <w:szCs w:val="22"/>
              </w:rPr>
              <w:t>Unternehmensprofil</w:t>
            </w:r>
          </w:p>
        </w:tc>
        <w:tc>
          <w:tcPr>
            <w:tcW w:w="1180" w:type="dxa"/>
          </w:tcPr>
          <w:p w:rsidRPr="00F00FEB" w:rsidR="00AB66AB" w:rsidP="0066772E" w:rsidRDefault="00AB66AB" w14:paraId="51019BA3" w14:textId="0423D0F1">
            <w:pPr>
              <w:pStyle w:val="Listenabsatz"/>
              <w:ind w:left="75"/>
              <w:rPr>
                <w:bCs/>
                <w:szCs w:val="22"/>
              </w:rPr>
            </w:pPr>
            <w:r w:rsidRPr="00F00FEB">
              <w:rPr>
                <w:bCs/>
                <w:szCs w:val="22"/>
              </w:rPr>
              <w:t>Nein</w:t>
            </w:r>
          </w:p>
        </w:tc>
      </w:tr>
      <w:tr w:rsidRPr="00F00FEB" w:rsidR="00AB66AB" w:rsidTr="2C714272" w14:paraId="561B1C98" w14:textId="77777777">
        <w:trPr>
          <w:trHeight w:val="295"/>
        </w:trPr>
        <w:sdt>
          <w:sdtPr>
            <w:rPr>
              <w:rFonts w:hint="eastAsia" w:ascii="MS Gothic" w:hAnsi="MS Gothic" w:eastAsia="MS Gothic"/>
              <w:bCs/>
              <w:szCs w:val="22"/>
            </w:rPr>
            <w:id w:val="-86308236"/>
            <w14:checkbox>
              <w14:checked w14:val="1"/>
              <w14:checkedState w14:val="2612" w14:font="MS Gothic"/>
              <w14:uncheckedState w14:val="2610" w14:font="MS Gothic"/>
            </w14:checkbox>
          </w:sdtPr>
          <w:sdtEndPr/>
          <w:sdtContent>
            <w:tc>
              <w:tcPr>
                <w:tcW w:w="505" w:type="dxa"/>
                <w:vAlign w:val="center"/>
              </w:tcPr>
              <w:p w:rsidRPr="00F00FEB" w:rsidR="00AB66AB" w:rsidP="00AB66AB" w:rsidRDefault="00304E7F" w14:paraId="622BCFFB" w14:textId="4913CB19">
                <w:pPr>
                  <w:pStyle w:val="Listenabsatz"/>
                  <w:ind w:left="0"/>
                  <w:jc w:val="center"/>
                  <w:rPr>
                    <w:rFonts w:ascii="MS Gothic" w:hAnsi="MS Gothic" w:eastAsia="MS Gothic"/>
                    <w:bCs/>
                    <w:szCs w:val="22"/>
                  </w:rPr>
                </w:pPr>
                <w:r>
                  <w:rPr>
                    <w:rFonts w:hint="eastAsia" w:ascii="MS Gothic" w:hAnsi="MS Gothic" w:eastAsia="MS Gothic"/>
                    <w:bCs/>
                    <w:szCs w:val="22"/>
                  </w:rPr>
                  <w:t>☒</w:t>
                </w:r>
              </w:p>
            </w:tc>
          </w:sdtContent>
        </w:sdt>
        <w:tc>
          <w:tcPr>
            <w:tcW w:w="572" w:type="dxa"/>
            <w:vAlign w:val="center"/>
          </w:tcPr>
          <w:p w:rsidRPr="00F00FEB" w:rsidR="00AB66AB" w:rsidP="00AB66AB" w:rsidRDefault="00AB66AB" w14:paraId="45D6C72B" w14:textId="77777777">
            <w:pPr>
              <w:pStyle w:val="Listenabsatz"/>
              <w:ind w:left="0"/>
              <w:jc w:val="center"/>
              <w:rPr>
                <w:bCs/>
                <w:szCs w:val="22"/>
              </w:rPr>
            </w:pPr>
          </w:p>
        </w:tc>
        <w:tc>
          <w:tcPr>
            <w:tcW w:w="7098" w:type="dxa"/>
            <w:vAlign w:val="center"/>
          </w:tcPr>
          <w:p w:rsidRPr="00F00FEB" w:rsidR="00AB66AB" w:rsidP="00AB66AB" w:rsidRDefault="5ECCED77" w14:paraId="5BA3A78B" w14:textId="1FD83A40">
            <w:pPr>
              <w:pStyle w:val="Listenabsatz"/>
              <w:ind w:left="0"/>
            </w:pPr>
            <w:r>
              <w:t xml:space="preserve">Bietererklärung zu </w:t>
            </w:r>
            <w:r w:rsidR="45D617DE">
              <w:t>Unternehmensreferenz</w:t>
            </w:r>
            <w:r w:rsidR="0ECFBAAB">
              <w:t>en</w:t>
            </w:r>
          </w:p>
        </w:tc>
        <w:tc>
          <w:tcPr>
            <w:tcW w:w="1180" w:type="dxa"/>
          </w:tcPr>
          <w:p w:rsidRPr="00F00FEB" w:rsidR="00AB66AB" w:rsidP="0066772E" w:rsidRDefault="00AB66AB" w14:paraId="305F610E" w14:textId="25C4364C">
            <w:pPr>
              <w:pStyle w:val="Listenabsatz"/>
              <w:ind w:left="75"/>
              <w:rPr>
                <w:bCs/>
                <w:szCs w:val="22"/>
              </w:rPr>
            </w:pPr>
            <w:r>
              <w:rPr>
                <w:bCs/>
                <w:szCs w:val="22"/>
              </w:rPr>
              <w:t>B-2</w:t>
            </w:r>
            <w:r w:rsidR="00176EF4">
              <w:rPr>
                <w:bCs/>
                <w:szCs w:val="22"/>
              </w:rPr>
              <w:t>2</w:t>
            </w:r>
            <w:r w:rsidR="00275348">
              <w:rPr>
                <w:bCs/>
                <w:szCs w:val="22"/>
              </w:rPr>
              <w:t>a</w:t>
            </w:r>
          </w:p>
        </w:tc>
      </w:tr>
      <w:tr w:rsidRPr="00F00FEB" w:rsidR="00AB66AB" w:rsidTr="2C714272" w14:paraId="3EDC4D56" w14:textId="77777777">
        <w:trPr>
          <w:trHeight w:val="295"/>
        </w:trPr>
        <w:sdt>
          <w:sdtPr>
            <w:rPr>
              <w:rFonts w:hint="eastAsia" w:ascii="MS Gothic" w:hAnsi="MS Gothic" w:eastAsia="MS Gothic"/>
              <w:bCs/>
              <w:szCs w:val="22"/>
            </w:rPr>
            <w:id w:val="2100208520"/>
            <w14:checkbox>
              <w14:checked w14:val="1"/>
              <w14:checkedState w14:val="2612" w14:font="MS Gothic"/>
              <w14:uncheckedState w14:val="2610" w14:font="MS Gothic"/>
            </w14:checkbox>
          </w:sdtPr>
          <w:sdtEndPr/>
          <w:sdtContent>
            <w:tc>
              <w:tcPr>
                <w:tcW w:w="505" w:type="dxa"/>
                <w:vAlign w:val="center"/>
              </w:tcPr>
              <w:p w:rsidRPr="00F00FEB" w:rsidR="00AB66AB" w:rsidP="00AB66AB" w:rsidRDefault="00304E7F" w14:paraId="6E0951F0" w14:textId="58E32DE6">
                <w:pPr>
                  <w:pStyle w:val="Listenabsatz"/>
                  <w:ind w:left="0"/>
                  <w:jc w:val="center"/>
                  <w:rPr>
                    <w:rFonts w:ascii="MS Gothic" w:hAnsi="MS Gothic" w:eastAsia="MS Gothic"/>
                    <w:bCs/>
                    <w:szCs w:val="22"/>
                  </w:rPr>
                </w:pPr>
                <w:r>
                  <w:rPr>
                    <w:rFonts w:hint="eastAsia" w:ascii="MS Gothic" w:hAnsi="MS Gothic" w:eastAsia="MS Gothic"/>
                    <w:bCs/>
                    <w:szCs w:val="22"/>
                  </w:rPr>
                  <w:t>☒</w:t>
                </w:r>
              </w:p>
            </w:tc>
          </w:sdtContent>
        </w:sdt>
        <w:tc>
          <w:tcPr>
            <w:tcW w:w="572" w:type="dxa"/>
            <w:vAlign w:val="center"/>
          </w:tcPr>
          <w:p w:rsidRPr="00F00FEB" w:rsidR="00AB66AB" w:rsidP="00AB66AB" w:rsidRDefault="00AB66AB" w14:paraId="769955A0" w14:textId="77777777">
            <w:pPr>
              <w:pStyle w:val="Listenabsatz"/>
              <w:ind w:left="0"/>
              <w:jc w:val="center"/>
              <w:rPr>
                <w:bCs/>
                <w:szCs w:val="22"/>
              </w:rPr>
            </w:pPr>
          </w:p>
        </w:tc>
        <w:tc>
          <w:tcPr>
            <w:tcW w:w="7098" w:type="dxa"/>
            <w:vAlign w:val="center"/>
          </w:tcPr>
          <w:p w:rsidRPr="00F00FEB" w:rsidR="00AB66AB" w:rsidP="00AB66AB" w:rsidRDefault="1BC67A68" w14:paraId="7376DBA0" w14:textId="3610E3A7">
            <w:pPr>
              <w:pStyle w:val="Listenabsatz"/>
              <w:ind w:left="0"/>
            </w:pPr>
            <w:r>
              <w:t xml:space="preserve">Bietererklärung </w:t>
            </w:r>
            <w:r w:rsidR="45D617DE">
              <w:t>zu Fachkräften</w:t>
            </w:r>
          </w:p>
        </w:tc>
        <w:tc>
          <w:tcPr>
            <w:tcW w:w="1180" w:type="dxa"/>
          </w:tcPr>
          <w:p w:rsidRPr="00F00FEB" w:rsidR="00AB66AB" w:rsidP="0066772E" w:rsidRDefault="00AB66AB" w14:paraId="31D476BF" w14:textId="7363CF3B">
            <w:pPr>
              <w:pStyle w:val="Listenabsatz"/>
              <w:ind w:left="75"/>
              <w:rPr>
                <w:bCs/>
                <w:szCs w:val="22"/>
              </w:rPr>
            </w:pPr>
            <w:r>
              <w:rPr>
                <w:bCs/>
                <w:szCs w:val="22"/>
              </w:rPr>
              <w:t>B-2</w:t>
            </w:r>
            <w:r w:rsidR="00176EF4">
              <w:rPr>
                <w:bCs/>
                <w:szCs w:val="22"/>
              </w:rPr>
              <w:t>2</w:t>
            </w:r>
            <w:r w:rsidR="00275348">
              <w:rPr>
                <w:bCs/>
                <w:szCs w:val="22"/>
              </w:rPr>
              <w:t>b</w:t>
            </w:r>
          </w:p>
        </w:tc>
      </w:tr>
      <w:tr w:rsidRPr="00F00FEB" w:rsidR="00AB66AB" w:rsidTr="2C714272" w14:paraId="3C41E6B1" w14:textId="77777777">
        <w:trPr>
          <w:trHeight w:val="45"/>
        </w:trPr>
        <w:tc>
          <w:tcPr>
            <w:tcW w:w="9355" w:type="dxa"/>
            <w:gridSpan w:val="4"/>
            <w:tcBorders>
              <w:bottom w:val="single" w:color="auto" w:sz="4" w:space="0"/>
            </w:tcBorders>
            <w:vAlign w:val="center"/>
          </w:tcPr>
          <w:p w:rsidRPr="00F00FEB" w:rsidR="00AB66AB" w:rsidP="008F5D1C" w:rsidRDefault="00AB66AB" w14:paraId="41A04348" w14:textId="77777777">
            <w:pPr>
              <w:pStyle w:val="Listenabsatz"/>
              <w:ind w:left="0"/>
              <w:jc w:val="center"/>
              <w:rPr>
                <w:bCs/>
                <w:szCs w:val="22"/>
              </w:rPr>
            </w:pPr>
          </w:p>
        </w:tc>
      </w:tr>
      <w:tr w:rsidRPr="00F00FEB" w:rsidR="007641FD" w:rsidTr="2C714272" w14:paraId="3A10B635" w14:textId="77777777">
        <w:trPr>
          <w:trHeight w:val="295"/>
        </w:trPr>
        <w:tc>
          <w:tcPr>
            <w:tcW w:w="1077" w:type="dxa"/>
            <w:gridSpan w:val="2"/>
            <w:tcBorders>
              <w:tr2bl w:val="single" w:color="auto" w:sz="4" w:space="0"/>
            </w:tcBorders>
            <w:shd w:val="clear" w:color="auto" w:fill="E7E6E6" w:themeFill="background2"/>
            <w:vAlign w:val="center"/>
          </w:tcPr>
          <w:p w:rsidRPr="00F00FEB" w:rsidR="007641FD" w:rsidP="007641FD" w:rsidRDefault="007641FD" w14:paraId="5A4E036B" w14:textId="77777777">
            <w:pPr>
              <w:pStyle w:val="Listenabsatz"/>
              <w:ind w:left="0"/>
              <w:jc w:val="center"/>
              <w:rPr>
                <w:bCs/>
                <w:szCs w:val="22"/>
              </w:rPr>
            </w:pPr>
          </w:p>
        </w:tc>
        <w:tc>
          <w:tcPr>
            <w:tcW w:w="7098" w:type="dxa"/>
            <w:shd w:val="clear" w:color="auto" w:fill="E7E6E6" w:themeFill="background2"/>
            <w:vAlign w:val="center"/>
          </w:tcPr>
          <w:p w:rsidRPr="00F00FEB" w:rsidR="007641FD" w:rsidP="007641FD" w:rsidRDefault="008F5D1C" w14:paraId="7DE5F609" w14:textId="4D866DA7">
            <w:pPr>
              <w:pStyle w:val="Listenabsatz"/>
              <w:ind w:left="0"/>
              <w:rPr>
                <w:bCs/>
                <w:szCs w:val="22"/>
              </w:rPr>
            </w:pPr>
            <w:r>
              <w:rPr>
                <w:b/>
                <w:szCs w:val="22"/>
              </w:rPr>
              <w:t>Sonstiges</w:t>
            </w:r>
          </w:p>
        </w:tc>
        <w:tc>
          <w:tcPr>
            <w:tcW w:w="1180" w:type="dxa"/>
            <w:shd w:val="clear" w:color="auto" w:fill="E7E6E6" w:themeFill="background2"/>
            <w:vAlign w:val="center"/>
          </w:tcPr>
          <w:p w:rsidRPr="00F00FEB" w:rsidR="007641FD" w:rsidP="007641FD" w:rsidRDefault="007641FD" w14:paraId="7A1CB31F" w14:textId="4DD0FE61">
            <w:pPr>
              <w:pStyle w:val="Listenabsatz"/>
              <w:ind w:left="75"/>
              <w:rPr>
                <w:bCs/>
                <w:szCs w:val="22"/>
              </w:rPr>
            </w:pPr>
            <w:r w:rsidRPr="00F00FEB">
              <w:rPr>
                <w:b/>
                <w:szCs w:val="22"/>
              </w:rPr>
              <w:t>Vorlage</w:t>
            </w:r>
          </w:p>
        </w:tc>
      </w:tr>
      <w:tr w:rsidRPr="00F00FEB" w:rsidR="00DA12D4" w:rsidTr="2C714272" w14:paraId="2ED79C12" w14:textId="77777777">
        <w:trPr>
          <w:trHeight w:val="295"/>
        </w:trPr>
        <w:sdt>
          <w:sdtPr>
            <w:rPr>
              <w:bCs/>
              <w:szCs w:val="22"/>
            </w:rPr>
            <w:id w:val="2098214706"/>
            <w14:checkbox>
              <w14:checked w14:val="1"/>
              <w14:checkedState w14:val="2612" w14:font="MS Gothic"/>
              <w14:uncheckedState w14:val="2610" w14:font="MS Gothic"/>
            </w14:checkbox>
          </w:sdtPr>
          <w:sdtEndPr/>
          <w:sdtContent>
            <w:tc>
              <w:tcPr>
                <w:tcW w:w="505" w:type="dxa"/>
                <w:vAlign w:val="center"/>
              </w:tcPr>
              <w:p w:rsidR="00DA12D4" w:rsidP="00DA12D4" w:rsidRDefault="00C5256E" w14:paraId="1CB47102" w14:textId="3B23B8B7">
                <w:pPr>
                  <w:pStyle w:val="Listenabsatz"/>
                  <w:ind w:left="0"/>
                  <w:jc w:val="center"/>
                  <w:rPr>
                    <w:rFonts w:ascii="MS Gothic" w:hAnsi="MS Gothic" w:eastAsia="MS Gothic"/>
                    <w:bCs/>
                    <w:szCs w:val="22"/>
                  </w:rPr>
                </w:pPr>
                <w:r>
                  <w:rPr>
                    <w:rFonts w:hint="eastAsia" w:ascii="MS Gothic" w:hAnsi="MS Gothic" w:eastAsia="MS Gothic"/>
                    <w:bCs/>
                    <w:szCs w:val="22"/>
                  </w:rPr>
                  <w:t>☒</w:t>
                </w:r>
              </w:p>
            </w:tc>
          </w:sdtContent>
        </w:sdt>
        <w:tc>
          <w:tcPr>
            <w:tcW w:w="572" w:type="dxa"/>
            <w:vAlign w:val="center"/>
          </w:tcPr>
          <w:p w:rsidRPr="00F00FEB" w:rsidR="00DA12D4" w:rsidP="00DA12D4" w:rsidRDefault="00DA12D4" w14:paraId="51600C9A" w14:textId="59588B16">
            <w:pPr>
              <w:pStyle w:val="Listenabsatz"/>
              <w:ind w:left="0"/>
              <w:jc w:val="center"/>
              <w:rPr>
                <w:bCs/>
                <w:szCs w:val="22"/>
              </w:rPr>
            </w:pPr>
            <w:r w:rsidRPr="00F00FEB">
              <w:rPr>
                <w:bCs/>
                <w:szCs w:val="22"/>
              </w:rPr>
              <w:t>(*)</w:t>
            </w:r>
          </w:p>
        </w:tc>
        <w:tc>
          <w:tcPr>
            <w:tcW w:w="7098" w:type="dxa"/>
            <w:vAlign w:val="center"/>
          </w:tcPr>
          <w:p w:rsidRPr="00F00FEB" w:rsidR="00DA12D4" w:rsidP="00DA12D4" w:rsidRDefault="00C5256E" w14:paraId="6CD05698" w14:textId="6177A544">
            <w:pPr>
              <w:pStyle w:val="Listenabsatz"/>
              <w:ind w:left="0"/>
              <w:rPr>
                <w:bCs/>
                <w:szCs w:val="22"/>
              </w:rPr>
            </w:pPr>
            <w:r>
              <w:rPr>
                <w:bCs/>
                <w:szCs w:val="22"/>
              </w:rPr>
              <w:t>Preisblatt</w:t>
            </w:r>
          </w:p>
        </w:tc>
        <w:tc>
          <w:tcPr>
            <w:tcW w:w="1180" w:type="dxa"/>
          </w:tcPr>
          <w:p w:rsidRPr="00F00FEB" w:rsidR="00DA12D4" w:rsidP="00DA12D4" w:rsidRDefault="00F7275F" w14:paraId="0F96FF94" w14:textId="5537D58C">
            <w:pPr>
              <w:pStyle w:val="Listenabsatz"/>
              <w:ind w:left="75"/>
              <w:rPr>
                <w:bCs/>
                <w:szCs w:val="22"/>
              </w:rPr>
            </w:pPr>
            <w:r>
              <w:rPr>
                <w:bCs/>
                <w:szCs w:val="22"/>
              </w:rPr>
              <w:t>Ja</w:t>
            </w:r>
          </w:p>
        </w:tc>
      </w:tr>
      <w:tr w:rsidRPr="00F00FEB" w:rsidR="00AA47A6" w:rsidTr="2C714272" w14:paraId="5397F273" w14:textId="77777777">
        <w:trPr>
          <w:trHeight w:val="295"/>
        </w:trPr>
        <w:sdt>
          <w:sdtPr>
            <w:rPr>
              <w:bCs/>
              <w:szCs w:val="22"/>
            </w:rPr>
            <w:id w:val="-536894611"/>
            <w14:checkbox>
              <w14:checked w14:val="1"/>
              <w14:checkedState w14:val="2612" w14:font="MS Gothic"/>
              <w14:uncheckedState w14:val="2610" w14:font="MS Gothic"/>
            </w14:checkbox>
          </w:sdtPr>
          <w:sdtEndPr/>
          <w:sdtContent>
            <w:tc>
              <w:tcPr>
                <w:tcW w:w="505" w:type="dxa"/>
                <w:vAlign w:val="center"/>
              </w:tcPr>
              <w:p w:rsidR="00AA47A6" w:rsidP="00AA47A6" w:rsidRDefault="00304E7F" w14:paraId="359D635A" w14:textId="04849C05">
                <w:pPr>
                  <w:pStyle w:val="Listenabsatz"/>
                  <w:ind w:left="0"/>
                  <w:jc w:val="center"/>
                  <w:rPr>
                    <w:rFonts w:ascii="MS Gothic" w:hAnsi="MS Gothic" w:eastAsia="MS Gothic"/>
                    <w:bCs/>
                    <w:szCs w:val="22"/>
                  </w:rPr>
                </w:pPr>
                <w:r>
                  <w:rPr>
                    <w:rFonts w:hint="eastAsia" w:ascii="MS Gothic" w:hAnsi="MS Gothic" w:eastAsia="MS Gothic"/>
                    <w:bCs/>
                    <w:szCs w:val="22"/>
                  </w:rPr>
                  <w:t>☒</w:t>
                </w:r>
              </w:p>
            </w:tc>
          </w:sdtContent>
        </w:sdt>
        <w:tc>
          <w:tcPr>
            <w:tcW w:w="572" w:type="dxa"/>
            <w:vAlign w:val="center"/>
          </w:tcPr>
          <w:p w:rsidRPr="00F00FEB" w:rsidR="00AA47A6" w:rsidP="00AA47A6" w:rsidRDefault="00AA47A6" w14:paraId="71F93FF8" w14:textId="0EA812F2">
            <w:pPr>
              <w:pStyle w:val="Listenabsatz"/>
              <w:ind w:left="0"/>
              <w:jc w:val="center"/>
              <w:rPr>
                <w:bCs/>
                <w:szCs w:val="22"/>
              </w:rPr>
            </w:pPr>
            <w:r w:rsidRPr="00F00FEB">
              <w:rPr>
                <w:bCs/>
                <w:szCs w:val="22"/>
              </w:rPr>
              <w:t>(*)</w:t>
            </w:r>
          </w:p>
        </w:tc>
        <w:tc>
          <w:tcPr>
            <w:tcW w:w="7098" w:type="dxa"/>
            <w:vAlign w:val="center"/>
          </w:tcPr>
          <w:p w:rsidRPr="00F00FEB" w:rsidR="00AA47A6" w:rsidP="00AA47A6" w:rsidRDefault="00AA47A6" w14:paraId="021809DA" w14:textId="294C5741">
            <w:pPr>
              <w:pStyle w:val="Listenabsatz"/>
              <w:ind w:left="0"/>
              <w:rPr>
                <w:bCs/>
                <w:szCs w:val="22"/>
              </w:rPr>
            </w:pPr>
            <w:r w:rsidRPr="00F00FEB">
              <w:rPr>
                <w:bCs/>
                <w:szCs w:val="22"/>
              </w:rPr>
              <w:t>Angebotskonzept(e)</w:t>
            </w:r>
          </w:p>
        </w:tc>
        <w:tc>
          <w:tcPr>
            <w:tcW w:w="1180" w:type="dxa"/>
          </w:tcPr>
          <w:p w:rsidRPr="00F00FEB" w:rsidR="00AA47A6" w:rsidP="00AA47A6" w:rsidRDefault="00AA47A6" w14:paraId="6F3EB44D" w14:textId="6B4121A3">
            <w:pPr>
              <w:pStyle w:val="Listenabsatz"/>
              <w:ind w:left="75"/>
              <w:rPr>
                <w:bCs/>
                <w:szCs w:val="22"/>
              </w:rPr>
            </w:pPr>
            <w:r>
              <w:rPr>
                <w:bCs/>
                <w:szCs w:val="22"/>
              </w:rPr>
              <w:t>Nein</w:t>
            </w:r>
          </w:p>
        </w:tc>
      </w:tr>
    </w:tbl>
    <w:p w:rsidR="00DA12D4" w:rsidP="000F336F" w:rsidRDefault="00DA12D4" w14:paraId="14607314" w14:textId="77777777">
      <w:pPr>
        <w:ind w:left="284" w:right="-2"/>
        <w:jc w:val="both"/>
        <w:rPr>
          <w:i/>
          <w:iCs/>
          <w:sz w:val="18"/>
          <w:szCs w:val="18"/>
          <w:u w:val="single"/>
        </w:rPr>
      </w:pPr>
      <w:bookmarkStart w:name="_Hlk30490830" w:id="1"/>
    </w:p>
    <w:p w:rsidR="009722F2" w:rsidP="000F336F" w:rsidRDefault="009722F2" w14:paraId="32D19C4D" w14:textId="17D4E628">
      <w:pPr>
        <w:ind w:left="284" w:right="-2"/>
        <w:jc w:val="both"/>
        <w:rPr>
          <w:i/>
          <w:iCs/>
          <w:sz w:val="18"/>
          <w:szCs w:val="18"/>
        </w:rPr>
      </w:pPr>
      <w:r w:rsidRPr="00F00FEB">
        <w:rPr>
          <w:i/>
          <w:iCs/>
          <w:sz w:val="18"/>
          <w:szCs w:val="18"/>
          <w:u w:val="single"/>
        </w:rPr>
        <w:t>Hinweis:</w:t>
      </w:r>
      <w:r w:rsidRPr="00F00FEB">
        <w:rPr>
          <w:i/>
          <w:iCs/>
          <w:sz w:val="18"/>
          <w:szCs w:val="18"/>
        </w:rPr>
        <w:t xml:space="preserve"> </w:t>
      </w:r>
      <w:r w:rsidRPr="00F00FEB" w:rsidR="00782A3A">
        <w:rPr>
          <w:i/>
          <w:iCs/>
          <w:sz w:val="18"/>
          <w:szCs w:val="18"/>
        </w:rPr>
        <w:t xml:space="preserve">Das </w:t>
      </w:r>
      <w:sdt>
        <w:sdtPr>
          <w:rPr>
            <w:sz w:val="18"/>
            <w:szCs w:val="18"/>
          </w:rPr>
          <w:id w:val="-792754538"/>
          <w14:checkbox>
            <w14:checked w14:val="1"/>
            <w14:checkedState w14:val="2612" w14:font="MS Gothic"/>
            <w14:uncheckedState w14:val="2610" w14:font="MS Gothic"/>
          </w14:checkbox>
        </w:sdtPr>
        <w:sdtEndPr/>
        <w:sdtContent>
          <w:r w:rsidR="00E2444A">
            <w:rPr>
              <w:rFonts w:hint="eastAsia" w:ascii="MS Gothic" w:hAnsi="MS Gothic" w:eastAsia="MS Gothic"/>
              <w:sz w:val="18"/>
              <w:szCs w:val="18"/>
            </w:rPr>
            <w:t>☒</w:t>
          </w:r>
        </w:sdtContent>
      </w:sdt>
      <w:r w:rsidRPr="00F00FEB" w:rsidR="00782A3A">
        <w:rPr>
          <w:i/>
          <w:iCs/>
          <w:sz w:val="18"/>
          <w:szCs w:val="18"/>
        </w:rPr>
        <w:t xml:space="preserve"> gibt an, welche Unterlagen durch den Bieter im Rahmen der </w:t>
      </w:r>
      <w:r w:rsidR="003E3327">
        <w:rPr>
          <w:i/>
          <w:iCs/>
          <w:sz w:val="18"/>
          <w:szCs w:val="18"/>
        </w:rPr>
        <w:t xml:space="preserve">Abgabe des </w:t>
      </w:r>
      <w:r w:rsidR="004A0611">
        <w:rPr>
          <w:i/>
          <w:iCs/>
          <w:sz w:val="18"/>
          <w:szCs w:val="18"/>
        </w:rPr>
        <w:t>Angeb</w:t>
      </w:r>
      <w:r w:rsidR="007641FD">
        <w:rPr>
          <w:i/>
          <w:iCs/>
          <w:sz w:val="18"/>
          <w:szCs w:val="18"/>
        </w:rPr>
        <w:t>otes</w:t>
      </w:r>
      <w:r w:rsidRPr="00F00FEB" w:rsidR="00782A3A">
        <w:rPr>
          <w:i/>
          <w:iCs/>
          <w:sz w:val="18"/>
          <w:szCs w:val="18"/>
        </w:rPr>
        <w:t xml:space="preserve"> beigebracht werden müssen</w:t>
      </w:r>
      <w:r w:rsidR="00C11140">
        <w:rPr>
          <w:i/>
          <w:iCs/>
          <w:sz w:val="18"/>
          <w:szCs w:val="18"/>
        </w:rPr>
        <w:t xml:space="preserve"> </w:t>
      </w:r>
      <w:r w:rsidR="00BC171B">
        <w:rPr>
          <w:i/>
          <w:iCs/>
          <w:sz w:val="18"/>
          <w:szCs w:val="18"/>
        </w:rPr>
        <w:t>(</w:t>
      </w:r>
      <w:r w:rsidR="00C11140">
        <w:rPr>
          <w:i/>
          <w:iCs/>
          <w:sz w:val="18"/>
          <w:szCs w:val="18"/>
        </w:rPr>
        <w:t>B-41 und B-41a nur</w:t>
      </w:r>
      <w:r w:rsidR="009F6799">
        <w:rPr>
          <w:i/>
          <w:iCs/>
          <w:sz w:val="18"/>
          <w:szCs w:val="18"/>
        </w:rPr>
        <w:t xml:space="preserve"> </w:t>
      </w:r>
      <w:r w:rsidR="00C11140">
        <w:rPr>
          <w:i/>
          <w:iCs/>
          <w:sz w:val="18"/>
          <w:szCs w:val="18"/>
        </w:rPr>
        <w:t xml:space="preserve">sofern </w:t>
      </w:r>
      <w:r w:rsidR="00BC171B">
        <w:rPr>
          <w:i/>
          <w:iCs/>
          <w:sz w:val="18"/>
          <w:szCs w:val="18"/>
        </w:rPr>
        <w:t>benötigt!)</w:t>
      </w:r>
      <w:r w:rsidRPr="00F00FEB" w:rsidR="00782A3A">
        <w:rPr>
          <w:i/>
          <w:iCs/>
          <w:sz w:val="18"/>
          <w:szCs w:val="18"/>
        </w:rPr>
        <w:t xml:space="preserve">. </w:t>
      </w:r>
      <w:r w:rsidRPr="00F00FEB">
        <w:rPr>
          <w:i/>
          <w:iCs/>
          <w:sz w:val="18"/>
          <w:szCs w:val="18"/>
        </w:rPr>
        <w:t xml:space="preserve">Bitte beachten Sie, dass die mit (*) gekennzeichneten Anlagen Mindestbestandteile sind und daher zwingend eingereicht werden müssen! </w:t>
      </w:r>
      <w:r w:rsidRPr="00F00FEB" w:rsidR="00782A3A">
        <w:rPr>
          <w:i/>
          <w:iCs/>
          <w:sz w:val="18"/>
          <w:szCs w:val="18"/>
        </w:rPr>
        <w:t xml:space="preserve">Die Nachforderung dieser Dokumente ist unzulässig. </w:t>
      </w:r>
      <w:r w:rsidRPr="00F00FEB" w:rsidR="000D2DB4">
        <w:rPr>
          <w:i/>
          <w:iCs/>
          <w:sz w:val="18"/>
          <w:szCs w:val="18"/>
        </w:rPr>
        <w:t>Die Spalte „Vorlage“ gibt an, für welchen Angebotsbestandteil eine standardisierte Vorlage genutzt werden kann. Die Nummer entspricht der Bezeichnung der Vorlage.</w:t>
      </w:r>
    </w:p>
    <w:p w:rsidR="008A14AF" w:rsidP="000F336F" w:rsidRDefault="008A14AF" w14:paraId="0934E85C" w14:textId="46870EDE">
      <w:pPr>
        <w:ind w:left="284" w:right="-2"/>
        <w:jc w:val="both"/>
        <w:rPr>
          <w:i/>
          <w:iCs/>
          <w:sz w:val="18"/>
          <w:szCs w:val="18"/>
        </w:rPr>
      </w:pPr>
      <w:bookmarkStart w:name="_Hlk76022498" w:id="2"/>
    </w:p>
    <w:p w:rsidR="008A14AF" w:rsidP="00BE1C28" w:rsidRDefault="008A14AF" w14:paraId="465242A6" w14:textId="7D579B81">
      <w:pPr>
        <w:pStyle w:val="Listenabsatz"/>
        <w:numPr>
          <w:ilvl w:val="2"/>
          <w:numId w:val="5"/>
        </w:numPr>
        <w:ind w:left="284" w:right="-2" w:hanging="568"/>
        <w:jc w:val="both"/>
        <w:rPr>
          <w:szCs w:val="22"/>
        </w:rPr>
      </w:pPr>
      <w:r w:rsidRPr="008A14AF">
        <w:rPr>
          <w:szCs w:val="22"/>
        </w:rPr>
        <w:t>Technische und berufliche Leistungsfähigkeit</w:t>
      </w:r>
    </w:p>
    <w:p w:rsidR="00370B6B" w:rsidP="00280AC9" w:rsidRDefault="00370B6B" w14:paraId="24F5A3C5" w14:textId="77777777">
      <w:pPr>
        <w:pStyle w:val="Listenabsatz"/>
        <w:ind w:left="284" w:right="-2"/>
        <w:jc w:val="both"/>
        <w:rPr>
          <w:szCs w:val="22"/>
        </w:rPr>
      </w:pPr>
    </w:p>
    <w:p w:rsidR="003F4BBA" w:rsidP="00BE1C28" w:rsidRDefault="003F4BBA" w14:paraId="2AE5A9D4" w14:textId="54C069AC">
      <w:pPr>
        <w:pStyle w:val="Listenabsatz"/>
        <w:numPr>
          <w:ilvl w:val="0"/>
          <w:numId w:val="8"/>
        </w:numPr>
        <w:ind w:left="567" w:right="-2" w:hanging="283"/>
        <w:jc w:val="both"/>
        <w:rPr>
          <w:szCs w:val="22"/>
        </w:rPr>
      </w:pPr>
      <w:r w:rsidRPr="00775E15">
        <w:rPr>
          <w:szCs w:val="22"/>
        </w:rPr>
        <w:t>Unternehmensprofil</w:t>
      </w:r>
    </w:p>
    <w:p w:rsidRPr="00775E15" w:rsidR="00E8554E" w:rsidP="00E8554E" w:rsidRDefault="00E8554E" w14:paraId="74A2D0DC" w14:textId="77777777">
      <w:pPr>
        <w:pStyle w:val="Listenabsatz"/>
        <w:ind w:left="567" w:right="-2"/>
        <w:jc w:val="both"/>
        <w:rPr>
          <w:szCs w:val="22"/>
        </w:rPr>
      </w:pPr>
    </w:p>
    <w:p w:rsidRPr="00775E15" w:rsidR="001D5229" w:rsidP="003E62DD" w:rsidRDefault="001D5229" w14:paraId="68843F4F" w14:textId="47AB920C">
      <w:pPr>
        <w:ind w:left="284" w:right="-2"/>
        <w:jc w:val="both"/>
        <w:rPr>
          <w:bCs/>
          <w:szCs w:val="22"/>
        </w:rPr>
      </w:pPr>
      <w:r w:rsidRPr="00775E15">
        <w:rPr>
          <w:szCs w:val="22"/>
        </w:rPr>
        <w:t xml:space="preserve">Die technische und berufliche Eignung der </w:t>
      </w:r>
      <w:r w:rsidR="003047C9">
        <w:rPr>
          <w:szCs w:val="22"/>
        </w:rPr>
        <w:t>B</w:t>
      </w:r>
      <w:r w:rsidR="00D80091">
        <w:rPr>
          <w:szCs w:val="22"/>
        </w:rPr>
        <w:t>iete</w:t>
      </w:r>
      <w:r w:rsidR="003047C9">
        <w:rPr>
          <w:szCs w:val="22"/>
        </w:rPr>
        <w:t>r</w:t>
      </w:r>
      <w:r w:rsidRPr="00775E15">
        <w:rPr>
          <w:szCs w:val="22"/>
        </w:rPr>
        <w:t xml:space="preserve"> wird durch den Nachweis eines aussagekräftigen Unternehmensprofils</w:t>
      </w:r>
      <w:r w:rsidR="003E62DD">
        <w:rPr>
          <w:szCs w:val="22"/>
        </w:rPr>
        <w:t xml:space="preserve"> geprüft.</w:t>
      </w:r>
    </w:p>
    <w:p w:rsidRPr="00775E15" w:rsidR="008A14AF" w:rsidP="008A14AF" w:rsidRDefault="008A14AF" w14:paraId="3211FC21" w14:textId="54793B69">
      <w:pPr>
        <w:pStyle w:val="Listenabsatz"/>
        <w:ind w:left="284" w:right="-2"/>
        <w:jc w:val="both"/>
        <w:rPr>
          <w:szCs w:val="22"/>
        </w:rPr>
      </w:pPr>
    </w:p>
    <w:p w:rsidR="008A14AF" w:rsidP="00BE1C28" w:rsidRDefault="00EB3505" w14:paraId="25901AA8" w14:textId="2CA56BC5">
      <w:pPr>
        <w:pStyle w:val="Listenabsatz"/>
        <w:numPr>
          <w:ilvl w:val="0"/>
          <w:numId w:val="8"/>
        </w:numPr>
        <w:ind w:left="567" w:right="-2" w:hanging="283"/>
        <w:jc w:val="both"/>
        <w:rPr>
          <w:szCs w:val="22"/>
        </w:rPr>
      </w:pPr>
      <w:r w:rsidRPr="00775E15">
        <w:rPr>
          <w:szCs w:val="22"/>
        </w:rPr>
        <w:t>Unternehmensreferenz(en)</w:t>
      </w:r>
    </w:p>
    <w:p w:rsidRPr="00775E15" w:rsidR="00EB3505" w:rsidP="00EB3505" w:rsidRDefault="00EB3505" w14:paraId="4E6BC1B6" w14:textId="6FFDB285">
      <w:pPr>
        <w:ind w:right="-2"/>
        <w:jc w:val="both"/>
        <w:rPr>
          <w:szCs w:val="22"/>
        </w:rPr>
      </w:pPr>
    </w:p>
    <w:p w:rsidRPr="00775E15" w:rsidR="00775E15" w:rsidP="00775E15" w:rsidRDefault="00775E15" w14:paraId="0E69DD35" w14:textId="5D710F62">
      <w:pPr>
        <w:ind w:left="284" w:right="-2"/>
        <w:jc w:val="both"/>
        <w:rPr>
          <w:szCs w:val="22"/>
        </w:rPr>
      </w:pPr>
      <w:r w:rsidRPr="00775E15">
        <w:rPr>
          <w:szCs w:val="22"/>
        </w:rPr>
        <w:t xml:space="preserve">Die technische und berufliche Eignung der </w:t>
      </w:r>
      <w:r w:rsidR="00D80091">
        <w:rPr>
          <w:szCs w:val="22"/>
        </w:rPr>
        <w:t>Biete</w:t>
      </w:r>
      <w:r w:rsidR="003047C9">
        <w:rPr>
          <w:szCs w:val="22"/>
        </w:rPr>
        <w:t>r</w:t>
      </w:r>
      <w:r w:rsidRPr="00775E15">
        <w:rPr>
          <w:szCs w:val="22"/>
        </w:rPr>
        <w:t xml:space="preserve"> wird durch den Nachweis von insgesamt </w:t>
      </w:r>
      <w:sdt>
        <w:sdtPr>
          <w:rPr>
            <w:szCs w:val="22"/>
          </w:rPr>
          <w:id w:val="848839757"/>
          <w:placeholder>
            <w:docPart w:val="ED68E485D6A34D05A4CF03D82FAA4E94"/>
          </w:placeholder>
          <w:dropDownList>
            <w:listItem w:value="Wählen Sie ein Element aus."/>
            <w:listItem w:displayText="drei" w:value="drei"/>
            <w:listItem w:displayText="vier" w:value="vier"/>
            <w:listItem w:displayText="fünf" w:value="fünf"/>
          </w:dropDownList>
        </w:sdtPr>
        <w:sdtEndPr/>
        <w:sdtContent>
          <w:r w:rsidR="00377389">
            <w:rPr>
              <w:szCs w:val="22"/>
            </w:rPr>
            <w:t>drei</w:t>
          </w:r>
        </w:sdtContent>
      </w:sdt>
      <w:r w:rsidRPr="00775E15">
        <w:rPr>
          <w:szCs w:val="22"/>
        </w:rPr>
        <w:t xml:space="preserve"> vergleichbare(n) Unternehmensreferenz(en) geprüft. Eine Unternehmensreferenz ist vergleichbar, wenn sie in Art und Umfang dem Leistungsgegenstand der vorliegenden Ausschreibung entspricht.</w:t>
      </w:r>
    </w:p>
    <w:p w:rsidRPr="00775E15" w:rsidR="00775E15" w:rsidP="00775E15" w:rsidRDefault="00775E15" w14:paraId="0E57E9E9" w14:textId="77777777">
      <w:pPr>
        <w:ind w:left="284" w:right="-2"/>
        <w:jc w:val="both"/>
        <w:rPr>
          <w:szCs w:val="22"/>
        </w:rPr>
      </w:pPr>
    </w:p>
    <w:p w:rsidRPr="00775E15" w:rsidR="00775E15" w:rsidP="00775E15" w:rsidRDefault="00775E15" w14:paraId="5DB55733" w14:textId="77777777">
      <w:pPr>
        <w:ind w:left="284" w:right="-2"/>
        <w:jc w:val="both"/>
        <w:rPr>
          <w:szCs w:val="22"/>
        </w:rPr>
      </w:pPr>
      <w:r w:rsidRPr="00775E15">
        <w:rPr>
          <w:szCs w:val="22"/>
        </w:rPr>
        <w:t>Der Auftraggeber definiert die nachstehende(n) Mindestanforderung(en) an die Unternehmensreferenz(en):</w:t>
      </w:r>
    </w:p>
    <w:p w:rsidRPr="00775E15" w:rsidR="00775E15" w:rsidP="00775E15" w:rsidRDefault="00775E15" w14:paraId="10DF2B47" w14:textId="77777777">
      <w:pPr>
        <w:ind w:left="284"/>
        <w:jc w:val="both"/>
        <w:rPr>
          <w:bCs/>
          <w:szCs w:val="22"/>
        </w:rPr>
      </w:pPr>
    </w:p>
    <w:p w:rsidR="00166466" w:rsidP="7AE8CE03" w:rsidRDefault="00C751C0" w14:paraId="166C64D6" w14:textId="44E3D188">
      <w:pPr>
        <w:pStyle w:val="Listenabsatz"/>
        <w:numPr>
          <w:ilvl w:val="0"/>
          <w:numId w:val="9"/>
        </w:numPr>
        <w:ind w:left="567" w:hanging="283"/>
        <w:jc w:val="both"/>
      </w:pPr>
      <w:proofErr w:type="gramStart"/>
      <w:r w:rsidRPr="005D6B23">
        <w:lastRenderedPageBreak/>
        <w:t>E-Mail Marketing</w:t>
      </w:r>
      <w:proofErr w:type="gramEnd"/>
      <w:r w:rsidRPr="005D6B23">
        <w:t xml:space="preserve"> E</w:t>
      </w:r>
      <w:r w:rsidRPr="000956E0">
        <w:t>xpertise</w:t>
      </w:r>
      <w:r w:rsidRPr="000956E0" w:rsidR="005D6B23">
        <w:t xml:space="preserve"> </w:t>
      </w:r>
      <w:r w:rsidR="009933AE">
        <w:t xml:space="preserve">im Umgang mit </w:t>
      </w:r>
      <w:proofErr w:type="spellStart"/>
      <w:r w:rsidR="005D6B23">
        <w:t>Mailingwork</w:t>
      </w:r>
      <w:proofErr w:type="spellEnd"/>
      <w:r w:rsidR="00260DA7">
        <w:t>,</w:t>
      </w:r>
      <w:r w:rsidR="005D6B23">
        <w:t xml:space="preserve"> </w:t>
      </w:r>
      <w:r w:rsidR="001475EF">
        <w:t>Microsoft D365</w:t>
      </w:r>
      <w:r w:rsidR="00260DA7">
        <w:t xml:space="preserve"> oder ähnlichen Tools</w:t>
      </w:r>
      <w:r w:rsidR="00785E1F">
        <w:t xml:space="preserve"> </w:t>
      </w:r>
      <w:r w:rsidR="00B12EEC">
        <w:t>B</w:t>
      </w:r>
      <w:r w:rsidR="007A4798">
        <w:t>itte Tool</w:t>
      </w:r>
      <w:r w:rsidR="00C73727">
        <w:t xml:space="preserve"> Erfahrung</w:t>
      </w:r>
      <w:r w:rsidR="007A4798">
        <w:t xml:space="preserve"> konkret benennen, sowie </w:t>
      </w:r>
      <w:r w:rsidR="006659DE">
        <w:t xml:space="preserve">entsprechendes </w:t>
      </w:r>
      <w:r w:rsidR="00E63BEB">
        <w:t>Erfahrungslevel</w:t>
      </w:r>
      <w:r w:rsidR="007A4798">
        <w:t xml:space="preserve"> </w:t>
      </w:r>
      <w:r w:rsidR="00983E84">
        <w:t>des Proje</w:t>
      </w:r>
      <w:r w:rsidR="006D4D03">
        <w:t>k</w:t>
      </w:r>
      <w:r w:rsidR="00983E84">
        <w:t>tmanagers in Jahren</w:t>
      </w:r>
    </w:p>
    <w:p w:rsidRPr="00B4410E" w:rsidR="00B12EEC" w:rsidP="006D4D03" w:rsidRDefault="00B12EEC" w14:paraId="1C9DB2E2" w14:textId="14B370E9">
      <w:pPr>
        <w:ind w:firstLine="567"/>
        <w:jc w:val="both"/>
        <w:rPr>
          <w:i/>
          <w:iCs/>
        </w:rPr>
      </w:pPr>
      <w:r w:rsidRPr="00B4410E">
        <w:rPr>
          <w:i/>
          <w:iCs/>
        </w:rPr>
        <w:t xml:space="preserve">Beispiel: </w:t>
      </w:r>
      <w:r w:rsidR="00AF4087">
        <w:rPr>
          <w:i/>
          <w:iCs/>
        </w:rPr>
        <w:t>Projektmanager XY</w:t>
      </w:r>
      <w:r w:rsidR="00DE0238">
        <w:rPr>
          <w:i/>
          <w:iCs/>
        </w:rPr>
        <w:t xml:space="preserve"> – Tool Erfahrung: </w:t>
      </w:r>
      <w:proofErr w:type="spellStart"/>
      <w:r w:rsidRPr="00DE0238">
        <w:rPr>
          <w:i/>
          <w:iCs/>
        </w:rPr>
        <w:t>Mailingwork</w:t>
      </w:r>
      <w:proofErr w:type="spellEnd"/>
      <w:r w:rsidRPr="00DE0238">
        <w:rPr>
          <w:i/>
          <w:iCs/>
        </w:rPr>
        <w:t xml:space="preserve"> </w:t>
      </w:r>
      <w:r w:rsidRPr="00B4410E" w:rsidR="00F8279A">
        <w:rPr>
          <w:i/>
          <w:iCs/>
        </w:rPr>
        <w:t>–</w:t>
      </w:r>
      <w:r w:rsidRPr="00B4410E">
        <w:rPr>
          <w:i/>
          <w:iCs/>
        </w:rPr>
        <w:t xml:space="preserve"> </w:t>
      </w:r>
      <w:r w:rsidRPr="00B4410E" w:rsidR="00637869">
        <w:rPr>
          <w:i/>
          <w:iCs/>
        </w:rPr>
        <w:t>5 Jahre</w:t>
      </w:r>
      <w:r w:rsidR="00DE0238">
        <w:rPr>
          <w:i/>
          <w:iCs/>
        </w:rPr>
        <w:t>; D365</w:t>
      </w:r>
      <w:r w:rsidR="00B4410E">
        <w:rPr>
          <w:i/>
          <w:iCs/>
        </w:rPr>
        <w:t xml:space="preserve"> – 3 Jahre </w:t>
      </w:r>
    </w:p>
    <w:p w:rsidR="00B0696D" w:rsidP="7AE8CE03" w:rsidRDefault="0095004F" w14:paraId="0711A8B9" w14:textId="77777777">
      <w:pPr>
        <w:pStyle w:val="Listenabsatz"/>
        <w:numPr>
          <w:ilvl w:val="0"/>
          <w:numId w:val="9"/>
        </w:numPr>
        <w:ind w:left="567" w:hanging="283"/>
        <w:jc w:val="both"/>
      </w:pPr>
      <w:proofErr w:type="spellStart"/>
      <w:r>
        <w:t>Copywriting</w:t>
      </w:r>
      <w:proofErr w:type="spellEnd"/>
      <w:r>
        <w:t xml:space="preserve"> </w:t>
      </w:r>
      <w:r w:rsidR="0066196E">
        <w:t xml:space="preserve">– </w:t>
      </w:r>
      <w:r w:rsidR="003F55B7">
        <w:t>Kurz</w:t>
      </w:r>
      <w:r w:rsidR="00A335B4">
        <w:t xml:space="preserve"> die </w:t>
      </w:r>
      <w:r w:rsidR="004213EF">
        <w:t xml:space="preserve">Expertise </w:t>
      </w:r>
      <w:r w:rsidR="006E589E">
        <w:t xml:space="preserve">der </w:t>
      </w:r>
      <w:r w:rsidR="00DD1962">
        <w:t xml:space="preserve">zukünftigen Ansprechpartner </w:t>
      </w:r>
      <w:r w:rsidR="003F55B7">
        <w:t xml:space="preserve">anhand </w:t>
      </w:r>
      <w:proofErr w:type="gramStart"/>
      <w:r w:rsidR="003F55B7">
        <w:t xml:space="preserve">von  </w:t>
      </w:r>
      <w:r w:rsidRPr="00FA2D75" w:rsidR="00FA2D75">
        <w:rPr>
          <w:u w:val="single"/>
        </w:rPr>
        <w:t>drei</w:t>
      </w:r>
      <w:proofErr w:type="gramEnd"/>
      <w:r w:rsidRPr="00FA2D75" w:rsidR="00FA2D75">
        <w:rPr>
          <w:u w:val="single"/>
        </w:rPr>
        <w:t xml:space="preserve"> verfasste</w:t>
      </w:r>
      <w:r w:rsidR="00896743">
        <w:rPr>
          <w:u w:val="single"/>
        </w:rPr>
        <w:t>n</w:t>
      </w:r>
      <w:r w:rsidRPr="00FA2D75" w:rsidR="00FA2D75">
        <w:rPr>
          <w:u w:val="single"/>
        </w:rPr>
        <w:t xml:space="preserve"> </w:t>
      </w:r>
      <w:r w:rsidRPr="00FA2D75" w:rsidR="0066196E">
        <w:rPr>
          <w:u w:val="single"/>
        </w:rPr>
        <w:t>Leseproben</w:t>
      </w:r>
      <w:r w:rsidR="00896743">
        <w:rPr>
          <w:u w:val="single"/>
        </w:rPr>
        <w:t xml:space="preserve"> demonstrieren</w:t>
      </w:r>
      <w:r w:rsidR="0066196E">
        <w:t xml:space="preserve">/ Newsletter Beispiele </w:t>
      </w:r>
      <w:r w:rsidR="009975EF">
        <w:t xml:space="preserve">als Referenz </w:t>
      </w:r>
      <w:r w:rsidR="0066196E">
        <w:t>mitschicken</w:t>
      </w:r>
    </w:p>
    <w:p w:rsidRPr="005D6B23" w:rsidR="009F2253" w:rsidP="7AE8CE03" w:rsidRDefault="003A7903" w14:paraId="7D6EF570" w14:textId="561537FC">
      <w:pPr>
        <w:pStyle w:val="Listenabsatz"/>
        <w:numPr>
          <w:ilvl w:val="0"/>
          <w:numId w:val="9"/>
        </w:numPr>
        <w:ind w:left="567" w:hanging="283"/>
        <w:jc w:val="both"/>
      </w:pPr>
      <w:r>
        <w:t>A</w:t>
      </w:r>
      <w:r w:rsidR="00B71CE8">
        <w:t>usreichend vorhandene</w:t>
      </w:r>
      <w:r w:rsidR="009F2253">
        <w:t xml:space="preserve"> </w:t>
      </w:r>
      <w:r w:rsidR="00B71CE8">
        <w:t xml:space="preserve">personelle Ressourcen und </w:t>
      </w:r>
      <w:r w:rsidR="009F2253">
        <w:t xml:space="preserve">Kapazitäten </w:t>
      </w:r>
      <w:r w:rsidR="00A23FCA">
        <w:t xml:space="preserve">um </w:t>
      </w:r>
      <w:r w:rsidR="00DF6A5E">
        <w:t xml:space="preserve">das </w:t>
      </w:r>
      <w:r w:rsidR="00A23FCA">
        <w:t xml:space="preserve">Wachstum der </w:t>
      </w:r>
      <w:proofErr w:type="gramStart"/>
      <w:r w:rsidR="00A23FCA">
        <w:t>DRK Newsletter</w:t>
      </w:r>
      <w:proofErr w:type="gramEnd"/>
      <w:r w:rsidR="00A23FCA">
        <w:t xml:space="preserve"> tragen zu können</w:t>
      </w:r>
      <w:r w:rsidR="00943F79">
        <w:t xml:space="preserve"> (</w:t>
      </w:r>
      <w:r w:rsidR="00487EBE">
        <w:t>mindestens eine weitere Person</w:t>
      </w:r>
      <w:r>
        <w:t xml:space="preserve"> -</w:t>
      </w:r>
      <w:r w:rsidR="00487EBE">
        <w:t xml:space="preserve"> mit vergleichbare</w:t>
      </w:r>
      <w:r w:rsidR="004F1F21">
        <w:t>r</w:t>
      </w:r>
      <w:r w:rsidR="00487EBE">
        <w:t xml:space="preserve"> </w:t>
      </w:r>
      <w:r w:rsidR="004F1F21">
        <w:t>Berufserfahrung</w:t>
      </w:r>
      <w:r w:rsidR="00487EBE">
        <w:t xml:space="preserve"> zum Projektleiter</w:t>
      </w:r>
      <w:r w:rsidR="00212291">
        <w:t xml:space="preserve"> </w:t>
      </w:r>
      <w:r>
        <w:t xml:space="preserve">- </w:t>
      </w:r>
      <w:r w:rsidR="00212291">
        <w:t>sollte bei Bedarf zur Verfügung stehen</w:t>
      </w:r>
      <w:r w:rsidR="00F65C39">
        <w:t>)</w:t>
      </w:r>
    </w:p>
    <w:p w:rsidRPr="00F50E96" w:rsidR="003D3D8A" w:rsidP="003D3D8A" w:rsidRDefault="003D3D8A" w14:paraId="3F04790A" w14:textId="5176E9E8">
      <w:pPr>
        <w:ind w:left="284"/>
        <w:jc w:val="both"/>
        <w:rPr>
          <w:bCs/>
          <w:i/>
          <w:iCs/>
          <w:sz w:val="18"/>
          <w:szCs w:val="18"/>
        </w:rPr>
      </w:pPr>
      <w:r w:rsidRPr="00F50E96">
        <w:rPr>
          <w:bCs/>
          <w:i/>
          <w:iCs/>
          <w:sz w:val="18"/>
          <w:szCs w:val="18"/>
        </w:rPr>
        <w:t>Hinweis: Zum Nachweis der Unternehmensreferenz</w:t>
      </w:r>
      <w:r w:rsidR="00377389">
        <w:rPr>
          <w:bCs/>
          <w:i/>
          <w:iCs/>
          <w:sz w:val="18"/>
          <w:szCs w:val="18"/>
        </w:rPr>
        <w:t>e</w:t>
      </w:r>
      <w:r w:rsidR="003E2643">
        <w:rPr>
          <w:bCs/>
          <w:i/>
          <w:iCs/>
          <w:sz w:val="18"/>
          <w:szCs w:val="18"/>
        </w:rPr>
        <w:t>n wird</w:t>
      </w:r>
      <w:r w:rsidRPr="00F50E96">
        <w:rPr>
          <w:bCs/>
          <w:i/>
          <w:iCs/>
          <w:sz w:val="18"/>
          <w:szCs w:val="18"/>
        </w:rPr>
        <w:t xml:space="preserve"> das Ausfüllen des Formblattes B-22a</w:t>
      </w:r>
      <w:r w:rsidR="00F50E96">
        <w:rPr>
          <w:bCs/>
          <w:i/>
          <w:iCs/>
          <w:sz w:val="18"/>
          <w:szCs w:val="18"/>
        </w:rPr>
        <w:t xml:space="preserve"> für jede Referenz</w:t>
      </w:r>
      <w:r w:rsidRPr="00F50E96">
        <w:rPr>
          <w:bCs/>
          <w:i/>
          <w:iCs/>
          <w:sz w:val="18"/>
          <w:szCs w:val="18"/>
        </w:rPr>
        <w:t xml:space="preserve"> </w:t>
      </w:r>
      <w:r w:rsidR="003E2643">
        <w:rPr>
          <w:bCs/>
          <w:i/>
          <w:iCs/>
          <w:sz w:val="18"/>
          <w:szCs w:val="18"/>
        </w:rPr>
        <w:t>empfohlen. Sofern eine separate Anlage eingereicht wird, müssen zumindest die Angaben des Formblattes vorliegen.</w:t>
      </w:r>
    </w:p>
    <w:p w:rsidR="008A14AF" w:rsidP="008A14AF" w:rsidRDefault="008A14AF" w14:paraId="3F617089" w14:textId="1827197B">
      <w:pPr>
        <w:pStyle w:val="Listenabsatz"/>
        <w:ind w:left="284" w:right="-2"/>
        <w:jc w:val="both"/>
        <w:rPr>
          <w:szCs w:val="22"/>
        </w:rPr>
      </w:pPr>
    </w:p>
    <w:p w:rsidR="0099445C" w:rsidP="00BE1C28" w:rsidRDefault="0099445C" w14:paraId="229825B4" w14:textId="078B8994">
      <w:pPr>
        <w:pStyle w:val="Listenabsatz"/>
        <w:numPr>
          <w:ilvl w:val="0"/>
          <w:numId w:val="8"/>
        </w:numPr>
        <w:ind w:left="567" w:right="-2" w:hanging="283"/>
        <w:jc w:val="both"/>
        <w:rPr>
          <w:szCs w:val="22"/>
        </w:rPr>
      </w:pPr>
      <w:r>
        <w:rPr>
          <w:szCs w:val="22"/>
        </w:rPr>
        <w:t>Angaben zu Fachkräften</w:t>
      </w:r>
    </w:p>
    <w:p w:rsidR="0099445C" w:rsidP="00EE5B77" w:rsidRDefault="0099445C" w14:paraId="6AB28BC3" w14:textId="176B57F4">
      <w:pPr>
        <w:ind w:left="284" w:right="-2"/>
        <w:jc w:val="both"/>
        <w:rPr>
          <w:szCs w:val="22"/>
        </w:rPr>
      </w:pPr>
    </w:p>
    <w:p w:rsidRPr="00EE5B77" w:rsidR="00EE5B77" w:rsidP="00EE5B77" w:rsidRDefault="00EE5B77" w14:paraId="47BFA731" w14:textId="607E4707">
      <w:pPr>
        <w:ind w:left="284" w:right="-2"/>
        <w:jc w:val="both"/>
        <w:rPr>
          <w:szCs w:val="22"/>
        </w:rPr>
      </w:pPr>
      <w:r w:rsidRPr="00EE5B77">
        <w:rPr>
          <w:szCs w:val="22"/>
        </w:rPr>
        <w:t>Die technische und berufliche Eignung der B</w:t>
      </w:r>
      <w:r w:rsidR="00D80091">
        <w:rPr>
          <w:szCs w:val="22"/>
        </w:rPr>
        <w:t>iete</w:t>
      </w:r>
      <w:r w:rsidR="003047C9">
        <w:rPr>
          <w:szCs w:val="22"/>
        </w:rPr>
        <w:t>r</w:t>
      </w:r>
      <w:r w:rsidRPr="00EE5B77">
        <w:rPr>
          <w:szCs w:val="22"/>
        </w:rPr>
        <w:t xml:space="preserve"> wird durch die Angebe(n) zu den einzusetzenden Fachkräften geprüft. Für die Auftragswahrnehmung hat der </w:t>
      </w:r>
      <w:r w:rsidR="003047C9">
        <w:rPr>
          <w:szCs w:val="22"/>
        </w:rPr>
        <w:t>B</w:t>
      </w:r>
      <w:r w:rsidR="005264B8">
        <w:rPr>
          <w:szCs w:val="22"/>
        </w:rPr>
        <w:t>iete</w:t>
      </w:r>
      <w:r w:rsidR="003047C9">
        <w:rPr>
          <w:szCs w:val="22"/>
        </w:rPr>
        <w:t>r</w:t>
      </w:r>
      <w:r w:rsidRPr="00EE5B77">
        <w:rPr>
          <w:szCs w:val="22"/>
        </w:rPr>
        <w:t xml:space="preserve"> sicherzustellen, dass er über die nachstehenden Fachkräfte für den Zeitraum der Auftragsausführung verfügt:</w:t>
      </w:r>
    </w:p>
    <w:p w:rsidRPr="00EE5B77" w:rsidR="00EE5B77" w:rsidP="00EE5B77" w:rsidRDefault="00EE5B77" w14:paraId="1E7DE363" w14:textId="77777777">
      <w:pPr>
        <w:ind w:left="284" w:right="-2"/>
        <w:jc w:val="both"/>
        <w:rPr>
          <w:szCs w:val="22"/>
        </w:rPr>
      </w:pPr>
    </w:p>
    <w:p w:rsidR="00EE5B77" w:rsidP="00EE5B77" w:rsidRDefault="00C93EC9" w14:paraId="5E89059C" w14:textId="76FE132F">
      <w:pPr>
        <w:ind w:left="284" w:right="-2"/>
        <w:jc w:val="both"/>
        <w:rPr>
          <w:szCs w:val="22"/>
        </w:rPr>
      </w:pPr>
      <w:sdt>
        <w:sdtPr>
          <w:rPr>
            <w:szCs w:val="22"/>
          </w:rPr>
          <w:id w:val="-539358921"/>
          <w14:checkbox>
            <w14:checked w14:val="1"/>
            <w14:checkedState w14:val="2612" w14:font="MS Gothic"/>
            <w14:uncheckedState w14:val="2610" w14:font="MS Gothic"/>
          </w14:checkbox>
        </w:sdtPr>
        <w:sdtEndPr/>
        <w:sdtContent>
          <w:r w:rsidR="00E3635B">
            <w:rPr>
              <w:rFonts w:hint="eastAsia" w:ascii="MS Gothic" w:hAnsi="MS Gothic" w:eastAsia="MS Gothic"/>
              <w:szCs w:val="22"/>
            </w:rPr>
            <w:t>☒</w:t>
          </w:r>
        </w:sdtContent>
      </w:sdt>
      <w:r w:rsidRPr="00EE5B77" w:rsidR="00EE5B77">
        <w:rPr>
          <w:szCs w:val="22"/>
        </w:rPr>
        <w:t xml:space="preserve"> </w:t>
      </w:r>
      <w:r w:rsidRPr="00EE5B77" w:rsidR="00EE5B77">
        <w:rPr>
          <w:szCs w:val="22"/>
        </w:rPr>
        <w:tab/>
      </w:r>
      <w:r w:rsidRPr="00EE5B77" w:rsidR="00EE5B77">
        <w:rPr>
          <w:szCs w:val="22"/>
        </w:rPr>
        <w:t>Projektleiter</w:t>
      </w:r>
      <w:r w:rsidR="004C6EFA">
        <w:rPr>
          <w:szCs w:val="22"/>
        </w:rPr>
        <w:t xml:space="preserve"> </w:t>
      </w:r>
      <w:r w:rsidRPr="00EE5B77" w:rsidR="00EE5B77">
        <w:rPr>
          <w:szCs w:val="22"/>
        </w:rPr>
        <w:t>(m/w/d)</w:t>
      </w:r>
      <w:r w:rsidR="00EE5B77">
        <w:rPr>
          <w:szCs w:val="22"/>
        </w:rPr>
        <w:t>:</w:t>
      </w:r>
    </w:p>
    <w:p w:rsidR="0042193A" w:rsidP="00EE5B77" w:rsidRDefault="0042193A" w14:paraId="087BBA71" w14:textId="77777777">
      <w:pPr>
        <w:ind w:left="284" w:right="-2"/>
        <w:jc w:val="both"/>
        <w:rPr>
          <w:szCs w:val="22"/>
        </w:rPr>
      </w:pPr>
    </w:p>
    <w:p w:rsidR="00EE5B77" w:rsidP="00EE5B77" w:rsidRDefault="00EE5B77" w14:paraId="49A917CD" w14:textId="5743CC19">
      <w:pPr>
        <w:ind w:left="284" w:right="-2"/>
        <w:jc w:val="both"/>
        <w:rPr>
          <w:szCs w:val="22"/>
        </w:rPr>
      </w:pPr>
      <w:r w:rsidRPr="00EE5B77">
        <w:rPr>
          <w:szCs w:val="22"/>
        </w:rPr>
        <w:t>D</w:t>
      </w:r>
      <w:r w:rsidR="003047C9">
        <w:rPr>
          <w:szCs w:val="22"/>
        </w:rPr>
        <w:t>er Auftraggeber</w:t>
      </w:r>
      <w:r w:rsidRPr="00EE5B77">
        <w:rPr>
          <w:szCs w:val="22"/>
        </w:rPr>
        <w:t xml:space="preserve"> legt besonderen Wert auf enge Zusammenarbeit im direkten Dialog und flexible und zeitnahe Umsetzbarkeit etwaiger sich im Projektverlauf herausstellender organisatorischer Änderungsnotwendigkeiten. Der Auftragnehmer hat deshalb den namhaft gemachten Projektleiter, der für alle Angelegenheiten der Auftragsdurchführung verantwortlich und mit Personalhoheit für seinen Mitarbeiterstab ausgestattet ist, als gesamtverantwortlichen Ansprechpartner für d</w:t>
      </w:r>
      <w:r w:rsidR="00FE402D">
        <w:rPr>
          <w:szCs w:val="22"/>
        </w:rPr>
        <w:t>en</w:t>
      </w:r>
      <w:r w:rsidRPr="00EE5B77">
        <w:rPr>
          <w:szCs w:val="22"/>
        </w:rPr>
        <w:t xml:space="preserve"> Auftraggeber bereit zu stellen.</w:t>
      </w:r>
      <w:r w:rsidRPr="00EE5B77">
        <w:rPr>
          <w:szCs w:val="22"/>
        </w:rPr>
        <w:tab/>
      </w:r>
    </w:p>
    <w:p w:rsidRPr="00EE5B77" w:rsidR="00EE5B77" w:rsidP="00EE5B77" w:rsidRDefault="00EE5B77" w14:paraId="4627808F" w14:textId="77777777">
      <w:pPr>
        <w:ind w:left="284" w:right="-2"/>
        <w:jc w:val="both"/>
        <w:rPr>
          <w:szCs w:val="22"/>
        </w:rPr>
      </w:pPr>
    </w:p>
    <w:p w:rsidR="00EE5B77" w:rsidP="00EE5B77" w:rsidRDefault="00EE5B77" w14:paraId="7702DD0D" w14:textId="3FE48398">
      <w:pPr>
        <w:ind w:left="284" w:right="-2"/>
        <w:jc w:val="both"/>
        <w:rPr>
          <w:szCs w:val="22"/>
        </w:rPr>
      </w:pPr>
      <w:r w:rsidRPr="00EE5B77">
        <w:rPr>
          <w:szCs w:val="22"/>
        </w:rPr>
        <w:t>Projektleite</w:t>
      </w:r>
      <w:r w:rsidR="00E72522">
        <w:rPr>
          <w:szCs w:val="22"/>
        </w:rPr>
        <w:t>r</w:t>
      </w:r>
      <w:r w:rsidRPr="00EE5B77">
        <w:rPr>
          <w:szCs w:val="22"/>
        </w:rPr>
        <w:t xml:space="preserve"> </w:t>
      </w:r>
      <w:r w:rsidR="004626EA">
        <w:rPr>
          <w:szCs w:val="22"/>
        </w:rPr>
        <w:t xml:space="preserve">(m/w/d) </w:t>
      </w:r>
      <w:r w:rsidR="008841BC">
        <w:rPr>
          <w:szCs w:val="22"/>
        </w:rPr>
        <w:t>haben</w:t>
      </w:r>
      <w:r w:rsidRPr="00EE5B77" w:rsidR="008841BC">
        <w:rPr>
          <w:szCs w:val="22"/>
        </w:rPr>
        <w:t xml:space="preserve"> </w:t>
      </w:r>
      <w:r w:rsidRPr="00EE5B77">
        <w:rPr>
          <w:szCs w:val="22"/>
        </w:rPr>
        <w:t>die nachstehenden Mindestanforderungen zu erfüllen:</w:t>
      </w:r>
    </w:p>
    <w:p w:rsidRPr="00EE5B77" w:rsidR="00EE5B77" w:rsidP="00EE5B77" w:rsidRDefault="00EE5B77" w14:paraId="4DAEF65E" w14:textId="77777777">
      <w:pPr>
        <w:ind w:left="284" w:right="-2"/>
        <w:jc w:val="both"/>
        <w:rPr>
          <w:szCs w:val="22"/>
        </w:rPr>
      </w:pPr>
    </w:p>
    <w:p w:rsidR="00D17DEB" w:rsidP="00D17DEB" w:rsidRDefault="00301332" w14:paraId="5A6F26C6" w14:textId="76712CFF">
      <w:pPr>
        <w:pStyle w:val="Listenabsatz"/>
        <w:numPr>
          <w:ilvl w:val="0"/>
          <w:numId w:val="9"/>
        </w:numPr>
        <w:ind w:left="567" w:hanging="283"/>
        <w:jc w:val="both"/>
      </w:pPr>
      <w:r>
        <w:t xml:space="preserve">Mindestens </w:t>
      </w:r>
      <w:r w:rsidRPr="00C93EC9" w:rsidR="00D17DEB">
        <w:rPr>
          <w:strike/>
        </w:rPr>
        <w:t>fünf</w:t>
      </w:r>
      <w:r w:rsidR="00D17DEB">
        <w:t xml:space="preserve"> </w:t>
      </w:r>
      <w:r w:rsidRPr="00C93EC9" w:rsidR="00963B94">
        <w:rPr>
          <w:color w:val="00B050"/>
        </w:rPr>
        <w:t>dre</w:t>
      </w:r>
      <w:r w:rsidRPr="003A4210" w:rsidR="00963B94">
        <w:rPr>
          <w:color w:val="00B050"/>
        </w:rPr>
        <w:t>i</w:t>
      </w:r>
      <w:r w:rsidR="003C264B">
        <w:rPr>
          <w:color w:val="00B050"/>
        </w:rPr>
        <w:t>*</w:t>
      </w:r>
      <w:r w:rsidRPr="00C93EC9" w:rsidR="00963B94">
        <w:rPr>
          <w:color w:val="00B050"/>
        </w:rPr>
        <w:t xml:space="preserve"> </w:t>
      </w:r>
      <w:r w:rsidR="00D17DEB">
        <w:t xml:space="preserve">Jahre </w:t>
      </w:r>
      <w:r w:rsidR="003C264B">
        <w:t>(</w:t>
      </w:r>
      <w:r w:rsidRPr="00C93EC9" w:rsidR="003C264B">
        <w:rPr>
          <w:color w:val="00B050"/>
        </w:rPr>
        <w:t>*angepasst am 15.03.</w:t>
      </w:r>
      <w:r w:rsidR="00BE330E">
        <w:rPr>
          <w:color w:val="00B050"/>
        </w:rPr>
        <w:t>23</w:t>
      </w:r>
      <w:r w:rsidR="003C264B">
        <w:t xml:space="preserve">) </w:t>
      </w:r>
      <w:r w:rsidR="00D17DEB">
        <w:t>Berufserfahrung im Bereich „</w:t>
      </w:r>
      <w:proofErr w:type="gramStart"/>
      <w:r w:rsidR="00C94860">
        <w:t>E-Mail</w:t>
      </w:r>
      <w:r w:rsidR="00D17DEB">
        <w:t xml:space="preserve"> Marketing</w:t>
      </w:r>
      <w:proofErr w:type="gramEnd"/>
      <w:r w:rsidR="00D17DEB">
        <w:t>“.</w:t>
      </w:r>
    </w:p>
    <w:p w:rsidR="00BD4A7B" w:rsidP="00BD4A7B" w:rsidRDefault="00BD4A7B" w14:paraId="27709C33" w14:textId="1D73E773">
      <w:pPr>
        <w:pStyle w:val="Listenabsatz"/>
        <w:numPr>
          <w:ilvl w:val="0"/>
          <w:numId w:val="9"/>
        </w:numPr>
        <w:ind w:left="567" w:hanging="283"/>
        <w:jc w:val="both"/>
      </w:pPr>
      <w:r>
        <w:rPr>
          <w:bCs/>
          <w:szCs w:val="22"/>
        </w:rPr>
        <w:t>Der Projektleiter sollte kontinuierlich als Hauptansprechpartner zur Verfügung stehen</w:t>
      </w:r>
    </w:p>
    <w:p w:rsidR="00EE5B77" w:rsidP="00BE1C28" w:rsidRDefault="00E56D7B" w14:paraId="43E723CC" w14:textId="323192FB">
      <w:pPr>
        <w:pStyle w:val="Listenabsatz"/>
        <w:numPr>
          <w:ilvl w:val="0"/>
          <w:numId w:val="9"/>
        </w:numPr>
        <w:ind w:left="567" w:hanging="283"/>
        <w:jc w:val="both"/>
        <w:rPr>
          <w:bCs/>
          <w:szCs w:val="22"/>
        </w:rPr>
      </w:pPr>
      <w:r>
        <w:rPr>
          <w:bCs/>
          <w:szCs w:val="22"/>
        </w:rPr>
        <w:t>Beherrschen der</w:t>
      </w:r>
      <w:r w:rsidRPr="00754EDB" w:rsidR="00EE5B77">
        <w:rPr>
          <w:bCs/>
          <w:szCs w:val="22"/>
        </w:rPr>
        <w:t xml:space="preserve"> deutsche</w:t>
      </w:r>
      <w:r>
        <w:rPr>
          <w:bCs/>
          <w:szCs w:val="22"/>
        </w:rPr>
        <w:t>n</w:t>
      </w:r>
      <w:r w:rsidRPr="00754EDB" w:rsidR="00EE5B77">
        <w:rPr>
          <w:bCs/>
          <w:szCs w:val="22"/>
        </w:rPr>
        <w:t xml:space="preserve"> Sprache in Wort und Schrift, </w:t>
      </w:r>
      <w:r w:rsidR="00EF7857">
        <w:rPr>
          <w:bCs/>
          <w:szCs w:val="22"/>
        </w:rPr>
        <w:t>so</w:t>
      </w:r>
      <w:r w:rsidRPr="00754EDB" w:rsidR="00EE5B77">
        <w:rPr>
          <w:bCs/>
          <w:szCs w:val="22"/>
        </w:rPr>
        <w:t>dass eine unbeeinträchtigte Kommunikation mit den Mitarbeitern de</w:t>
      </w:r>
      <w:r w:rsidR="00FE402D">
        <w:rPr>
          <w:bCs/>
          <w:szCs w:val="22"/>
        </w:rPr>
        <w:t>s</w:t>
      </w:r>
      <w:r w:rsidRPr="00754EDB" w:rsidR="00EE5B77">
        <w:rPr>
          <w:bCs/>
          <w:szCs w:val="22"/>
        </w:rPr>
        <w:t xml:space="preserve"> Auftraggeber</w:t>
      </w:r>
      <w:r w:rsidR="00FE402D">
        <w:rPr>
          <w:bCs/>
          <w:szCs w:val="22"/>
        </w:rPr>
        <w:t>s</w:t>
      </w:r>
      <w:r w:rsidRPr="00754EDB" w:rsidR="00EE5B77">
        <w:rPr>
          <w:bCs/>
          <w:szCs w:val="22"/>
        </w:rPr>
        <w:t xml:space="preserve"> gewährleistet ist</w:t>
      </w:r>
      <w:r w:rsidR="00503C65">
        <w:rPr>
          <w:bCs/>
          <w:szCs w:val="22"/>
        </w:rPr>
        <w:t>.</w:t>
      </w:r>
    </w:p>
    <w:p w:rsidRPr="00E72522" w:rsidR="00FD0871" w:rsidP="00E72522" w:rsidRDefault="00580991" w14:paraId="4B64EE28" w14:textId="2E1FA1C1">
      <w:pPr>
        <w:pStyle w:val="Listenabsatz"/>
        <w:numPr>
          <w:ilvl w:val="0"/>
          <w:numId w:val="9"/>
        </w:numPr>
        <w:ind w:left="567" w:hanging="283"/>
        <w:jc w:val="both"/>
        <w:rPr>
          <w:bCs/>
          <w:szCs w:val="22"/>
        </w:rPr>
      </w:pPr>
      <w:r>
        <w:rPr>
          <w:bCs/>
          <w:szCs w:val="22"/>
        </w:rPr>
        <w:t xml:space="preserve">Siehe 2.2.1 b) </w:t>
      </w:r>
      <w:r w:rsidR="00302864">
        <w:rPr>
          <w:bCs/>
          <w:szCs w:val="22"/>
        </w:rPr>
        <w:t>Bitte oben erwähnte Tool Erfahrung auflisten</w:t>
      </w:r>
    </w:p>
    <w:p w:rsidR="00503C65" w:rsidP="00503C65" w:rsidRDefault="00503C65" w14:paraId="45C884C1" w14:textId="6D84CA66">
      <w:pPr>
        <w:ind w:left="284"/>
        <w:jc w:val="both"/>
        <w:rPr>
          <w:bCs/>
          <w:szCs w:val="22"/>
        </w:rPr>
      </w:pPr>
    </w:p>
    <w:bookmarkEnd w:id="1"/>
    <w:bookmarkEnd w:id="2"/>
    <w:p w:rsidR="00976951" w:rsidP="0D91D321" w:rsidRDefault="00503C65" w14:paraId="6A2B70CA" w14:textId="09DCAD74">
      <w:pPr>
        <w:ind w:left="284"/>
        <w:jc w:val="both"/>
        <w:rPr>
          <w:i/>
          <w:iCs/>
          <w:sz w:val="18"/>
          <w:szCs w:val="18"/>
        </w:rPr>
      </w:pPr>
      <w:r w:rsidRPr="0D91D321">
        <w:rPr>
          <w:i/>
          <w:iCs/>
          <w:sz w:val="18"/>
          <w:szCs w:val="18"/>
        </w:rPr>
        <w:t>Hinweis: Zum Nachweis des Projektleiters (m/w/d) wird das Ausfüllen des Formblattes B-22b empfohlen. Sofern eine separate Anlage eingereicht wird, müssen zumindest die Angaben des Formblattes vorliegen.</w:t>
      </w:r>
    </w:p>
    <w:p w:rsidR="00E72522" w:rsidP="0D91D321" w:rsidRDefault="00E72522" w14:paraId="282D3629" w14:textId="77777777">
      <w:pPr>
        <w:ind w:left="284"/>
        <w:jc w:val="both"/>
        <w:rPr>
          <w:i/>
          <w:iCs/>
          <w:sz w:val="18"/>
          <w:szCs w:val="18"/>
        </w:rPr>
      </w:pPr>
    </w:p>
    <w:p w:rsidR="00E72522" w:rsidP="00E72522" w:rsidRDefault="00C93EC9" w14:paraId="587275AA" w14:textId="3578ACA9">
      <w:pPr>
        <w:ind w:left="284" w:right="-2"/>
        <w:jc w:val="both"/>
        <w:rPr>
          <w:szCs w:val="22"/>
        </w:rPr>
      </w:pPr>
      <w:sdt>
        <w:sdtPr>
          <w:rPr>
            <w:szCs w:val="22"/>
          </w:rPr>
          <w:id w:val="-882719763"/>
          <w14:checkbox>
            <w14:checked w14:val="1"/>
            <w14:checkedState w14:val="2612" w14:font="MS Gothic"/>
            <w14:uncheckedState w14:val="2610" w14:font="MS Gothic"/>
          </w14:checkbox>
        </w:sdtPr>
        <w:sdtEndPr/>
        <w:sdtContent>
          <w:r w:rsidR="00E72522">
            <w:rPr>
              <w:rFonts w:hint="eastAsia" w:ascii="MS Gothic" w:hAnsi="MS Gothic" w:eastAsia="MS Gothic"/>
              <w:szCs w:val="22"/>
            </w:rPr>
            <w:t>☒</w:t>
          </w:r>
        </w:sdtContent>
      </w:sdt>
      <w:r w:rsidRPr="00EE5B77" w:rsidR="00E72522">
        <w:rPr>
          <w:szCs w:val="22"/>
        </w:rPr>
        <w:t xml:space="preserve"> </w:t>
      </w:r>
      <w:r w:rsidRPr="00EE5B77" w:rsidR="00E72522">
        <w:rPr>
          <w:szCs w:val="22"/>
        </w:rPr>
        <w:tab/>
      </w:r>
      <w:r w:rsidR="00E72522">
        <w:rPr>
          <w:szCs w:val="22"/>
        </w:rPr>
        <w:t>zusätzliche</w:t>
      </w:r>
      <w:r w:rsidR="00840E12">
        <w:rPr>
          <w:szCs w:val="22"/>
        </w:rPr>
        <w:t>r</w:t>
      </w:r>
      <w:r w:rsidR="00E72522">
        <w:rPr>
          <w:szCs w:val="22"/>
        </w:rPr>
        <w:t xml:space="preserve"> E-Mail Marketing Expert</w:t>
      </w:r>
      <w:r w:rsidR="00840E12">
        <w:rPr>
          <w:szCs w:val="22"/>
        </w:rPr>
        <w:t>e</w:t>
      </w:r>
      <w:r w:rsidRPr="00EE5B77" w:rsidR="00E72522">
        <w:rPr>
          <w:szCs w:val="22"/>
        </w:rPr>
        <w:t xml:space="preserve"> (m/w/d)</w:t>
      </w:r>
      <w:r w:rsidR="00E72522">
        <w:rPr>
          <w:szCs w:val="22"/>
        </w:rPr>
        <w:t>:</w:t>
      </w:r>
    </w:p>
    <w:p w:rsidR="00D27AE7" w:rsidP="00E72522" w:rsidRDefault="00D27AE7" w14:paraId="3E632282" w14:textId="77777777">
      <w:pPr>
        <w:ind w:left="284" w:right="-2"/>
        <w:jc w:val="both"/>
        <w:rPr>
          <w:szCs w:val="22"/>
        </w:rPr>
      </w:pPr>
    </w:p>
    <w:p w:rsidR="00D27AE7" w:rsidP="00D27AE7" w:rsidRDefault="00D27AE7" w14:paraId="1EBF76D0" w14:textId="617ECBA3">
      <w:pPr>
        <w:pStyle w:val="Listenabsatz"/>
        <w:numPr>
          <w:ilvl w:val="0"/>
          <w:numId w:val="9"/>
        </w:numPr>
        <w:ind w:left="567" w:hanging="283"/>
        <w:jc w:val="both"/>
      </w:pPr>
      <w:r>
        <w:t xml:space="preserve">Mindestens </w:t>
      </w:r>
      <w:r w:rsidRPr="00BE330E" w:rsidR="00ED67E2">
        <w:rPr>
          <w:strike/>
        </w:rPr>
        <w:t>fünf</w:t>
      </w:r>
      <w:r w:rsidR="00ED67E2">
        <w:t xml:space="preserve"> </w:t>
      </w:r>
      <w:r w:rsidRPr="003F6D3F" w:rsidR="003A4210">
        <w:rPr>
          <w:color w:val="00B050"/>
        </w:rPr>
        <w:t>dre</w:t>
      </w:r>
      <w:r w:rsidRPr="003A4210" w:rsidR="003A4210">
        <w:rPr>
          <w:color w:val="00B050"/>
        </w:rPr>
        <w:t>i</w:t>
      </w:r>
      <w:r w:rsidR="003A4210">
        <w:rPr>
          <w:color w:val="00B050"/>
        </w:rPr>
        <w:t>*</w:t>
      </w:r>
      <w:r w:rsidRPr="003F6D3F" w:rsidR="003A4210">
        <w:rPr>
          <w:color w:val="00B050"/>
        </w:rPr>
        <w:t xml:space="preserve"> </w:t>
      </w:r>
      <w:r w:rsidR="003A4210">
        <w:t>Jahre (</w:t>
      </w:r>
      <w:r w:rsidRPr="003F6D3F" w:rsidR="003A4210">
        <w:rPr>
          <w:color w:val="00B050"/>
        </w:rPr>
        <w:t>*angepasst am 15.03.</w:t>
      </w:r>
      <w:r w:rsidR="00BE330E">
        <w:rPr>
          <w:color w:val="00B050"/>
        </w:rPr>
        <w:t>23</w:t>
      </w:r>
      <w:r w:rsidR="003A4210">
        <w:t>)</w:t>
      </w:r>
      <w:r w:rsidR="00BE330E">
        <w:t xml:space="preserve"> </w:t>
      </w:r>
      <w:r>
        <w:t>Berufserfahrung im Bereich „E-Mail Marketing“.</w:t>
      </w:r>
    </w:p>
    <w:p w:rsidR="00D27AE7" w:rsidP="00D27AE7" w:rsidRDefault="00D27AE7" w14:paraId="06E2EACA" w14:textId="1ED9AF92">
      <w:pPr>
        <w:pStyle w:val="Listenabsatz"/>
        <w:numPr>
          <w:ilvl w:val="0"/>
          <w:numId w:val="9"/>
        </w:numPr>
        <w:ind w:left="567" w:hanging="283"/>
        <w:jc w:val="both"/>
        <w:rPr>
          <w:bCs/>
          <w:szCs w:val="22"/>
        </w:rPr>
      </w:pPr>
      <w:r>
        <w:rPr>
          <w:bCs/>
          <w:szCs w:val="22"/>
        </w:rPr>
        <w:t>Beherrschen der</w:t>
      </w:r>
      <w:r w:rsidRPr="00754EDB">
        <w:rPr>
          <w:bCs/>
          <w:szCs w:val="22"/>
        </w:rPr>
        <w:t xml:space="preserve"> deutsche</w:t>
      </w:r>
      <w:r>
        <w:rPr>
          <w:bCs/>
          <w:szCs w:val="22"/>
        </w:rPr>
        <w:t>n</w:t>
      </w:r>
      <w:r w:rsidRPr="00754EDB">
        <w:rPr>
          <w:bCs/>
          <w:szCs w:val="22"/>
        </w:rPr>
        <w:t xml:space="preserve"> Sprache in Wort und Schrift, </w:t>
      </w:r>
      <w:r w:rsidR="00EF7857">
        <w:rPr>
          <w:bCs/>
          <w:szCs w:val="22"/>
        </w:rPr>
        <w:t>so</w:t>
      </w:r>
      <w:r w:rsidRPr="00754EDB">
        <w:rPr>
          <w:bCs/>
          <w:szCs w:val="22"/>
        </w:rPr>
        <w:t>dass eine unbeeinträchtigte Kommunikation mit den Mitarbeitern de</w:t>
      </w:r>
      <w:r>
        <w:rPr>
          <w:bCs/>
          <w:szCs w:val="22"/>
        </w:rPr>
        <w:t>s</w:t>
      </w:r>
      <w:r w:rsidRPr="00754EDB">
        <w:rPr>
          <w:bCs/>
          <w:szCs w:val="22"/>
        </w:rPr>
        <w:t xml:space="preserve"> Auftraggeber</w:t>
      </w:r>
      <w:r>
        <w:rPr>
          <w:bCs/>
          <w:szCs w:val="22"/>
        </w:rPr>
        <w:t>s</w:t>
      </w:r>
      <w:r w:rsidRPr="00754EDB">
        <w:rPr>
          <w:bCs/>
          <w:szCs w:val="22"/>
        </w:rPr>
        <w:t xml:space="preserve"> gewährleistet ist</w:t>
      </w:r>
      <w:r>
        <w:rPr>
          <w:bCs/>
          <w:szCs w:val="22"/>
        </w:rPr>
        <w:t>.</w:t>
      </w:r>
    </w:p>
    <w:p w:rsidRPr="00E72522" w:rsidR="00D27AE7" w:rsidP="00D27AE7" w:rsidRDefault="00D27AE7" w14:paraId="4A55FE9B" w14:textId="77777777">
      <w:pPr>
        <w:pStyle w:val="Listenabsatz"/>
        <w:numPr>
          <w:ilvl w:val="0"/>
          <w:numId w:val="9"/>
        </w:numPr>
        <w:ind w:left="567" w:hanging="283"/>
        <w:jc w:val="both"/>
        <w:rPr>
          <w:bCs/>
          <w:szCs w:val="22"/>
        </w:rPr>
      </w:pPr>
      <w:r>
        <w:rPr>
          <w:bCs/>
          <w:szCs w:val="22"/>
        </w:rPr>
        <w:t>Siehe 2.2.1 b) Bitte oben erwähnte Tool Erfahrung auflisten</w:t>
      </w:r>
    </w:p>
    <w:p w:rsidR="00D27AE7" w:rsidP="00E72522" w:rsidRDefault="00D27AE7" w14:paraId="33BFC23E" w14:textId="77777777">
      <w:pPr>
        <w:ind w:left="284" w:right="-2"/>
        <w:jc w:val="both"/>
        <w:rPr>
          <w:szCs w:val="22"/>
        </w:rPr>
      </w:pPr>
    </w:p>
    <w:p w:rsidR="00E72522" w:rsidP="0D91D321" w:rsidRDefault="00E72522" w14:paraId="274B9E2D" w14:textId="77777777">
      <w:pPr>
        <w:ind w:left="284"/>
        <w:jc w:val="both"/>
        <w:rPr>
          <w:i/>
          <w:iCs/>
          <w:sz w:val="18"/>
          <w:szCs w:val="18"/>
        </w:rPr>
      </w:pPr>
    </w:p>
    <w:p w:rsidR="00976951" w:rsidP="00B0696D" w:rsidRDefault="00976951" w14:paraId="2BD57D61" w14:textId="361E9871">
      <w:pPr>
        <w:jc w:val="both"/>
        <w:rPr>
          <w:rFonts w:eastAsia="Arial" w:cs="Arial"/>
          <w:color w:val="000000" w:themeColor="text1"/>
          <w:szCs w:val="22"/>
        </w:rPr>
      </w:pPr>
    </w:p>
    <w:p w:rsidR="00976951" w:rsidP="0D91D321" w:rsidRDefault="35DC4C31" w14:paraId="795AA2EE" w14:textId="6733D9B7">
      <w:pPr>
        <w:ind w:left="284"/>
        <w:jc w:val="both"/>
        <w:rPr>
          <w:rFonts w:eastAsia="Arial" w:cs="Arial"/>
          <w:color w:val="000000" w:themeColor="text1"/>
          <w:szCs w:val="22"/>
        </w:rPr>
      </w:pPr>
      <w:r w:rsidRPr="0D91D321">
        <w:rPr>
          <w:rFonts w:eastAsia="Arial" w:cs="Arial"/>
          <w:color w:val="000000" w:themeColor="text1"/>
          <w:szCs w:val="22"/>
        </w:rPr>
        <w:t xml:space="preserve">2.2.2. </w:t>
      </w:r>
      <w:r w:rsidRPr="0D91D321" w:rsidR="71D934DF">
        <w:rPr>
          <w:rFonts w:eastAsia="Arial" w:cs="Arial"/>
          <w:color w:val="000000" w:themeColor="text1"/>
          <w:szCs w:val="22"/>
        </w:rPr>
        <w:t>Angebotskonzept(e)</w:t>
      </w:r>
    </w:p>
    <w:p w:rsidR="00976951" w:rsidP="0D91D321" w:rsidRDefault="00976951" w14:paraId="65324B95" w14:textId="7C63BAB6">
      <w:pPr>
        <w:ind w:left="284" w:right="-2"/>
        <w:jc w:val="both"/>
        <w:rPr>
          <w:rFonts w:eastAsia="Arial" w:cs="Arial"/>
          <w:color w:val="000000" w:themeColor="text1"/>
          <w:szCs w:val="22"/>
        </w:rPr>
      </w:pPr>
    </w:p>
    <w:p w:rsidR="00976951" w:rsidP="0D91D321" w:rsidRDefault="71D934DF" w14:paraId="3EF73BBF" w14:textId="7871B221">
      <w:pPr>
        <w:ind w:left="284" w:right="-2"/>
        <w:jc w:val="both"/>
        <w:rPr>
          <w:rFonts w:eastAsia="Arial" w:cs="Arial"/>
          <w:color w:val="000000" w:themeColor="text1"/>
          <w:szCs w:val="22"/>
        </w:rPr>
      </w:pPr>
      <w:r w:rsidRPr="0D91D321">
        <w:rPr>
          <w:rFonts w:eastAsia="Arial" w:cs="Arial"/>
          <w:color w:val="000000" w:themeColor="text1"/>
          <w:szCs w:val="22"/>
        </w:rPr>
        <w:t>Für die qualitative Bewertung seines Angebotes hat der Bieter ein Angebotskonzept auszuarbeiten und mit dem Angebot einzureichen. Der Auftraggeber gibt die folgenden Mindestanforderungen an das Angebotskonzept vor:</w:t>
      </w:r>
    </w:p>
    <w:p w:rsidR="00976951" w:rsidP="0D91D321" w:rsidRDefault="00976951" w14:paraId="2543F659" w14:textId="7D1835C1">
      <w:pPr>
        <w:ind w:left="284" w:right="-2"/>
        <w:jc w:val="both"/>
        <w:rPr>
          <w:rFonts w:eastAsia="Arial" w:cs="Arial"/>
          <w:color w:val="000000" w:themeColor="text1"/>
          <w:szCs w:val="22"/>
        </w:rPr>
      </w:pPr>
    </w:p>
    <w:p w:rsidRPr="00B0696D" w:rsidR="005B01DB" w:rsidP="00B0696D" w:rsidRDefault="71D934DF" w14:paraId="15D20E7F" w14:textId="77777777">
      <w:pPr>
        <w:ind w:left="284" w:right="-2"/>
        <w:jc w:val="both"/>
        <w:rPr>
          <w:rFonts w:eastAsia="Arial" w:cs="Arial"/>
          <w:color w:val="000000" w:themeColor="text1"/>
        </w:rPr>
      </w:pPr>
      <w:r w:rsidRPr="00B0696D">
        <w:rPr>
          <w:rFonts w:eastAsia="Arial" w:cs="Arial"/>
          <w:b/>
          <w:color w:val="000000" w:themeColor="text1"/>
        </w:rPr>
        <w:t xml:space="preserve">Aufgabenstellung </w:t>
      </w:r>
      <w:r w:rsidRPr="00B0696D">
        <w:rPr>
          <w:rFonts w:eastAsia="Arial" w:cs="Arial"/>
          <w:color w:val="000000" w:themeColor="text1"/>
        </w:rPr>
        <w:t xml:space="preserve">(Bearbeitung im Konzept): </w:t>
      </w:r>
    </w:p>
    <w:p w:rsidR="005B01DB" w:rsidP="005E0072" w:rsidRDefault="005B01DB" w14:paraId="4896F49D" w14:textId="77777777">
      <w:pPr>
        <w:pStyle w:val="Listenabsatz"/>
        <w:ind w:left="567" w:right="-2"/>
        <w:jc w:val="both"/>
        <w:rPr>
          <w:rFonts w:eastAsia="Arial" w:cs="Arial"/>
          <w:color w:val="000000" w:themeColor="text1"/>
        </w:rPr>
      </w:pPr>
    </w:p>
    <w:p w:rsidRPr="005E0072" w:rsidR="00343B94" w:rsidP="005E0072" w:rsidRDefault="00B720C3" w14:paraId="4991BF74" w14:textId="7E60AB9D">
      <w:pPr>
        <w:pStyle w:val="Listenabsatz"/>
        <w:numPr>
          <w:ilvl w:val="0"/>
          <w:numId w:val="18"/>
        </w:numPr>
        <w:ind w:right="-2"/>
        <w:jc w:val="both"/>
        <w:rPr>
          <w:rFonts w:eastAsia="Arial" w:cs="Arial"/>
          <w:b/>
          <w:color w:val="000000" w:themeColor="text1"/>
        </w:rPr>
      </w:pPr>
      <w:r w:rsidRPr="005E0072">
        <w:rPr>
          <w:rFonts w:eastAsia="Arial" w:cs="Arial"/>
          <w:color w:val="000000" w:themeColor="text1"/>
        </w:rPr>
        <w:t>Skizzierung</w:t>
      </w:r>
      <w:r w:rsidRPr="005E0072" w:rsidR="00FB7B7F">
        <w:rPr>
          <w:rFonts w:eastAsia="Arial" w:cs="Arial"/>
          <w:color w:val="000000" w:themeColor="text1"/>
        </w:rPr>
        <w:t xml:space="preserve"> eine</w:t>
      </w:r>
      <w:r w:rsidRPr="005E0072" w:rsidR="00CE7258">
        <w:rPr>
          <w:rFonts w:eastAsia="Arial" w:cs="Arial"/>
          <w:color w:val="000000" w:themeColor="text1"/>
        </w:rPr>
        <w:t>r</w:t>
      </w:r>
      <w:r w:rsidRPr="005E0072">
        <w:rPr>
          <w:rFonts w:eastAsia="Arial" w:cs="Arial"/>
          <w:color w:val="000000" w:themeColor="text1"/>
        </w:rPr>
        <w:t xml:space="preserve"> Willkommensstrecke</w:t>
      </w:r>
      <w:r w:rsidRPr="005E0072" w:rsidR="001F7961">
        <w:rPr>
          <w:rFonts w:eastAsia="Arial" w:cs="Arial"/>
          <w:color w:val="000000" w:themeColor="text1"/>
        </w:rPr>
        <w:t xml:space="preserve">, welche </w:t>
      </w:r>
      <w:r w:rsidRPr="005E0072" w:rsidR="00682525">
        <w:rPr>
          <w:rFonts w:eastAsia="Arial" w:cs="Arial"/>
          <w:color w:val="000000" w:themeColor="text1"/>
        </w:rPr>
        <w:t>unsere Arbeit im Ausland</w:t>
      </w:r>
      <w:r w:rsidRPr="005E0072" w:rsidR="005A05E8">
        <w:rPr>
          <w:rFonts w:eastAsia="Arial" w:cs="Arial"/>
          <w:color w:val="000000" w:themeColor="text1"/>
        </w:rPr>
        <w:t xml:space="preserve"> </w:t>
      </w:r>
      <w:r w:rsidRPr="005E0072" w:rsidR="00FA78B8">
        <w:rPr>
          <w:rFonts w:eastAsia="Arial" w:cs="Arial"/>
          <w:color w:val="000000" w:themeColor="text1"/>
        </w:rPr>
        <w:t>vorstell</w:t>
      </w:r>
      <w:r w:rsidRPr="005E0072" w:rsidR="00B65119">
        <w:rPr>
          <w:rFonts w:eastAsia="Arial" w:cs="Arial"/>
          <w:color w:val="000000" w:themeColor="text1"/>
        </w:rPr>
        <w:t>t</w:t>
      </w:r>
      <w:r w:rsidRPr="005E0072" w:rsidR="00682525">
        <w:rPr>
          <w:rFonts w:eastAsia="Arial" w:cs="Arial"/>
          <w:color w:val="000000" w:themeColor="text1"/>
        </w:rPr>
        <w:t>.</w:t>
      </w:r>
    </w:p>
    <w:p w:rsidR="00B65119" w:rsidP="00C12C8E" w:rsidRDefault="00B65119" w14:paraId="2B39CF24" w14:textId="77777777">
      <w:pPr>
        <w:pStyle w:val="Listenabsatz"/>
        <w:ind w:left="567" w:right="-2"/>
        <w:jc w:val="both"/>
        <w:rPr>
          <w:rFonts w:eastAsia="Arial" w:cs="Arial"/>
          <w:b/>
          <w:color w:val="000000" w:themeColor="text1"/>
        </w:rPr>
      </w:pPr>
    </w:p>
    <w:p w:rsidRPr="005E0072" w:rsidR="0052466B" w:rsidP="005E0072" w:rsidRDefault="0052466B" w14:paraId="3DC7680D" w14:textId="1A041F84">
      <w:pPr>
        <w:ind w:right="-2" w:firstLine="284"/>
        <w:jc w:val="both"/>
        <w:rPr>
          <w:rFonts w:eastAsia="Arial" w:cs="Arial"/>
          <w:color w:val="000000" w:themeColor="text1"/>
        </w:rPr>
      </w:pPr>
      <w:r w:rsidRPr="005E0072">
        <w:rPr>
          <w:rFonts w:eastAsia="Arial" w:cs="Arial"/>
          <w:b/>
          <w:color w:val="000000" w:themeColor="text1"/>
        </w:rPr>
        <w:t xml:space="preserve">Hierbei sollten folgende </w:t>
      </w:r>
      <w:r w:rsidRPr="005E0072" w:rsidR="008F243B">
        <w:rPr>
          <w:rFonts w:eastAsia="Arial" w:cs="Arial"/>
          <w:b/>
          <w:color w:val="000000" w:themeColor="text1"/>
        </w:rPr>
        <w:t>Fragen beantwortet werden:</w:t>
      </w:r>
    </w:p>
    <w:p w:rsidR="004A7B56" w:rsidP="00103991" w:rsidRDefault="004A7B56" w14:paraId="4476B616" w14:textId="5B0C15FB">
      <w:pPr>
        <w:pStyle w:val="Listenabsatz"/>
        <w:numPr>
          <w:ilvl w:val="1"/>
          <w:numId w:val="3"/>
        </w:numPr>
        <w:ind w:right="-2"/>
        <w:jc w:val="both"/>
        <w:rPr>
          <w:rFonts w:eastAsia="Arial" w:cs="Arial"/>
          <w:color w:val="000000" w:themeColor="text1"/>
        </w:rPr>
      </w:pPr>
      <w:r>
        <w:rPr>
          <w:rFonts w:eastAsia="Arial" w:cs="Arial"/>
          <w:color w:val="000000" w:themeColor="text1"/>
        </w:rPr>
        <w:t xml:space="preserve">An welcher Stelle sollte der Newsletter </w:t>
      </w:r>
      <w:r w:rsidR="00A926CA">
        <w:rPr>
          <w:rFonts w:eastAsia="Arial" w:cs="Arial"/>
          <w:color w:val="000000" w:themeColor="text1"/>
        </w:rPr>
        <w:t>auf der</w:t>
      </w:r>
      <w:r w:rsidR="00FF6D75">
        <w:rPr>
          <w:rFonts w:eastAsia="Arial" w:cs="Arial"/>
          <w:color w:val="000000" w:themeColor="text1"/>
        </w:rPr>
        <w:t xml:space="preserve"> </w:t>
      </w:r>
      <w:r w:rsidRPr="00FF6D75" w:rsidR="00FF6D75">
        <w:rPr>
          <w:rFonts w:eastAsia="Arial" w:cs="Arial"/>
          <w:color w:val="000000" w:themeColor="text1"/>
        </w:rPr>
        <w:t>https://www.drk.de/</w:t>
      </w:r>
      <w:r w:rsidR="00FF6D75">
        <w:rPr>
          <w:rFonts w:eastAsia="Arial" w:cs="Arial"/>
          <w:color w:val="000000" w:themeColor="text1"/>
        </w:rPr>
        <w:t xml:space="preserve"> </w:t>
      </w:r>
      <w:r w:rsidR="00B65119">
        <w:rPr>
          <w:rFonts w:eastAsia="Arial" w:cs="Arial"/>
          <w:color w:val="000000" w:themeColor="text1"/>
        </w:rPr>
        <w:t>sichtbar</w:t>
      </w:r>
      <w:r w:rsidR="00A926CA">
        <w:rPr>
          <w:rFonts w:eastAsia="Arial" w:cs="Arial"/>
          <w:color w:val="000000" w:themeColor="text1"/>
        </w:rPr>
        <w:t xml:space="preserve"> werden?</w:t>
      </w:r>
    </w:p>
    <w:p w:rsidR="00103991" w:rsidP="00103991" w:rsidRDefault="00103991" w14:paraId="4FE66471" w14:textId="52D4B027">
      <w:pPr>
        <w:pStyle w:val="Listenabsatz"/>
        <w:numPr>
          <w:ilvl w:val="1"/>
          <w:numId w:val="3"/>
        </w:numPr>
        <w:ind w:right="-2"/>
        <w:jc w:val="both"/>
        <w:rPr>
          <w:rFonts w:eastAsia="Arial" w:cs="Arial"/>
          <w:color w:val="000000" w:themeColor="text1"/>
        </w:rPr>
      </w:pPr>
      <w:r>
        <w:rPr>
          <w:rFonts w:eastAsia="Arial" w:cs="Arial"/>
          <w:color w:val="000000" w:themeColor="text1"/>
        </w:rPr>
        <w:t xml:space="preserve">Wie hoch sollte die Anzahl der Newsletter in dieser </w:t>
      </w:r>
      <w:r w:rsidR="00B3554F">
        <w:rPr>
          <w:rFonts w:eastAsia="Arial" w:cs="Arial"/>
          <w:color w:val="000000" w:themeColor="text1"/>
        </w:rPr>
        <w:t>Willkommenss</w:t>
      </w:r>
      <w:r>
        <w:rPr>
          <w:rFonts w:eastAsia="Arial" w:cs="Arial"/>
          <w:color w:val="000000" w:themeColor="text1"/>
        </w:rPr>
        <w:t>trecke sein</w:t>
      </w:r>
      <w:r w:rsidR="00C56953">
        <w:rPr>
          <w:rFonts w:eastAsia="Arial" w:cs="Arial"/>
          <w:color w:val="000000" w:themeColor="text1"/>
        </w:rPr>
        <w:t xml:space="preserve"> und warum</w:t>
      </w:r>
      <w:r>
        <w:rPr>
          <w:rFonts w:eastAsia="Arial" w:cs="Arial"/>
          <w:color w:val="000000" w:themeColor="text1"/>
        </w:rPr>
        <w:t>?</w:t>
      </w:r>
    </w:p>
    <w:p w:rsidR="00583413" w:rsidP="00103991" w:rsidRDefault="00583413" w14:paraId="344DBACC" w14:textId="136C5B5E">
      <w:pPr>
        <w:pStyle w:val="Listenabsatz"/>
        <w:numPr>
          <w:ilvl w:val="1"/>
          <w:numId w:val="3"/>
        </w:numPr>
        <w:ind w:right="-2"/>
        <w:jc w:val="both"/>
        <w:rPr>
          <w:rFonts w:eastAsia="Arial" w:cs="Arial"/>
          <w:color w:val="000000" w:themeColor="text1"/>
        </w:rPr>
      </w:pPr>
      <w:r>
        <w:rPr>
          <w:rFonts w:eastAsia="Arial" w:cs="Arial"/>
          <w:color w:val="000000" w:themeColor="text1"/>
        </w:rPr>
        <w:t>In welchem Rhythmus sollte versandt werden und warum?</w:t>
      </w:r>
    </w:p>
    <w:p w:rsidR="00103991" w:rsidP="00103991" w:rsidRDefault="00BA34AB" w14:paraId="16C4F904" w14:textId="319941CD">
      <w:pPr>
        <w:pStyle w:val="Listenabsatz"/>
        <w:numPr>
          <w:ilvl w:val="1"/>
          <w:numId w:val="3"/>
        </w:numPr>
        <w:ind w:right="-2"/>
        <w:jc w:val="both"/>
        <w:rPr>
          <w:rFonts w:eastAsia="Arial" w:cs="Arial"/>
          <w:color w:val="000000" w:themeColor="text1"/>
        </w:rPr>
      </w:pPr>
      <w:r>
        <w:rPr>
          <w:rFonts w:eastAsia="Arial" w:cs="Arial"/>
          <w:color w:val="000000" w:themeColor="text1"/>
        </w:rPr>
        <w:t>Welche Inhalte</w:t>
      </w:r>
      <w:r w:rsidR="00BB327F">
        <w:rPr>
          <w:rFonts w:eastAsia="Arial" w:cs="Arial"/>
          <w:color w:val="000000" w:themeColor="text1"/>
        </w:rPr>
        <w:t xml:space="preserve"> oder Elemente</w:t>
      </w:r>
      <w:r w:rsidR="00F73190">
        <w:rPr>
          <w:rFonts w:eastAsia="Arial" w:cs="Arial"/>
          <w:color w:val="000000" w:themeColor="text1"/>
        </w:rPr>
        <w:t xml:space="preserve"> würden</w:t>
      </w:r>
      <w:r w:rsidR="00194074">
        <w:rPr>
          <w:rFonts w:eastAsia="Arial" w:cs="Arial"/>
          <w:color w:val="000000" w:themeColor="text1"/>
        </w:rPr>
        <w:t xml:space="preserve"> Ihrer Einschätzung nach</w:t>
      </w:r>
      <w:r w:rsidR="00F73190">
        <w:rPr>
          <w:rFonts w:eastAsia="Arial" w:cs="Arial"/>
          <w:color w:val="000000" w:themeColor="text1"/>
        </w:rPr>
        <w:t xml:space="preserve"> zu </w:t>
      </w:r>
      <w:r w:rsidR="00501553">
        <w:rPr>
          <w:rFonts w:eastAsia="Arial" w:cs="Arial"/>
          <w:color w:val="000000" w:themeColor="text1"/>
        </w:rPr>
        <w:t>höheren</w:t>
      </w:r>
      <w:r w:rsidR="00F73190">
        <w:rPr>
          <w:rFonts w:eastAsia="Arial" w:cs="Arial"/>
          <w:color w:val="000000" w:themeColor="text1"/>
        </w:rPr>
        <w:t xml:space="preserve"> </w:t>
      </w:r>
      <w:r w:rsidR="00501553">
        <w:rPr>
          <w:rFonts w:eastAsia="Arial" w:cs="Arial"/>
          <w:color w:val="000000" w:themeColor="text1"/>
        </w:rPr>
        <w:t>Interaktion</w:t>
      </w:r>
      <w:r w:rsidR="00EC1EFC">
        <w:rPr>
          <w:rFonts w:eastAsia="Arial" w:cs="Arial"/>
          <w:color w:val="000000" w:themeColor="text1"/>
        </w:rPr>
        <w:t>sraten</w:t>
      </w:r>
      <w:r w:rsidR="00501553">
        <w:rPr>
          <w:rFonts w:eastAsia="Arial" w:cs="Arial"/>
          <w:color w:val="000000" w:themeColor="text1"/>
        </w:rPr>
        <w:t xml:space="preserve"> </w:t>
      </w:r>
      <w:r w:rsidR="00D90179">
        <w:rPr>
          <w:rFonts w:eastAsia="Arial" w:cs="Arial"/>
          <w:color w:val="000000" w:themeColor="text1"/>
        </w:rPr>
        <w:t>mit dem Newsletter</w:t>
      </w:r>
      <w:r w:rsidR="00501553">
        <w:rPr>
          <w:rFonts w:eastAsia="Arial" w:cs="Arial"/>
          <w:color w:val="000000" w:themeColor="text1"/>
        </w:rPr>
        <w:t xml:space="preserve"> führen</w:t>
      </w:r>
      <w:r w:rsidR="0028249C">
        <w:rPr>
          <w:rFonts w:eastAsia="Arial" w:cs="Arial"/>
          <w:color w:val="000000" w:themeColor="text1"/>
        </w:rPr>
        <w:t xml:space="preserve"> und</w:t>
      </w:r>
      <w:r w:rsidR="005B056B">
        <w:rPr>
          <w:rFonts w:eastAsia="Arial" w:cs="Arial"/>
          <w:color w:val="000000" w:themeColor="text1"/>
        </w:rPr>
        <w:t xml:space="preserve"> Abmelderaten minimieren? </w:t>
      </w:r>
      <w:r w:rsidR="00D90179">
        <w:rPr>
          <w:rFonts w:eastAsia="Arial" w:cs="Arial"/>
          <w:color w:val="000000" w:themeColor="text1"/>
        </w:rPr>
        <w:t xml:space="preserve">Welche </w:t>
      </w:r>
      <w:r w:rsidR="00D378F6">
        <w:rPr>
          <w:rFonts w:eastAsia="Arial" w:cs="Arial"/>
          <w:color w:val="000000" w:themeColor="text1"/>
        </w:rPr>
        <w:t>Inhalte</w:t>
      </w:r>
      <w:r w:rsidR="00BB327F">
        <w:rPr>
          <w:rFonts w:eastAsia="Arial" w:cs="Arial"/>
          <w:color w:val="000000" w:themeColor="text1"/>
        </w:rPr>
        <w:t xml:space="preserve"> </w:t>
      </w:r>
      <w:r w:rsidR="007331DF">
        <w:rPr>
          <w:rFonts w:eastAsia="Arial" w:cs="Arial"/>
          <w:color w:val="000000" w:themeColor="text1"/>
        </w:rPr>
        <w:t xml:space="preserve">oder Elemente </w:t>
      </w:r>
      <w:r w:rsidR="00D90179">
        <w:rPr>
          <w:rFonts w:eastAsia="Arial" w:cs="Arial"/>
          <w:color w:val="000000" w:themeColor="text1"/>
        </w:rPr>
        <w:t xml:space="preserve">könnten zur </w:t>
      </w:r>
      <w:r w:rsidR="00692C89">
        <w:rPr>
          <w:rFonts w:eastAsia="Arial" w:cs="Arial"/>
          <w:color w:val="000000" w:themeColor="text1"/>
        </w:rPr>
        <w:t>Weitere</w:t>
      </w:r>
      <w:r w:rsidR="00D90179">
        <w:rPr>
          <w:rFonts w:eastAsia="Arial" w:cs="Arial"/>
          <w:color w:val="000000" w:themeColor="text1"/>
        </w:rPr>
        <w:t>mpfehlung</w:t>
      </w:r>
      <w:r w:rsidR="00A52F1B">
        <w:rPr>
          <w:rFonts w:eastAsia="Arial" w:cs="Arial"/>
          <w:color w:val="000000" w:themeColor="text1"/>
        </w:rPr>
        <w:t>/ Lead Generierung</w:t>
      </w:r>
      <w:r w:rsidR="00D90179">
        <w:rPr>
          <w:rFonts w:eastAsia="Arial" w:cs="Arial"/>
          <w:color w:val="000000" w:themeColor="text1"/>
        </w:rPr>
        <w:t xml:space="preserve"> </w:t>
      </w:r>
      <w:r w:rsidR="00692C89">
        <w:rPr>
          <w:rFonts w:eastAsia="Arial" w:cs="Arial"/>
          <w:color w:val="000000" w:themeColor="text1"/>
        </w:rPr>
        <w:t>animieren?</w:t>
      </w:r>
    </w:p>
    <w:p w:rsidR="00976951" w:rsidP="005B01DB" w:rsidRDefault="00870E6E" w14:paraId="15CCF4AE" w14:textId="4887E06C">
      <w:pPr>
        <w:pStyle w:val="Listenabsatz"/>
        <w:numPr>
          <w:ilvl w:val="1"/>
          <w:numId w:val="3"/>
        </w:numPr>
        <w:ind w:right="-2"/>
        <w:jc w:val="both"/>
        <w:rPr>
          <w:rFonts w:eastAsia="Arial" w:cs="Arial"/>
          <w:color w:val="000000" w:themeColor="text1"/>
        </w:rPr>
      </w:pPr>
      <w:r>
        <w:rPr>
          <w:rFonts w:eastAsia="Arial" w:cs="Arial"/>
          <w:color w:val="000000" w:themeColor="text1"/>
        </w:rPr>
        <w:t>Wie kann</w:t>
      </w:r>
      <w:r w:rsidR="009D5339">
        <w:rPr>
          <w:rFonts w:eastAsia="Arial" w:cs="Arial"/>
          <w:color w:val="000000" w:themeColor="text1"/>
        </w:rPr>
        <w:t xml:space="preserve"> eine </w:t>
      </w:r>
      <w:r w:rsidR="00D25FC4">
        <w:rPr>
          <w:rFonts w:eastAsia="Arial" w:cs="Arial"/>
          <w:color w:val="000000" w:themeColor="text1"/>
        </w:rPr>
        <w:t xml:space="preserve">nutzerfreundliche </w:t>
      </w:r>
      <w:r w:rsidR="00A45E17">
        <w:rPr>
          <w:rFonts w:eastAsia="Arial" w:cs="Arial"/>
          <w:color w:val="000000" w:themeColor="text1"/>
        </w:rPr>
        <w:t xml:space="preserve">Weiterführung der Kommunikation </w:t>
      </w:r>
      <w:r w:rsidR="007331DF">
        <w:rPr>
          <w:rFonts w:eastAsia="Arial" w:cs="Arial"/>
          <w:color w:val="000000" w:themeColor="text1"/>
        </w:rPr>
        <w:t xml:space="preserve">am </w:t>
      </w:r>
      <w:r w:rsidR="00A45E17">
        <w:rPr>
          <w:rFonts w:eastAsia="Arial" w:cs="Arial"/>
          <w:color w:val="000000" w:themeColor="text1"/>
        </w:rPr>
        <w:t>Ende der Willkommensstrecke aussehen?</w:t>
      </w:r>
    </w:p>
    <w:p w:rsidR="00FF5004" w:rsidP="005B01DB" w:rsidRDefault="00E93ED3" w14:paraId="4885BFD2" w14:textId="32C685C8">
      <w:pPr>
        <w:pStyle w:val="Listenabsatz"/>
        <w:numPr>
          <w:ilvl w:val="1"/>
          <w:numId w:val="3"/>
        </w:numPr>
        <w:ind w:right="-2"/>
        <w:jc w:val="both"/>
        <w:rPr>
          <w:rFonts w:eastAsia="Arial" w:cs="Arial"/>
          <w:color w:val="000000" w:themeColor="text1"/>
        </w:rPr>
      </w:pPr>
      <w:r>
        <w:rPr>
          <w:rFonts w:eastAsia="Arial" w:cs="Arial"/>
          <w:color w:val="000000" w:themeColor="text1"/>
        </w:rPr>
        <w:t>W</w:t>
      </w:r>
      <w:r w:rsidR="00954320">
        <w:rPr>
          <w:rFonts w:eastAsia="Arial" w:cs="Arial"/>
          <w:color w:val="000000" w:themeColor="text1"/>
        </w:rPr>
        <w:t>ie k</w:t>
      </w:r>
      <w:r w:rsidR="00FD271A">
        <w:rPr>
          <w:rFonts w:eastAsia="Arial" w:cs="Arial"/>
          <w:color w:val="000000" w:themeColor="text1"/>
        </w:rPr>
        <w:t xml:space="preserve">önnen </w:t>
      </w:r>
      <w:r w:rsidR="00295D58">
        <w:rPr>
          <w:rFonts w:eastAsia="Arial" w:cs="Arial"/>
          <w:color w:val="000000" w:themeColor="text1"/>
        </w:rPr>
        <w:t>Interessen</w:t>
      </w:r>
      <w:r w:rsidR="00F21ECD">
        <w:rPr>
          <w:rFonts w:eastAsia="Arial" w:cs="Arial"/>
          <w:color w:val="000000" w:themeColor="text1"/>
        </w:rPr>
        <w:t>smerkmale</w:t>
      </w:r>
      <w:r w:rsidR="00162511">
        <w:rPr>
          <w:rFonts w:eastAsia="Arial" w:cs="Arial"/>
          <w:color w:val="000000" w:themeColor="text1"/>
        </w:rPr>
        <w:t xml:space="preserve"> </w:t>
      </w:r>
      <w:r w:rsidR="00A5516E">
        <w:rPr>
          <w:rFonts w:eastAsia="Arial" w:cs="Arial"/>
          <w:color w:val="000000" w:themeColor="text1"/>
        </w:rPr>
        <w:t xml:space="preserve">und Spendenpotenziale </w:t>
      </w:r>
      <w:r w:rsidR="00162511">
        <w:rPr>
          <w:rFonts w:eastAsia="Arial" w:cs="Arial"/>
          <w:color w:val="000000" w:themeColor="text1"/>
        </w:rPr>
        <w:t>unterschiedlicher Zielgruppen</w:t>
      </w:r>
      <w:r w:rsidR="00295D58">
        <w:rPr>
          <w:rFonts w:eastAsia="Arial" w:cs="Arial"/>
          <w:color w:val="000000" w:themeColor="text1"/>
        </w:rPr>
        <w:t xml:space="preserve"> </w:t>
      </w:r>
      <w:r w:rsidR="00A5516E">
        <w:rPr>
          <w:rFonts w:eastAsia="Arial" w:cs="Arial"/>
          <w:color w:val="000000" w:themeColor="text1"/>
        </w:rPr>
        <w:t>abgefragt</w:t>
      </w:r>
      <w:r w:rsidR="00A60565">
        <w:rPr>
          <w:rFonts w:eastAsia="Arial" w:cs="Arial"/>
          <w:color w:val="000000" w:themeColor="text1"/>
        </w:rPr>
        <w:t xml:space="preserve"> und</w:t>
      </w:r>
      <w:r w:rsidR="001A3CA3">
        <w:rPr>
          <w:rFonts w:eastAsia="Arial" w:cs="Arial"/>
          <w:color w:val="000000" w:themeColor="text1"/>
        </w:rPr>
        <w:t xml:space="preserve"> </w:t>
      </w:r>
      <w:r w:rsidR="0092084A">
        <w:rPr>
          <w:rFonts w:eastAsia="Arial" w:cs="Arial"/>
          <w:color w:val="000000" w:themeColor="text1"/>
        </w:rPr>
        <w:t>in der Folge-Kommunikation berücksichtigt</w:t>
      </w:r>
      <w:r w:rsidR="00162511">
        <w:rPr>
          <w:rFonts w:eastAsia="Arial" w:cs="Arial"/>
          <w:color w:val="000000" w:themeColor="text1"/>
        </w:rPr>
        <w:t xml:space="preserve"> werden</w:t>
      </w:r>
      <w:r w:rsidR="00CC5249">
        <w:rPr>
          <w:rFonts w:eastAsia="Arial" w:cs="Arial"/>
          <w:color w:val="000000" w:themeColor="text1"/>
        </w:rPr>
        <w:t>?</w:t>
      </w:r>
    </w:p>
    <w:p w:rsidRPr="005E0072" w:rsidR="00C36C04" w:rsidP="005E0072" w:rsidRDefault="009B0283" w14:paraId="2CA1B902" w14:textId="3CEC7C59">
      <w:pPr>
        <w:pStyle w:val="Listenabsatz"/>
        <w:numPr>
          <w:ilvl w:val="0"/>
          <w:numId w:val="18"/>
        </w:numPr>
        <w:ind w:right="-2"/>
        <w:jc w:val="both"/>
        <w:rPr>
          <w:rFonts w:eastAsia="Arial" w:cs="Arial"/>
          <w:color w:val="000000" w:themeColor="text1"/>
        </w:rPr>
      </w:pPr>
      <w:r w:rsidRPr="005E0072">
        <w:rPr>
          <w:rFonts w:eastAsia="Arial" w:cs="Arial"/>
          <w:color w:val="000000" w:themeColor="text1"/>
        </w:rPr>
        <w:t>Verfassen sie einen Text für den</w:t>
      </w:r>
      <w:r w:rsidRPr="005E0072" w:rsidR="00FE3C03">
        <w:rPr>
          <w:rFonts w:eastAsia="Arial" w:cs="Arial"/>
          <w:color w:val="000000" w:themeColor="text1"/>
        </w:rPr>
        <w:t xml:space="preserve"> ersten Newsletter</w:t>
      </w:r>
      <w:r w:rsidRPr="005E0072" w:rsidR="003D205D">
        <w:rPr>
          <w:rFonts w:eastAsia="Arial" w:cs="Arial"/>
          <w:color w:val="000000" w:themeColor="text1"/>
        </w:rPr>
        <w:t xml:space="preserve">. </w:t>
      </w:r>
      <w:r w:rsidRPr="005E0072" w:rsidR="00C36C04">
        <w:rPr>
          <w:rFonts w:eastAsia="Arial" w:cs="Arial"/>
          <w:b/>
          <w:color w:val="000000" w:themeColor="text1"/>
        </w:rPr>
        <w:t xml:space="preserve">Inhalte, Beispiele unserer Auslandsarbeit sowie weitere </w:t>
      </w:r>
      <w:proofErr w:type="spellStart"/>
      <w:r w:rsidRPr="005E0072" w:rsidR="00C36C04">
        <w:rPr>
          <w:rFonts w:eastAsia="Arial" w:cs="Arial"/>
          <w:b/>
          <w:color w:val="000000" w:themeColor="text1"/>
        </w:rPr>
        <w:t>Kommunikationskanalverlinkungen</w:t>
      </w:r>
      <w:proofErr w:type="spellEnd"/>
      <w:r w:rsidRPr="005E0072" w:rsidR="00C36C04">
        <w:rPr>
          <w:rFonts w:eastAsia="Arial" w:cs="Arial"/>
          <w:b/>
          <w:color w:val="000000" w:themeColor="text1"/>
        </w:rPr>
        <w:t xml:space="preserve"> finden Sie hier:</w:t>
      </w:r>
      <w:r w:rsidRPr="005E0072" w:rsidR="00C36C04">
        <w:rPr>
          <w:rFonts w:eastAsia="Arial" w:cs="Arial"/>
          <w:color w:val="000000" w:themeColor="text1"/>
        </w:rPr>
        <w:t xml:space="preserve"> </w:t>
      </w:r>
      <w:hyperlink w:history="1" r:id="rId15">
        <w:r w:rsidRPr="005E0072" w:rsidR="00C36C04">
          <w:rPr>
            <w:rStyle w:val="Hyperlink"/>
            <w:rFonts w:eastAsia="Arial" w:cs="Arial"/>
          </w:rPr>
          <w:t>https://www.drk.de/hilfe-weltweit/</w:t>
        </w:r>
      </w:hyperlink>
      <w:r w:rsidRPr="005E0072" w:rsidR="00C36C04">
        <w:rPr>
          <w:rFonts w:eastAsia="Arial" w:cs="Arial"/>
          <w:color w:val="000000" w:themeColor="text1"/>
        </w:rPr>
        <w:t xml:space="preserve"> </w:t>
      </w:r>
    </w:p>
    <w:p w:rsidR="005E0072" w:rsidP="005E0072" w:rsidRDefault="005E0072" w14:paraId="580A79C2" w14:textId="77777777">
      <w:pPr>
        <w:ind w:right="-2"/>
        <w:jc w:val="both"/>
        <w:rPr>
          <w:rFonts w:eastAsia="Arial" w:cs="Arial"/>
          <w:color w:val="000000" w:themeColor="text1"/>
        </w:rPr>
      </w:pPr>
    </w:p>
    <w:p w:rsidRPr="005E0072" w:rsidR="00C36C04" w:rsidP="00E05978" w:rsidRDefault="00C36C04" w14:paraId="22392367" w14:textId="6B5C3272">
      <w:pPr>
        <w:ind w:right="-2" w:firstLine="567"/>
        <w:jc w:val="both"/>
        <w:rPr>
          <w:rFonts w:eastAsia="Arial" w:cs="Arial"/>
          <w:color w:val="000000" w:themeColor="text1"/>
        </w:rPr>
      </w:pPr>
      <w:r>
        <w:rPr>
          <w:rFonts w:eastAsia="Arial" w:cs="Arial"/>
          <w:color w:val="000000" w:themeColor="text1"/>
        </w:rPr>
        <w:t>Berücksichtigen Sie hierbei mindestens eine der folgenden Kernbotschaften:</w:t>
      </w:r>
    </w:p>
    <w:p w:rsidRPr="0053765D" w:rsidR="00F22EB1" w:rsidP="00F22EB1" w:rsidRDefault="00F22EB1" w14:paraId="18CA8840" w14:textId="77777777">
      <w:pPr>
        <w:pStyle w:val="Listenabsatz"/>
        <w:numPr>
          <w:ilvl w:val="1"/>
          <w:numId w:val="3"/>
        </w:numPr>
        <w:ind w:right="-2"/>
        <w:jc w:val="both"/>
        <w:rPr>
          <w:rFonts w:eastAsia="Arial" w:cs="Arial"/>
          <w:color w:val="000000" w:themeColor="text1"/>
        </w:rPr>
      </w:pPr>
      <w:r w:rsidRPr="00DF3BE4">
        <w:rPr>
          <w:rFonts w:eastAsia="Arial" w:cs="Arial"/>
          <w:b/>
          <w:bCs/>
          <w:color w:val="000000" w:themeColor="text1"/>
        </w:rPr>
        <w:t>Weltumspannendes humanitäres Netzwerk</w:t>
      </w:r>
      <w:r>
        <w:rPr>
          <w:rFonts w:eastAsia="Arial" w:cs="Arial"/>
          <w:b/>
          <w:bCs/>
          <w:color w:val="000000" w:themeColor="text1"/>
        </w:rPr>
        <w:t xml:space="preserve"> </w:t>
      </w:r>
      <w:r w:rsidRPr="00DF3BE4">
        <w:rPr>
          <w:rFonts w:eastAsia="Arial" w:cs="Arial"/>
          <w:color w:val="000000" w:themeColor="text1"/>
        </w:rPr>
        <w:t xml:space="preserve">- </w:t>
      </w:r>
      <w:r w:rsidRPr="00C07EEB">
        <w:rPr>
          <w:rFonts w:eastAsia="Arial" w:cs="Arial"/>
          <w:color w:val="000000" w:themeColor="text1"/>
        </w:rPr>
        <w:t>Das DRK ist Teil eines weltweiten Netzwerks aus 192 nationalen Rotkreuz- und Rothalbmond-Gesellschaften, die vor, während und nach Krisen vor Ort sind.</w:t>
      </w:r>
    </w:p>
    <w:p w:rsidRPr="00C07EEB" w:rsidR="00F22EB1" w:rsidP="00F22EB1" w:rsidRDefault="00F22EB1" w14:paraId="2CD9CDB4" w14:textId="77777777">
      <w:pPr>
        <w:pStyle w:val="Listenabsatz"/>
        <w:numPr>
          <w:ilvl w:val="1"/>
          <w:numId w:val="3"/>
        </w:numPr>
        <w:ind w:right="-2"/>
        <w:jc w:val="both"/>
        <w:rPr>
          <w:rFonts w:eastAsia="Arial" w:cs="Arial"/>
          <w:color w:val="000000" w:themeColor="text1"/>
        </w:rPr>
      </w:pPr>
      <w:r w:rsidRPr="00DF3BE4">
        <w:rPr>
          <w:rFonts w:eastAsia="Arial" w:cs="Arial"/>
          <w:b/>
          <w:bCs/>
          <w:color w:val="000000" w:themeColor="text1"/>
        </w:rPr>
        <w:t>Starke lokale Anbindung</w:t>
      </w:r>
      <w:r>
        <w:rPr>
          <w:rFonts w:eastAsia="Arial" w:cs="Arial"/>
          <w:color w:val="000000" w:themeColor="text1"/>
        </w:rPr>
        <w:t xml:space="preserve"> - </w:t>
      </w:r>
      <w:r w:rsidRPr="00DF3BE4">
        <w:rPr>
          <w:rFonts w:eastAsia="Arial"/>
          <w:color w:val="000000" w:themeColor="text1"/>
        </w:rPr>
        <w:t>Das DRK kann nahezu überall auf der Welt mit Menschen aus der Internationalen Rotkreuz- und Rothalbmond-Bewegung zusammenarbeiten, die die Situation und den Bedarf vor Ort am besten kennen. </w:t>
      </w:r>
    </w:p>
    <w:p w:rsidRPr="00B0696D" w:rsidR="00F22EB1" w:rsidP="00F22EB1" w:rsidRDefault="00F22EB1" w14:paraId="3AB52CAF" w14:textId="77777777">
      <w:pPr>
        <w:pStyle w:val="Listenabsatz"/>
        <w:numPr>
          <w:ilvl w:val="1"/>
          <w:numId w:val="3"/>
        </w:numPr>
        <w:ind w:right="-2"/>
        <w:jc w:val="both"/>
        <w:rPr>
          <w:rFonts w:eastAsia="Arial" w:cs="Arial"/>
        </w:rPr>
      </w:pPr>
      <w:r w:rsidRPr="00B0696D">
        <w:rPr>
          <w:rStyle w:val="normaltextrun"/>
          <w:rFonts w:cs="Arial"/>
          <w:b/>
          <w:bCs/>
          <w:szCs w:val="22"/>
          <w:shd w:val="clear" w:color="auto" w:fill="FFFFFF"/>
        </w:rPr>
        <w:t>Freiwillige als Herz und Rückgrat der humanitären Arbeit</w:t>
      </w:r>
      <w:r w:rsidRPr="00B0696D">
        <w:rPr>
          <w:rStyle w:val="eop"/>
          <w:rFonts w:cs="Arial"/>
          <w:b/>
          <w:bCs/>
          <w:szCs w:val="22"/>
          <w:shd w:val="clear" w:color="auto" w:fill="FFFFFF"/>
        </w:rPr>
        <w:t> </w:t>
      </w:r>
      <w:r w:rsidRPr="00B0696D">
        <w:rPr>
          <w:rStyle w:val="eop"/>
          <w:rFonts w:cs="Arial"/>
          <w:szCs w:val="22"/>
          <w:shd w:val="clear" w:color="auto" w:fill="FFFFFF"/>
        </w:rPr>
        <w:t>- Das DRK ist Teil des größten Freiwilligennetzwerks der Welt mit über 15,5 Millionen Rotkreuz- und Rothalbmond-Freiwilligen.</w:t>
      </w:r>
      <w:r w:rsidRPr="007A663E">
        <w:t xml:space="preserve"> </w:t>
      </w:r>
      <w:r w:rsidRPr="00B0696D">
        <w:rPr>
          <w:rStyle w:val="eop"/>
          <w:rFonts w:cs="Arial"/>
          <w:szCs w:val="22"/>
          <w:shd w:val="clear" w:color="auto" w:fill="FFFFFF"/>
        </w:rPr>
        <w:t>Das ermöglicht einzigartige Zugänge zu besonders gefährdeten und schwer erreichbaren Menschen, da seine Schwestergesellschaften mit ihren Freiwilligen fest in der Bevölkerung verankert sind.</w:t>
      </w:r>
    </w:p>
    <w:p w:rsidR="0D91D321" w:rsidP="0D91D321" w:rsidRDefault="0D91D321" w14:paraId="76B74211" w14:textId="601BF889">
      <w:pPr>
        <w:ind w:right="-2"/>
        <w:jc w:val="both"/>
        <w:rPr>
          <w:i/>
          <w:iCs/>
          <w:color w:val="000000" w:themeColor="text1"/>
          <w:szCs w:val="22"/>
        </w:rPr>
      </w:pPr>
    </w:p>
    <w:p w:rsidRPr="00F00FEB" w:rsidR="00FE06FC" w:rsidP="00BE1C28" w:rsidRDefault="00DB10CD" w14:paraId="2A2D5505" w14:textId="77777777">
      <w:pPr>
        <w:pStyle w:val="Listenabsatz"/>
        <w:numPr>
          <w:ilvl w:val="0"/>
          <w:numId w:val="5"/>
        </w:numPr>
        <w:ind w:left="284" w:hanging="568"/>
        <w:rPr>
          <w:b/>
          <w:szCs w:val="22"/>
        </w:rPr>
      </w:pPr>
      <w:r w:rsidRPr="00F00FEB">
        <w:rPr>
          <w:b/>
          <w:szCs w:val="22"/>
        </w:rPr>
        <w:t>Wichtige Informationen zum Verfahren</w:t>
      </w:r>
    </w:p>
    <w:p w:rsidRPr="00F00FEB" w:rsidR="0097021B" w:rsidP="001A37A0" w:rsidRDefault="0097021B" w14:paraId="28236C32" w14:textId="77777777">
      <w:pPr>
        <w:pStyle w:val="Listenabsatz"/>
        <w:ind w:left="624"/>
        <w:rPr>
          <w:b/>
          <w:szCs w:val="22"/>
        </w:rPr>
      </w:pPr>
    </w:p>
    <w:p w:rsidR="0097021B" w:rsidP="00BE1C28" w:rsidRDefault="0097021B" w14:paraId="71FA89A9" w14:textId="78E07E81">
      <w:pPr>
        <w:pStyle w:val="Listenabsatz"/>
        <w:numPr>
          <w:ilvl w:val="1"/>
          <w:numId w:val="5"/>
        </w:numPr>
        <w:ind w:left="284" w:hanging="568"/>
        <w:rPr>
          <w:bCs/>
          <w:szCs w:val="22"/>
        </w:rPr>
      </w:pPr>
      <w:r w:rsidRPr="00F00FEB">
        <w:rPr>
          <w:bCs/>
          <w:szCs w:val="22"/>
        </w:rPr>
        <w:t>Die Beschaffung betrifft:</w:t>
      </w:r>
    </w:p>
    <w:p w:rsidRPr="00F00FEB" w:rsidR="000C283E" w:rsidP="000C283E" w:rsidRDefault="000C283E" w14:paraId="57621C90" w14:textId="77777777">
      <w:pPr>
        <w:pStyle w:val="Listenabsatz"/>
        <w:ind w:left="284"/>
        <w:rPr>
          <w:bCs/>
          <w:szCs w:val="22"/>
        </w:rPr>
      </w:pPr>
    </w:p>
    <w:p w:rsidRPr="00F00FEB" w:rsidR="0097021B" w:rsidP="00F82A96" w:rsidRDefault="00C93EC9" w14:paraId="33800DE2" w14:textId="37E25A38">
      <w:pPr>
        <w:ind w:left="284"/>
        <w:rPr>
          <w:szCs w:val="22"/>
        </w:rPr>
      </w:pPr>
      <w:sdt>
        <w:sdtPr>
          <w:rPr>
            <w:szCs w:val="22"/>
          </w:rPr>
          <w:id w:val="-2030329129"/>
          <w14:checkbox>
            <w14:checked w14:val="0"/>
            <w14:checkedState w14:val="2612" w14:font="MS Gothic"/>
            <w14:uncheckedState w14:val="2610" w14:font="MS Gothic"/>
          </w14:checkbox>
        </w:sdtPr>
        <w:sdtEndPr/>
        <w:sdtContent>
          <w:r w:rsidRPr="00F00FEB" w:rsidR="0097021B">
            <w:rPr>
              <w:rFonts w:hint="eastAsia" w:ascii="MS Gothic" w:hAnsi="MS Gothic" w:eastAsia="MS Gothic"/>
              <w:szCs w:val="22"/>
            </w:rPr>
            <w:t>☐</w:t>
          </w:r>
        </w:sdtContent>
      </w:sdt>
      <w:r w:rsidRPr="00F00FEB" w:rsidR="0097021B">
        <w:rPr>
          <w:szCs w:val="22"/>
        </w:rPr>
        <w:tab/>
      </w:r>
      <w:r w:rsidRPr="00F00FEB" w:rsidR="0097021B">
        <w:rPr>
          <w:szCs w:val="22"/>
        </w:rPr>
        <w:t>einen Auftrag.</w:t>
      </w:r>
    </w:p>
    <w:p w:rsidRPr="00F00FEB" w:rsidR="0097021B" w:rsidP="00F82A96" w:rsidRDefault="00C93EC9" w14:paraId="52A169BF" w14:textId="37FEB7F1">
      <w:pPr>
        <w:ind w:left="284"/>
        <w:rPr>
          <w:szCs w:val="22"/>
        </w:rPr>
      </w:pPr>
      <w:sdt>
        <w:sdtPr>
          <w:rPr>
            <w:szCs w:val="22"/>
          </w:rPr>
          <w:id w:val="1959685986"/>
          <w14:checkbox>
            <w14:checked w14:val="1"/>
            <w14:checkedState w14:val="2612" w14:font="MS Gothic"/>
            <w14:uncheckedState w14:val="2610" w14:font="MS Gothic"/>
          </w14:checkbox>
        </w:sdtPr>
        <w:sdtEndPr/>
        <w:sdtContent>
          <w:r w:rsidR="00794BEB">
            <w:rPr>
              <w:rFonts w:hint="eastAsia" w:ascii="MS Gothic" w:hAnsi="MS Gothic" w:eastAsia="MS Gothic"/>
              <w:szCs w:val="22"/>
            </w:rPr>
            <w:t>☒</w:t>
          </w:r>
        </w:sdtContent>
      </w:sdt>
      <w:r w:rsidRPr="00F00FEB" w:rsidR="0097021B">
        <w:rPr>
          <w:szCs w:val="22"/>
        </w:rPr>
        <w:tab/>
      </w:r>
      <w:r w:rsidRPr="00F00FEB" w:rsidR="00930D62">
        <w:rPr>
          <w:szCs w:val="22"/>
        </w:rPr>
        <w:t xml:space="preserve">Abschluss </w:t>
      </w:r>
      <w:r w:rsidRPr="00F00FEB" w:rsidR="0097021B">
        <w:rPr>
          <w:szCs w:val="22"/>
        </w:rPr>
        <w:t>einer Rahmenvereinbarung</w:t>
      </w:r>
      <w:r w:rsidRPr="00F00FEB" w:rsidR="00B6400F">
        <w:rPr>
          <w:szCs w:val="22"/>
        </w:rPr>
        <w:t xml:space="preserve"> zum Ab</w:t>
      </w:r>
      <w:r w:rsidRPr="00F00FEB" w:rsidR="008778CA">
        <w:rPr>
          <w:szCs w:val="22"/>
        </w:rPr>
        <w:t>ruf</w:t>
      </w:r>
      <w:r w:rsidRPr="00F00FEB" w:rsidR="00B6400F">
        <w:rPr>
          <w:szCs w:val="22"/>
        </w:rPr>
        <w:t xml:space="preserve"> von Einzelaufträgen</w:t>
      </w:r>
      <w:r w:rsidRPr="00F00FEB" w:rsidR="007135C4">
        <w:rPr>
          <w:szCs w:val="22"/>
        </w:rPr>
        <w:t>.</w:t>
      </w:r>
    </w:p>
    <w:p w:rsidRPr="00F00FEB" w:rsidR="0097021B" w:rsidP="001A37A0" w:rsidRDefault="0097021B" w14:paraId="1562ABA4" w14:textId="77777777">
      <w:pPr>
        <w:pStyle w:val="Listenabsatz"/>
        <w:tabs>
          <w:tab w:val="left" w:pos="1425"/>
        </w:tabs>
        <w:ind w:left="624"/>
        <w:rPr>
          <w:szCs w:val="22"/>
        </w:rPr>
      </w:pPr>
    </w:p>
    <w:p w:rsidR="00AB66AB" w:rsidP="00BE1C28" w:rsidRDefault="0097021B" w14:paraId="07E9AB6F" w14:textId="26C013FB">
      <w:pPr>
        <w:pStyle w:val="Listenabsatz"/>
        <w:numPr>
          <w:ilvl w:val="1"/>
          <w:numId w:val="5"/>
        </w:numPr>
        <w:ind w:left="284" w:hanging="568"/>
        <w:rPr>
          <w:bCs/>
          <w:szCs w:val="22"/>
        </w:rPr>
      </w:pPr>
      <w:r w:rsidRPr="00F00FEB">
        <w:rPr>
          <w:bCs/>
          <w:szCs w:val="22"/>
        </w:rPr>
        <w:t>Angaben zu</w:t>
      </w:r>
      <w:r w:rsidRPr="00F00FEB" w:rsidR="002D6945">
        <w:rPr>
          <w:bCs/>
          <w:szCs w:val="22"/>
        </w:rPr>
        <w:t>r</w:t>
      </w:r>
      <w:r w:rsidRPr="00F00FEB">
        <w:rPr>
          <w:bCs/>
          <w:szCs w:val="22"/>
        </w:rPr>
        <w:t xml:space="preserve"> Rahmenver</w:t>
      </w:r>
      <w:r w:rsidRPr="00F00FEB" w:rsidR="00C747D6">
        <w:rPr>
          <w:bCs/>
          <w:szCs w:val="22"/>
        </w:rPr>
        <w:t>einbarun</w:t>
      </w:r>
      <w:r w:rsidR="00AB66AB">
        <w:rPr>
          <w:bCs/>
          <w:szCs w:val="22"/>
        </w:rPr>
        <w:t>g</w:t>
      </w:r>
    </w:p>
    <w:p w:rsidR="00AB66AB" w:rsidP="00AB66AB" w:rsidRDefault="00AB66AB" w14:paraId="31CB5E8C" w14:textId="61F6FCF2">
      <w:pPr>
        <w:pStyle w:val="Listenabsatz"/>
        <w:ind w:left="284"/>
        <w:rPr>
          <w:bCs/>
          <w:szCs w:val="22"/>
        </w:rPr>
      </w:pPr>
    </w:p>
    <w:p w:rsidRPr="00753DCB" w:rsidR="6E4793C7" w:rsidP="00537E94" w:rsidRDefault="00AB66AB" w14:paraId="1773440E" w14:textId="0B801DCA">
      <w:pPr>
        <w:pStyle w:val="Listenabsatz"/>
        <w:tabs>
          <w:tab w:val="left" w:pos="1425"/>
        </w:tabs>
        <w:ind w:left="284"/>
        <w:jc w:val="both"/>
      </w:pPr>
      <w:r>
        <w:t xml:space="preserve">Der Auftraggeber beabsichtigt, mit maximal einem Wirtschaftsteilnehmer eine Rahmenvereinbarung abzuschließen. Das in Aussicht genommene Auftragsvolumen wird abschließend auf </w:t>
      </w:r>
      <w:r w:rsidR="00537E94">
        <w:t>2</w:t>
      </w:r>
      <w:r w:rsidR="00946720">
        <w:t>0</w:t>
      </w:r>
      <w:r w:rsidR="00FF2AC0">
        <w:t>.000</w:t>
      </w:r>
      <w:r w:rsidR="00256B78">
        <w:t>,00</w:t>
      </w:r>
      <w:r>
        <w:t xml:space="preserve"> EUR (</w:t>
      </w:r>
      <w:r w:rsidR="00FF2AC0">
        <w:t>brutto</w:t>
      </w:r>
      <w:r>
        <w:t xml:space="preserve">) </w:t>
      </w:r>
      <w:r w:rsidR="00946720">
        <w:t xml:space="preserve">pro Jahr </w:t>
      </w:r>
      <w:r w:rsidR="00FF2AC0">
        <w:t xml:space="preserve">geschätzt </w:t>
      </w:r>
      <w:r w:rsidRPr="00753DCB" w:rsidR="00FF2AC0">
        <w:t>(</w:t>
      </w:r>
      <w:r w:rsidR="008C6DEC">
        <w:t xml:space="preserve">woraus sich die Anzahl der </w:t>
      </w:r>
      <w:r w:rsidR="00B31F60">
        <w:t>verfügbaren Stunden errechnet – hierfür bitte die Preisliste ausfüllen</w:t>
      </w:r>
      <w:r w:rsidR="00FF2AC0">
        <w:t xml:space="preserve">). </w:t>
      </w:r>
      <w:r w:rsidRPr="617B17D8" w:rsidR="50E4192E">
        <w:rPr>
          <w:rFonts w:eastAsia="Arial" w:cs="Arial"/>
          <w:color w:val="000000" w:themeColor="text1"/>
        </w:rPr>
        <w:t xml:space="preserve">Das maximale Rahmenvereinbarungsvolumen </w:t>
      </w:r>
      <w:r w:rsidR="00E041FB">
        <w:rPr>
          <w:rFonts w:eastAsia="Arial" w:cs="Arial"/>
          <w:color w:val="000000" w:themeColor="text1"/>
        </w:rPr>
        <w:t>über die gesamte Laufzeit</w:t>
      </w:r>
      <w:r w:rsidR="00683CD8">
        <w:rPr>
          <w:rFonts w:eastAsia="Arial" w:cs="Arial"/>
          <w:color w:val="000000" w:themeColor="text1"/>
        </w:rPr>
        <w:t xml:space="preserve"> von drei Jahren</w:t>
      </w:r>
      <w:r w:rsidR="00E041FB">
        <w:rPr>
          <w:rFonts w:eastAsia="Arial" w:cs="Arial"/>
          <w:color w:val="000000" w:themeColor="text1"/>
        </w:rPr>
        <w:t xml:space="preserve"> </w:t>
      </w:r>
      <w:r w:rsidRPr="617B17D8" w:rsidR="50E4192E">
        <w:rPr>
          <w:rFonts w:eastAsia="Arial" w:cs="Arial"/>
          <w:color w:val="000000" w:themeColor="text1"/>
        </w:rPr>
        <w:t xml:space="preserve">wird abschließend auf </w:t>
      </w:r>
      <w:r w:rsidR="00E907B1">
        <w:rPr>
          <w:rFonts w:eastAsia="Arial" w:cs="Arial"/>
          <w:color w:val="000000" w:themeColor="text1"/>
        </w:rPr>
        <w:t>10</w:t>
      </w:r>
      <w:r w:rsidRPr="617B17D8" w:rsidR="1765DA1E">
        <w:rPr>
          <w:rFonts w:eastAsia="Arial" w:cs="Arial"/>
          <w:color w:val="000000" w:themeColor="text1"/>
        </w:rPr>
        <w:t>0</w:t>
      </w:r>
      <w:r w:rsidRPr="617B17D8" w:rsidR="50E4192E">
        <w:rPr>
          <w:rFonts w:eastAsia="Arial" w:cs="Arial"/>
          <w:color w:val="000000" w:themeColor="text1"/>
        </w:rPr>
        <w:t>.000,00 EUR (brutto) festgelegt.</w:t>
      </w:r>
      <w:r w:rsidR="50E4192E">
        <w:t xml:space="preserve"> </w:t>
      </w:r>
    </w:p>
    <w:p w:rsidRPr="00405D2B" w:rsidR="0097021B" w:rsidP="00405D2B" w:rsidRDefault="0097021B" w14:paraId="3A37691A" w14:textId="77777777">
      <w:pPr>
        <w:tabs>
          <w:tab w:val="left" w:pos="1425"/>
        </w:tabs>
        <w:rPr>
          <w:szCs w:val="22"/>
        </w:rPr>
      </w:pPr>
    </w:p>
    <w:p w:rsidRPr="00F00FEB" w:rsidR="0097021B" w:rsidP="00F82A96" w:rsidRDefault="0055060A" w14:paraId="7AC7D0F3" w14:textId="4619CE40">
      <w:pPr>
        <w:pStyle w:val="Listenabsatz"/>
        <w:tabs>
          <w:tab w:val="left" w:pos="1425"/>
        </w:tabs>
        <w:ind w:left="284"/>
        <w:jc w:val="both"/>
      </w:pPr>
      <w:r>
        <w:t xml:space="preserve">Über die </w:t>
      </w:r>
      <w:r w:rsidR="0097021B">
        <w:t>Leistung des Auftragnehmers wird durch d</w:t>
      </w:r>
      <w:r w:rsidR="00DB04A5">
        <w:t>e</w:t>
      </w:r>
      <w:r w:rsidR="00204A9A">
        <w:t>n</w:t>
      </w:r>
      <w:r w:rsidR="0097021B">
        <w:t xml:space="preserve"> Auftraggeber </w:t>
      </w:r>
      <w:r w:rsidR="007578A5">
        <w:t xml:space="preserve">transparent </w:t>
      </w:r>
      <w:r>
        <w:t xml:space="preserve">Buch geführt </w:t>
      </w:r>
      <w:r w:rsidR="007578A5">
        <w:t xml:space="preserve">und </w:t>
      </w:r>
      <w:r>
        <w:t xml:space="preserve">diese </w:t>
      </w:r>
      <w:r w:rsidR="00296E95">
        <w:t>monatlich</w:t>
      </w:r>
      <w:r w:rsidR="004E36D0">
        <w:t xml:space="preserve"> in Rechnung gestellt</w:t>
      </w:r>
      <w:r w:rsidR="0097021B">
        <w:t xml:space="preserve">. </w:t>
      </w:r>
      <w:r w:rsidR="00683F0F">
        <w:t xml:space="preserve">Jeder Rechnung wird </w:t>
      </w:r>
      <w:r w:rsidR="00851397">
        <w:t xml:space="preserve">die </w:t>
      </w:r>
      <w:r w:rsidR="0097021B">
        <w:t>vorliegende Rahmenvereinbarung zugrunde</w:t>
      </w:r>
      <w:r w:rsidR="00683F0F">
        <w:t xml:space="preserve"> gelegt</w:t>
      </w:r>
      <w:r w:rsidR="0097021B">
        <w:t xml:space="preserve">. Die Bedingungen gelten auch dann, wenn </w:t>
      </w:r>
      <w:r w:rsidR="001B3730">
        <w:t>in der Rechnung</w:t>
      </w:r>
      <w:r w:rsidR="0097021B">
        <w:t xml:space="preserve"> nicht ausdrücklich darauf Bezug genommen wird. Bei der Vergabe der auf dieser Rahmenvereinbarung beruhenden </w:t>
      </w:r>
      <w:r w:rsidRPr="0D91D321" w:rsidR="0097021B">
        <w:rPr>
          <w:szCs w:val="22"/>
        </w:rPr>
        <w:t xml:space="preserve">Einzelaufträge dürfen keine </w:t>
      </w:r>
      <w:r w:rsidRPr="0D91D321" w:rsidR="006362EC">
        <w:rPr>
          <w:szCs w:val="22"/>
        </w:rPr>
        <w:t>substanziellen</w:t>
      </w:r>
      <w:r w:rsidRPr="0D91D321" w:rsidR="0097021B">
        <w:rPr>
          <w:szCs w:val="22"/>
        </w:rPr>
        <w:t xml:space="preserve"> Änderungen an den Bedingungen der Rahmenvereinbarung vorgenommen werden.</w:t>
      </w:r>
    </w:p>
    <w:p w:rsidRPr="00256DBC" w:rsidR="004A5CB1" w:rsidP="00256DBC" w:rsidRDefault="004A5CB1" w14:paraId="3115BB66" w14:textId="29C2FE1D">
      <w:pPr>
        <w:tabs>
          <w:tab w:val="left" w:pos="1425"/>
        </w:tabs>
        <w:jc w:val="both"/>
        <w:rPr>
          <w:szCs w:val="22"/>
        </w:rPr>
      </w:pPr>
    </w:p>
    <w:p w:rsidRPr="00BA5A37" w:rsidR="00D04383" w:rsidP="00BA5A37" w:rsidRDefault="00D04383" w14:paraId="38E731B3" w14:textId="7BD9B0E3">
      <w:pPr>
        <w:pStyle w:val="Listenabsatz"/>
        <w:tabs>
          <w:tab w:val="left" w:pos="1425"/>
        </w:tabs>
        <w:ind w:left="284"/>
        <w:jc w:val="both"/>
      </w:pPr>
      <w:r>
        <w:t xml:space="preserve">Hinweis: Aufgrund der unplanbaren Bedarfe an </w:t>
      </w:r>
      <w:r w:rsidR="00A65642">
        <w:t>Kommunikations</w:t>
      </w:r>
      <w:r>
        <w:t xml:space="preserve">leistungen in Katastrophensituationen, die erforderlich werden, sofern sich eine Katastrophe ereignet, bei der </w:t>
      </w:r>
      <w:r>
        <w:lastRenderedPageBreak/>
        <w:t xml:space="preserve">das DRK als Hilfsorganisation unterstützt, </w:t>
      </w:r>
      <w:r w:rsidR="003726B0">
        <w:t>können</w:t>
      </w:r>
      <w:r w:rsidR="00BA5A37">
        <w:t xml:space="preserve"> (nach Prüfung durch den Auftraggeber)</w:t>
      </w:r>
      <w:r w:rsidR="003726B0">
        <w:t xml:space="preserve"> besonders dringliche Leistungen außerhalb der Rahmenvereinbarung erteilt werden.</w:t>
      </w:r>
      <w:r w:rsidR="00BA5A37">
        <w:t xml:space="preserve"> </w:t>
      </w:r>
      <w:r>
        <w:t xml:space="preserve">Der Auftraggeber geht davon aus, dass das oben definierte Auftragsvolumen im Regelfall ausreichen wird. </w:t>
      </w:r>
    </w:p>
    <w:p w:rsidR="004A5CB1" w:rsidP="00930D62" w:rsidRDefault="004A5CB1" w14:paraId="389B7202" w14:textId="77777777">
      <w:pPr>
        <w:pStyle w:val="Listenabsatz"/>
        <w:tabs>
          <w:tab w:val="left" w:pos="1425"/>
        </w:tabs>
        <w:ind w:left="284"/>
        <w:jc w:val="both"/>
        <w:rPr>
          <w:szCs w:val="22"/>
        </w:rPr>
      </w:pPr>
    </w:p>
    <w:p w:rsidRPr="00F00FEB" w:rsidR="00952C27" w:rsidP="00952C27" w:rsidRDefault="00952C27" w14:paraId="31056855" w14:textId="77777777">
      <w:pPr>
        <w:pStyle w:val="Listenabsatz"/>
        <w:numPr>
          <w:ilvl w:val="1"/>
          <w:numId w:val="5"/>
        </w:numPr>
        <w:ind w:left="284" w:hanging="568"/>
        <w:jc w:val="both"/>
        <w:rPr>
          <w:szCs w:val="22"/>
        </w:rPr>
      </w:pPr>
      <w:r w:rsidRPr="00F00FEB">
        <w:rPr>
          <w:bCs/>
          <w:szCs w:val="22"/>
        </w:rPr>
        <w:t>Es erfolgt eine Losaufteilung</w:t>
      </w:r>
    </w:p>
    <w:p w:rsidRPr="00F00FEB" w:rsidR="00952C27" w:rsidP="00952C27" w:rsidRDefault="00952C27" w14:paraId="37804205" w14:textId="77777777">
      <w:pPr>
        <w:pStyle w:val="Listenabsatz"/>
        <w:ind w:left="284"/>
        <w:jc w:val="both"/>
        <w:rPr>
          <w:szCs w:val="22"/>
        </w:rPr>
      </w:pPr>
    </w:p>
    <w:p w:rsidRPr="00F00FEB" w:rsidR="00952C27" w:rsidP="00952C27" w:rsidRDefault="00C93EC9" w14:paraId="4E719C0C" w14:textId="20AC6EEE">
      <w:pPr>
        <w:pStyle w:val="Listenabsatz"/>
        <w:ind w:left="284"/>
        <w:jc w:val="both"/>
        <w:rPr>
          <w:szCs w:val="22"/>
        </w:rPr>
      </w:pPr>
      <w:sdt>
        <w:sdtPr>
          <w:rPr>
            <w:szCs w:val="22"/>
          </w:rPr>
          <w:id w:val="-305163604"/>
          <w14:checkbox>
            <w14:checked w14:val="1"/>
            <w14:checkedState w14:val="2612" w14:font="MS Gothic"/>
            <w14:uncheckedState w14:val="2610" w14:font="MS Gothic"/>
          </w14:checkbox>
        </w:sdtPr>
        <w:sdtEndPr/>
        <w:sdtContent>
          <w:r w:rsidR="00AF3E4F">
            <w:rPr>
              <w:rFonts w:hint="eastAsia" w:ascii="MS Gothic" w:hAnsi="MS Gothic" w:eastAsia="MS Gothic"/>
              <w:szCs w:val="22"/>
            </w:rPr>
            <w:t>☒</w:t>
          </w:r>
        </w:sdtContent>
      </w:sdt>
      <w:r w:rsidRPr="00F00FEB" w:rsidR="00952C27">
        <w:rPr>
          <w:szCs w:val="22"/>
        </w:rPr>
        <w:t xml:space="preserve">  Nein</w:t>
      </w:r>
    </w:p>
    <w:p w:rsidRPr="004972E2" w:rsidR="00952C27" w:rsidP="00952C27" w:rsidRDefault="00C93EC9" w14:paraId="777C5737" w14:textId="77777777">
      <w:pPr>
        <w:pStyle w:val="Listenabsatz"/>
        <w:ind w:left="284"/>
        <w:jc w:val="both"/>
        <w:rPr>
          <w:szCs w:val="22"/>
        </w:rPr>
      </w:pPr>
      <w:sdt>
        <w:sdtPr>
          <w:rPr>
            <w:szCs w:val="22"/>
          </w:rPr>
          <w:id w:val="1114097786"/>
          <w14:checkbox>
            <w14:checked w14:val="0"/>
            <w14:checkedState w14:val="2612" w14:font="MS Gothic"/>
            <w14:uncheckedState w14:val="2610" w14:font="MS Gothic"/>
          </w14:checkbox>
        </w:sdtPr>
        <w:sdtEndPr/>
        <w:sdtContent>
          <w:r w:rsidR="00952C27">
            <w:rPr>
              <w:rFonts w:hint="eastAsia" w:ascii="MS Gothic" w:hAnsi="MS Gothic" w:eastAsia="MS Gothic"/>
              <w:szCs w:val="22"/>
            </w:rPr>
            <w:t>☐</w:t>
          </w:r>
        </w:sdtContent>
      </w:sdt>
      <w:r w:rsidRPr="00F00FEB" w:rsidR="00952C27">
        <w:rPr>
          <w:szCs w:val="22"/>
        </w:rPr>
        <w:t xml:space="preserve">  Ja: </w:t>
      </w:r>
    </w:p>
    <w:p w:rsidR="00952C27" w:rsidP="00952C27" w:rsidRDefault="00952C27" w14:paraId="782AD788" w14:textId="77777777">
      <w:pPr>
        <w:pStyle w:val="Listenabsatz"/>
        <w:tabs>
          <w:tab w:val="left" w:pos="1425"/>
        </w:tabs>
        <w:ind w:left="284"/>
        <w:jc w:val="both"/>
        <w:rPr>
          <w:szCs w:val="22"/>
        </w:rPr>
      </w:pPr>
    </w:p>
    <w:p w:rsidRPr="00C60A5A" w:rsidR="00952C27" w:rsidP="00952C27" w:rsidRDefault="00952C27" w14:paraId="1E9B74AB" w14:textId="77777777">
      <w:pPr>
        <w:pStyle w:val="Listenabsatz"/>
        <w:numPr>
          <w:ilvl w:val="1"/>
          <w:numId w:val="5"/>
        </w:numPr>
        <w:ind w:left="284" w:hanging="568"/>
        <w:jc w:val="both"/>
        <w:rPr>
          <w:bCs/>
          <w:szCs w:val="22"/>
        </w:rPr>
      </w:pPr>
      <w:bookmarkStart w:name="_Hlk76019573" w:id="3"/>
      <w:r w:rsidRPr="00C60A5A">
        <w:rPr>
          <w:bCs/>
          <w:szCs w:val="22"/>
        </w:rPr>
        <w:t>Die Abgabe von mehr als einem Hauptangebot ist</w:t>
      </w:r>
    </w:p>
    <w:p w:rsidRPr="004B5F18" w:rsidR="00952C27" w:rsidP="00952C27" w:rsidRDefault="00952C27" w14:paraId="4CD78C20" w14:textId="77777777">
      <w:pPr>
        <w:pStyle w:val="Listenabsatz"/>
        <w:ind w:left="624"/>
        <w:rPr>
          <w:bCs/>
          <w:sz w:val="20"/>
        </w:rPr>
      </w:pPr>
    </w:p>
    <w:p w:rsidRPr="00C60A5A" w:rsidR="00952C27" w:rsidP="00952C27" w:rsidRDefault="00C93EC9" w14:paraId="042796D3" w14:textId="77777777">
      <w:pPr>
        <w:pStyle w:val="Listenabsatz"/>
        <w:tabs>
          <w:tab w:val="left" w:pos="567"/>
        </w:tabs>
        <w:ind w:left="284"/>
        <w:jc w:val="both"/>
        <w:rPr>
          <w:szCs w:val="22"/>
        </w:rPr>
      </w:pPr>
      <w:sdt>
        <w:sdtPr>
          <w:rPr>
            <w:szCs w:val="22"/>
          </w:rPr>
          <w:id w:val="1862475169"/>
          <w14:checkbox>
            <w14:checked w14:val="0"/>
            <w14:checkedState w14:val="2612" w14:font="MS Gothic"/>
            <w14:uncheckedState w14:val="2610" w14:font="MS Gothic"/>
          </w14:checkbox>
        </w:sdtPr>
        <w:sdtEndPr/>
        <w:sdtContent>
          <w:r w:rsidRPr="00C60A5A" w:rsidR="00952C27">
            <w:rPr>
              <w:rFonts w:ascii="Segoe UI Symbol" w:hAnsi="Segoe UI Symbol" w:cs="Segoe UI Symbol"/>
              <w:szCs w:val="22"/>
            </w:rPr>
            <w:t>☐</w:t>
          </w:r>
        </w:sdtContent>
      </w:sdt>
      <w:r w:rsidR="00952C27">
        <w:rPr>
          <w:szCs w:val="22"/>
        </w:rPr>
        <w:tab/>
      </w:r>
      <w:r w:rsidRPr="00C60A5A" w:rsidR="00952C27">
        <w:rPr>
          <w:szCs w:val="22"/>
        </w:rPr>
        <w:t>zugelassen.</w:t>
      </w:r>
    </w:p>
    <w:p w:rsidRPr="00C60A5A" w:rsidR="00952C27" w:rsidP="00952C27" w:rsidRDefault="00C93EC9" w14:paraId="7DD1BF0A" w14:textId="3558F41D">
      <w:pPr>
        <w:pStyle w:val="Listenabsatz"/>
        <w:tabs>
          <w:tab w:val="left" w:pos="567"/>
        </w:tabs>
        <w:ind w:left="284"/>
        <w:jc w:val="both"/>
        <w:rPr>
          <w:szCs w:val="22"/>
        </w:rPr>
      </w:pPr>
      <w:sdt>
        <w:sdtPr>
          <w:rPr>
            <w:szCs w:val="22"/>
          </w:rPr>
          <w:id w:val="807361589"/>
          <w14:checkbox>
            <w14:checked w14:val="1"/>
            <w14:checkedState w14:val="2612" w14:font="MS Gothic"/>
            <w14:uncheckedState w14:val="2610" w14:font="MS Gothic"/>
          </w14:checkbox>
        </w:sdtPr>
        <w:sdtEndPr/>
        <w:sdtContent>
          <w:r w:rsidR="00AF3E4F">
            <w:rPr>
              <w:rFonts w:hint="eastAsia" w:ascii="MS Gothic" w:hAnsi="MS Gothic" w:eastAsia="MS Gothic"/>
              <w:szCs w:val="22"/>
            </w:rPr>
            <w:t>☒</w:t>
          </w:r>
        </w:sdtContent>
      </w:sdt>
      <w:r w:rsidRPr="00C60A5A" w:rsidR="00952C27">
        <w:rPr>
          <w:szCs w:val="22"/>
        </w:rPr>
        <w:tab/>
      </w:r>
      <w:r w:rsidRPr="00C60A5A" w:rsidR="00952C27">
        <w:rPr>
          <w:szCs w:val="22"/>
        </w:rPr>
        <w:t>nicht zugelassen.</w:t>
      </w:r>
    </w:p>
    <w:p w:rsidRPr="00C60A5A" w:rsidR="00952C27" w:rsidP="00952C27" w:rsidRDefault="00952C27" w14:paraId="729AF125" w14:textId="77777777">
      <w:pPr>
        <w:pStyle w:val="Listenabsatz"/>
        <w:tabs>
          <w:tab w:val="left" w:pos="1425"/>
        </w:tabs>
        <w:ind w:left="284"/>
        <w:jc w:val="both"/>
        <w:rPr>
          <w:szCs w:val="22"/>
        </w:rPr>
      </w:pPr>
    </w:p>
    <w:p w:rsidRPr="00C60A5A" w:rsidR="00952C27" w:rsidP="00952C27" w:rsidRDefault="00952C27" w14:paraId="3D2204DD" w14:textId="77777777">
      <w:pPr>
        <w:pStyle w:val="Listenabsatz"/>
        <w:tabs>
          <w:tab w:val="left" w:pos="1425"/>
        </w:tabs>
        <w:ind w:left="284"/>
        <w:jc w:val="both"/>
        <w:rPr>
          <w:i/>
          <w:iCs/>
          <w:sz w:val="18"/>
          <w:szCs w:val="18"/>
        </w:rPr>
      </w:pPr>
      <w:r w:rsidRPr="00C60A5A">
        <w:rPr>
          <w:i/>
          <w:iCs/>
          <w:sz w:val="18"/>
          <w:szCs w:val="18"/>
        </w:rPr>
        <w:t>Hinweis: Werden mehrere Hauptangebote angegeben, muss jedes für sich zuschlagsfähig sein.</w:t>
      </w:r>
    </w:p>
    <w:p w:rsidRPr="0008469F" w:rsidR="00952C27" w:rsidP="00952C27" w:rsidRDefault="00952C27" w14:paraId="5D2165D4" w14:textId="77777777">
      <w:pPr>
        <w:jc w:val="both"/>
        <w:rPr>
          <w:sz w:val="20"/>
        </w:rPr>
      </w:pPr>
    </w:p>
    <w:p w:rsidRPr="00C60A5A" w:rsidR="00952C27" w:rsidP="00952C27" w:rsidRDefault="00952C27" w14:paraId="654C6429" w14:textId="77777777">
      <w:pPr>
        <w:pStyle w:val="Listenabsatz"/>
        <w:numPr>
          <w:ilvl w:val="1"/>
          <w:numId w:val="5"/>
        </w:numPr>
        <w:ind w:left="284" w:hanging="568"/>
        <w:jc w:val="both"/>
        <w:rPr>
          <w:bCs/>
          <w:szCs w:val="22"/>
        </w:rPr>
      </w:pPr>
      <w:r w:rsidRPr="00C60A5A">
        <w:rPr>
          <w:bCs/>
          <w:szCs w:val="22"/>
        </w:rPr>
        <w:t>Die Abgabe von Nebenangeboten ist</w:t>
      </w:r>
    </w:p>
    <w:p w:rsidRPr="004B5F18" w:rsidR="00952C27" w:rsidP="00952C27" w:rsidRDefault="00952C27" w14:paraId="3EAB532F" w14:textId="77777777">
      <w:pPr>
        <w:pStyle w:val="Listenabsatz"/>
        <w:ind w:left="624"/>
        <w:rPr>
          <w:bCs/>
          <w:sz w:val="20"/>
        </w:rPr>
      </w:pPr>
    </w:p>
    <w:p w:rsidRPr="00C60A5A" w:rsidR="00952C27" w:rsidP="00952C27" w:rsidRDefault="00C93EC9" w14:paraId="4DA30731" w14:textId="77777777">
      <w:pPr>
        <w:pStyle w:val="Listenabsatz"/>
        <w:tabs>
          <w:tab w:val="left" w:pos="567"/>
        </w:tabs>
        <w:ind w:left="284"/>
        <w:jc w:val="both"/>
        <w:rPr>
          <w:szCs w:val="22"/>
        </w:rPr>
      </w:pPr>
      <w:sdt>
        <w:sdtPr>
          <w:rPr>
            <w:szCs w:val="22"/>
          </w:rPr>
          <w:id w:val="-1182195582"/>
          <w14:checkbox>
            <w14:checked w14:val="0"/>
            <w14:checkedState w14:val="2612" w14:font="MS Gothic"/>
            <w14:uncheckedState w14:val="2610" w14:font="MS Gothic"/>
          </w14:checkbox>
        </w:sdtPr>
        <w:sdtEndPr/>
        <w:sdtContent>
          <w:r w:rsidRPr="00C60A5A" w:rsidR="00952C27">
            <w:rPr>
              <w:rFonts w:ascii="Segoe UI Symbol" w:hAnsi="Segoe UI Symbol" w:cs="Segoe UI Symbol"/>
              <w:szCs w:val="22"/>
            </w:rPr>
            <w:t>☐</w:t>
          </w:r>
        </w:sdtContent>
      </w:sdt>
      <w:r w:rsidR="00952C27">
        <w:rPr>
          <w:szCs w:val="22"/>
        </w:rPr>
        <w:tab/>
      </w:r>
      <w:r w:rsidRPr="00C60A5A" w:rsidR="00952C27">
        <w:rPr>
          <w:szCs w:val="22"/>
        </w:rPr>
        <w:t>zugelassen.</w:t>
      </w:r>
    </w:p>
    <w:p w:rsidR="00952C27" w:rsidP="00952C27" w:rsidRDefault="00C93EC9" w14:paraId="0257C9D5" w14:textId="15131CF8">
      <w:pPr>
        <w:pStyle w:val="Listenabsatz"/>
        <w:tabs>
          <w:tab w:val="left" w:pos="567"/>
        </w:tabs>
        <w:ind w:left="284"/>
        <w:jc w:val="both"/>
        <w:rPr>
          <w:szCs w:val="22"/>
        </w:rPr>
      </w:pPr>
      <w:sdt>
        <w:sdtPr>
          <w:rPr>
            <w:szCs w:val="22"/>
          </w:rPr>
          <w:id w:val="1632977237"/>
          <w14:checkbox>
            <w14:checked w14:val="1"/>
            <w14:checkedState w14:val="2612" w14:font="MS Gothic"/>
            <w14:uncheckedState w14:val="2610" w14:font="MS Gothic"/>
          </w14:checkbox>
        </w:sdtPr>
        <w:sdtEndPr/>
        <w:sdtContent>
          <w:r w:rsidR="00AF3E4F">
            <w:rPr>
              <w:rFonts w:hint="eastAsia" w:ascii="MS Gothic" w:hAnsi="MS Gothic" w:eastAsia="MS Gothic"/>
              <w:szCs w:val="22"/>
            </w:rPr>
            <w:t>☒</w:t>
          </w:r>
        </w:sdtContent>
      </w:sdt>
      <w:r w:rsidRPr="00C60A5A" w:rsidR="00952C27">
        <w:rPr>
          <w:szCs w:val="22"/>
        </w:rPr>
        <w:tab/>
      </w:r>
      <w:r w:rsidRPr="00C60A5A" w:rsidR="00952C27">
        <w:rPr>
          <w:szCs w:val="22"/>
        </w:rPr>
        <w:t>nicht zugelassen.</w:t>
      </w:r>
    </w:p>
    <w:bookmarkEnd w:id="3"/>
    <w:p w:rsidR="000C283E" w:rsidP="00930D62" w:rsidRDefault="000C283E" w14:paraId="6C3FC2F9" w14:textId="6527C749">
      <w:pPr>
        <w:pStyle w:val="Listenabsatz"/>
        <w:tabs>
          <w:tab w:val="left" w:pos="1425"/>
        </w:tabs>
        <w:ind w:left="284"/>
        <w:jc w:val="both"/>
        <w:rPr>
          <w:szCs w:val="22"/>
        </w:rPr>
      </w:pPr>
    </w:p>
    <w:p w:rsidR="000C283E" w:rsidP="00BE1C28" w:rsidRDefault="000C283E" w14:paraId="416D933A" w14:textId="3E043802">
      <w:pPr>
        <w:pStyle w:val="Listenabsatz"/>
        <w:numPr>
          <w:ilvl w:val="1"/>
          <w:numId w:val="5"/>
        </w:numPr>
        <w:ind w:left="284" w:hanging="568"/>
        <w:rPr>
          <w:bCs/>
          <w:szCs w:val="22"/>
        </w:rPr>
      </w:pPr>
      <w:r>
        <w:rPr>
          <w:bCs/>
          <w:szCs w:val="22"/>
        </w:rPr>
        <w:t>Vertrags- und Leistungszeitraum</w:t>
      </w:r>
    </w:p>
    <w:p w:rsidR="00E2444A" w:rsidP="000C283E" w:rsidRDefault="00E2444A" w14:paraId="21EE3914" w14:textId="4B108B2F">
      <w:pPr>
        <w:pStyle w:val="Listenabsatz"/>
        <w:ind w:left="284"/>
        <w:rPr>
          <w:bCs/>
          <w:szCs w:val="22"/>
        </w:rPr>
      </w:pPr>
    </w:p>
    <w:p w:rsidR="00E2444A" w:rsidP="000C283E" w:rsidRDefault="00E2444A" w14:paraId="54B85886" w14:textId="75544671">
      <w:pPr>
        <w:pStyle w:val="Listenabsatz"/>
        <w:ind w:left="284"/>
        <w:rPr>
          <w:bCs/>
          <w:szCs w:val="22"/>
        </w:rPr>
      </w:pPr>
      <w:r>
        <w:rPr>
          <w:bCs/>
          <w:szCs w:val="22"/>
        </w:rPr>
        <w:t>Vertragsbeginn:</w:t>
      </w:r>
      <w:r>
        <w:rPr>
          <w:bCs/>
          <w:szCs w:val="22"/>
        </w:rPr>
        <w:tab/>
      </w:r>
      <w:r>
        <w:rPr>
          <w:bCs/>
          <w:szCs w:val="22"/>
        </w:rPr>
        <w:tab/>
      </w:r>
      <w:r w:rsidR="009A3535">
        <w:rPr>
          <w:bCs/>
          <w:szCs w:val="22"/>
        </w:rPr>
        <w:t>Ab Vertragsunterzeichnung</w:t>
      </w:r>
    </w:p>
    <w:p w:rsidR="00E2444A" w:rsidP="000C283E" w:rsidRDefault="00E2444A" w14:paraId="363FCD98" w14:textId="199B3B75">
      <w:pPr>
        <w:pStyle w:val="Listenabsatz"/>
        <w:ind w:left="284"/>
        <w:rPr>
          <w:bCs/>
          <w:szCs w:val="22"/>
        </w:rPr>
      </w:pPr>
      <w:r>
        <w:rPr>
          <w:bCs/>
          <w:szCs w:val="22"/>
        </w:rPr>
        <w:t>Leistungsbeginn:</w:t>
      </w:r>
      <w:r>
        <w:rPr>
          <w:bCs/>
          <w:szCs w:val="22"/>
        </w:rPr>
        <w:tab/>
      </w:r>
      <w:r w:rsidR="00AA50B7">
        <w:rPr>
          <w:bCs/>
          <w:szCs w:val="22"/>
        </w:rPr>
        <w:t>Ab Vertragsunterzeichnung</w:t>
      </w:r>
    </w:p>
    <w:p w:rsidR="00E2444A" w:rsidP="000C283E" w:rsidRDefault="00E2444A" w14:paraId="33C5A723" w14:textId="63CDFE62">
      <w:pPr>
        <w:pStyle w:val="Listenabsatz"/>
        <w:ind w:left="284"/>
        <w:rPr>
          <w:bCs/>
          <w:szCs w:val="22"/>
        </w:rPr>
      </w:pPr>
      <w:r>
        <w:rPr>
          <w:bCs/>
          <w:szCs w:val="22"/>
        </w:rPr>
        <w:t>Vertragsende:</w:t>
      </w:r>
      <w:r>
        <w:rPr>
          <w:bCs/>
          <w:szCs w:val="22"/>
        </w:rPr>
        <w:tab/>
      </w:r>
      <w:r>
        <w:rPr>
          <w:bCs/>
          <w:szCs w:val="22"/>
        </w:rPr>
        <w:tab/>
      </w:r>
      <w:r w:rsidR="00AA50B7">
        <w:rPr>
          <w:bCs/>
          <w:szCs w:val="22"/>
        </w:rPr>
        <w:t>12 Monate nach Vertragsunterzeichnung</w:t>
      </w:r>
    </w:p>
    <w:p w:rsidRPr="00BC171B" w:rsidR="00AB66AB" w:rsidP="00BC171B" w:rsidRDefault="00AB66AB" w14:paraId="1935F2E4" w14:textId="45B3C1DC">
      <w:pPr>
        <w:rPr>
          <w:bCs/>
          <w:szCs w:val="22"/>
        </w:rPr>
      </w:pPr>
    </w:p>
    <w:p w:rsidRPr="00E80385" w:rsidR="00310E67" w:rsidP="00E80385" w:rsidRDefault="00AB66AB" w14:paraId="11921612" w14:textId="583D729F">
      <w:pPr>
        <w:pStyle w:val="Listenabsatz"/>
        <w:ind w:left="284"/>
        <w:jc w:val="both"/>
        <w:rPr>
          <w:bCs/>
          <w:szCs w:val="22"/>
        </w:rPr>
      </w:pPr>
      <w:r>
        <w:rPr>
          <w:bCs/>
          <w:szCs w:val="22"/>
        </w:rPr>
        <w:t xml:space="preserve">Optionale Vertragsbedingung: </w:t>
      </w:r>
      <w:r w:rsidR="003D536C">
        <w:rPr>
          <w:bCs/>
          <w:szCs w:val="22"/>
        </w:rPr>
        <w:t xml:space="preserve">Der Vertrag verlängert sich </w:t>
      </w:r>
      <w:r w:rsidR="00556E1B">
        <w:rPr>
          <w:bCs/>
          <w:szCs w:val="22"/>
          <w:u w:val="single"/>
        </w:rPr>
        <w:t>zwei</w:t>
      </w:r>
      <w:r w:rsidRPr="00310E67" w:rsidR="00310E67">
        <w:rPr>
          <w:bCs/>
          <w:szCs w:val="22"/>
          <w:u w:val="single"/>
        </w:rPr>
        <w:t xml:space="preserve">malig </w:t>
      </w:r>
      <w:r w:rsidRPr="00600779" w:rsidR="003D536C">
        <w:rPr>
          <w:bCs/>
          <w:szCs w:val="22"/>
          <w:u w:val="single"/>
        </w:rPr>
        <w:t>automatisch</w:t>
      </w:r>
      <w:r w:rsidR="006E07FC">
        <w:rPr>
          <w:bCs/>
          <w:szCs w:val="22"/>
        </w:rPr>
        <w:t xml:space="preserve"> um ein weiteres Jahr</w:t>
      </w:r>
      <w:r w:rsidR="00600779">
        <w:rPr>
          <w:bCs/>
          <w:szCs w:val="22"/>
        </w:rPr>
        <w:t xml:space="preserve">, sofern der Auftraggeber die Rahmenvereinbarung nicht drei Monate vor Ende der jeweiligen Vertragslaufzeit </w:t>
      </w:r>
      <w:r w:rsidR="00310E67">
        <w:rPr>
          <w:bCs/>
          <w:szCs w:val="22"/>
        </w:rPr>
        <w:t>schriftlich kündigt.</w:t>
      </w:r>
      <w:r w:rsidR="00E80385">
        <w:rPr>
          <w:bCs/>
          <w:szCs w:val="22"/>
        </w:rPr>
        <w:t xml:space="preserve"> </w:t>
      </w:r>
      <w:r w:rsidRPr="00E80385" w:rsidR="00310E67">
        <w:rPr>
          <w:bCs/>
          <w:szCs w:val="22"/>
        </w:rPr>
        <w:t>Der Vertrag endet jedoch spätestens</w:t>
      </w:r>
    </w:p>
    <w:p w:rsidR="00310E67" w:rsidP="00E80385" w:rsidRDefault="00310E67" w14:paraId="36BEF984" w14:textId="5776FC1E">
      <w:pPr>
        <w:pStyle w:val="Listenabsatz"/>
        <w:ind w:left="284"/>
        <w:jc w:val="both"/>
        <w:rPr>
          <w:bCs/>
          <w:szCs w:val="22"/>
        </w:rPr>
      </w:pPr>
    </w:p>
    <w:p w:rsidR="00310E67" w:rsidP="00E80385" w:rsidRDefault="009044B1" w14:paraId="0AB2E976" w14:textId="1D2B41B8">
      <w:pPr>
        <w:pStyle w:val="Listenabsatz"/>
        <w:numPr>
          <w:ilvl w:val="0"/>
          <w:numId w:val="7"/>
        </w:numPr>
        <w:ind w:left="567" w:right="-2" w:hanging="283"/>
        <w:jc w:val="both"/>
        <w:rPr>
          <w:bCs/>
          <w:szCs w:val="22"/>
        </w:rPr>
      </w:pPr>
      <w:r>
        <w:rPr>
          <w:bCs/>
          <w:szCs w:val="22"/>
        </w:rPr>
        <w:t>drei Jahre nach Vertragsunterzeichnung</w:t>
      </w:r>
      <w:r w:rsidR="008E0133">
        <w:rPr>
          <w:bCs/>
          <w:szCs w:val="22"/>
        </w:rPr>
        <w:t xml:space="preserve"> oder</w:t>
      </w:r>
    </w:p>
    <w:p w:rsidR="008E0133" w:rsidP="0D91D321" w:rsidRDefault="008E0133" w14:paraId="7EBDDBF0" w14:textId="4C1FF2E9">
      <w:pPr>
        <w:pStyle w:val="Listenabsatz"/>
        <w:numPr>
          <w:ilvl w:val="0"/>
          <w:numId w:val="7"/>
        </w:numPr>
        <w:ind w:left="567" w:right="-2" w:hanging="283"/>
        <w:jc w:val="both"/>
      </w:pPr>
      <w:r>
        <w:t xml:space="preserve">nach Erreichen der Höchstmenge i. H. v. </w:t>
      </w:r>
      <w:r w:rsidR="00AA79FD">
        <w:t>10</w:t>
      </w:r>
      <w:r w:rsidR="30A5D8B6">
        <w:t>0.000€</w:t>
      </w:r>
      <w:r w:rsidR="00AA79FD">
        <w:t xml:space="preserve"> Brutto</w:t>
      </w:r>
    </w:p>
    <w:p w:rsidR="00AD6401" w:rsidP="00AD6401" w:rsidRDefault="00AD6401" w14:paraId="1CD8FC46" w14:textId="6010B45A">
      <w:pPr>
        <w:ind w:left="284" w:right="-2"/>
        <w:jc w:val="both"/>
        <w:rPr>
          <w:bCs/>
          <w:szCs w:val="22"/>
        </w:rPr>
      </w:pPr>
    </w:p>
    <w:p w:rsidR="00AD6401" w:rsidP="00AD6401" w:rsidRDefault="00AD6401" w14:paraId="6F155649" w14:textId="77777777">
      <w:pPr>
        <w:pStyle w:val="Listenabsatz"/>
        <w:ind w:left="284"/>
        <w:rPr>
          <w:bCs/>
          <w:szCs w:val="22"/>
        </w:rPr>
      </w:pPr>
      <w:r>
        <w:rPr>
          <w:bCs/>
          <w:szCs w:val="22"/>
        </w:rPr>
        <w:t>Es bedarf keiner schriftlichen Kündigung zum Vertragsende.</w:t>
      </w:r>
    </w:p>
    <w:p w:rsidRPr="00F00FEB" w:rsidR="000C283E" w:rsidP="00930D62" w:rsidRDefault="000C283E" w14:paraId="42152D09" w14:textId="77777777">
      <w:pPr>
        <w:pStyle w:val="Listenabsatz"/>
        <w:tabs>
          <w:tab w:val="left" w:pos="1425"/>
        </w:tabs>
        <w:ind w:left="284"/>
        <w:jc w:val="both"/>
        <w:rPr>
          <w:szCs w:val="22"/>
        </w:rPr>
      </w:pPr>
    </w:p>
    <w:p w:rsidRPr="00F00FEB" w:rsidR="007D6BF9" w:rsidP="00BE1C28" w:rsidRDefault="007D6BF9" w14:paraId="7AF3818E" w14:textId="504FE445">
      <w:pPr>
        <w:pStyle w:val="Listenabsatz"/>
        <w:numPr>
          <w:ilvl w:val="1"/>
          <w:numId w:val="5"/>
        </w:numPr>
        <w:ind w:left="284" w:hanging="568"/>
        <w:rPr>
          <w:bCs/>
          <w:szCs w:val="22"/>
        </w:rPr>
      </w:pPr>
      <w:r w:rsidRPr="00F00FEB">
        <w:rPr>
          <w:bCs/>
          <w:szCs w:val="22"/>
        </w:rPr>
        <w:t>Kommunikation im Vergabeverfahren</w:t>
      </w:r>
    </w:p>
    <w:p w:rsidRPr="00F00FEB" w:rsidR="007D6BF9" w:rsidP="00930D62" w:rsidRDefault="007D6BF9" w14:paraId="6B04791E" w14:textId="77777777">
      <w:pPr>
        <w:pStyle w:val="Listenabsatz"/>
        <w:ind w:left="284"/>
        <w:rPr>
          <w:szCs w:val="22"/>
        </w:rPr>
      </w:pPr>
    </w:p>
    <w:p w:rsidRPr="00F00FEB" w:rsidR="002434B5" w:rsidP="00930D62" w:rsidRDefault="002434B5" w14:paraId="5FA23CAC" w14:textId="1A51FF87">
      <w:pPr>
        <w:pStyle w:val="Listenabsatz"/>
        <w:tabs>
          <w:tab w:val="left" w:pos="1560"/>
        </w:tabs>
        <w:ind w:left="284"/>
        <w:jc w:val="both"/>
        <w:rPr>
          <w:szCs w:val="22"/>
        </w:rPr>
      </w:pPr>
      <w:r w:rsidRPr="00F00FEB">
        <w:rPr>
          <w:szCs w:val="22"/>
        </w:rPr>
        <w:t>Anfragen an:</w:t>
      </w:r>
      <w:r w:rsidRPr="00F00FEB" w:rsidR="007001F5">
        <w:rPr>
          <w:szCs w:val="22"/>
        </w:rPr>
        <w:tab/>
      </w:r>
      <w:r w:rsidRPr="00F00FEB">
        <w:rPr>
          <w:szCs w:val="22"/>
        </w:rPr>
        <w:t xml:space="preserve"> </w:t>
      </w:r>
      <w:r w:rsidRPr="00F00FEB">
        <w:rPr>
          <w:szCs w:val="22"/>
        </w:rPr>
        <w:tab/>
      </w:r>
      <w:sdt>
        <w:sdtPr>
          <w:rPr>
            <w:szCs w:val="22"/>
          </w:rPr>
          <w:id w:val="-783263087"/>
          <w:placeholder>
            <w:docPart w:val="640E8057648242068FDEF6EA881E856B"/>
          </w:placeholder>
        </w:sdtPr>
        <w:sdtEndPr/>
        <w:sdtContent>
          <w:r w:rsidRPr="00F00FEB" w:rsidR="00930D62">
            <w:rPr>
              <w:szCs w:val="22"/>
            </w:rPr>
            <w:t xml:space="preserve">Team </w:t>
          </w:r>
          <w:r w:rsidR="009F492F">
            <w:rPr>
              <w:szCs w:val="22"/>
            </w:rPr>
            <w:t>34</w:t>
          </w:r>
        </w:sdtContent>
      </w:sdt>
    </w:p>
    <w:p w:rsidRPr="007B2C85" w:rsidR="002434B5" w:rsidP="00930D62" w:rsidRDefault="002434B5" w14:paraId="55C7CFBA" w14:textId="1C578410">
      <w:pPr>
        <w:tabs>
          <w:tab w:val="left" w:pos="1560"/>
        </w:tabs>
        <w:rPr>
          <w:szCs w:val="22"/>
        </w:rPr>
      </w:pPr>
      <w:r w:rsidRPr="00F00FEB">
        <w:rPr>
          <w:szCs w:val="22"/>
        </w:rPr>
        <w:tab/>
      </w:r>
      <w:r w:rsidRPr="00F00FEB">
        <w:rPr>
          <w:szCs w:val="22"/>
        </w:rPr>
        <w:tab/>
      </w:r>
      <w:sdt>
        <w:sdtPr>
          <w:rPr>
            <w:szCs w:val="22"/>
          </w:rPr>
          <w:id w:val="1025290344"/>
          <w:placeholder>
            <w:docPart w:val="98941EC4D35447AF96A22A9128D12B1E"/>
          </w:placeholder>
        </w:sdtPr>
        <w:sdtEndPr/>
        <w:sdtContent>
          <w:r w:rsidRPr="007B2C85" w:rsidR="007B2C85">
            <w:rPr>
              <w:szCs w:val="22"/>
            </w:rPr>
            <w:t xml:space="preserve">Frau </w:t>
          </w:r>
          <w:r w:rsidRPr="007B2C85" w:rsidR="009F492F">
            <w:rPr>
              <w:rStyle w:val="Platzhaltertext"/>
              <w:color w:val="auto"/>
              <w:szCs w:val="22"/>
            </w:rPr>
            <w:t>Isabelle Doll</w:t>
          </w:r>
          <w:r w:rsidRPr="007B2C85" w:rsidR="00A72863">
            <w:rPr>
              <w:rStyle w:val="Platzhaltertext"/>
              <w:color w:val="auto"/>
              <w:szCs w:val="22"/>
            </w:rPr>
            <w:t xml:space="preserve">; </w:t>
          </w:r>
          <w:r w:rsidRPr="007B2C85" w:rsidR="007B2C85">
            <w:rPr>
              <w:rStyle w:val="Platzhaltertext"/>
              <w:color w:val="auto"/>
              <w:szCs w:val="22"/>
            </w:rPr>
            <w:t xml:space="preserve">Frau </w:t>
          </w:r>
          <w:r w:rsidRPr="007B2C85" w:rsidR="00A72863">
            <w:rPr>
              <w:rStyle w:val="Platzhaltertext"/>
              <w:color w:val="auto"/>
              <w:szCs w:val="22"/>
            </w:rPr>
            <w:t>Romy Haase-Dotschko</w:t>
          </w:r>
        </w:sdtContent>
      </w:sdt>
    </w:p>
    <w:p w:rsidRPr="00F00FEB" w:rsidR="00842017" w:rsidP="00930D62" w:rsidRDefault="00842017" w14:paraId="4458874F" w14:textId="202B0685">
      <w:pPr>
        <w:tabs>
          <w:tab w:val="left" w:pos="1560"/>
        </w:tabs>
        <w:rPr>
          <w:szCs w:val="22"/>
        </w:rPr>
      </w:pPr>
      <w:r w:rsidRPr="00F00FEB">
        <w:rPr>
          <w:szCs w:val="22"/>
        </w:rPr>
        <w:tab/>
      </w:r>
      <w:r w:rsidRPr="00F00FEB">
        <w:rPr>
          <w:szCs w:val="22"/>
        </w:rPr>
        <w:tab/>
      </w:r>
      <w:sdt>
        <w:sdtPr>
          <w:rPr>
            <w:szCs w:val="22"/>
          </w:rPr>
          <w:id w:val="1649706404"/>
          <w14:checkbox>
            <w14:checked w14:val="1"/>
            <w14:checkedState w14:val="2612" w14:font="MS Gothic"/>
            <w14:uncheckedState w14:val="2610" w14:font="MS Gothic"/>
          </w14:checkbox>
        </w:sdtPr>
        <w:sdtEndPr/>
        <w:sdtContent>
          <w:r w:rsidR="00EC1D31">
            <w:rPr>
              <w:rFonts w:hint="eastAsia" w:ascii="MS Gothic" w:hAnsi="MS Gothic" w:eastAsia="MS Gothic"/>
              <w:szCs w:val="22"/>
            </w:rPr>
            <w:t>☒</w:t>
          </w:r>
        </w:sdtContent>
      </w:sdt>
      <w:r w:rsidRPr="00F00FEB">
        <w:rPr>
          <w:szCs w:val="22"/>
        </w:rPr>
        <w:t xml:space="preserve"> an folgenden E-Mailadresse: </w:t>
      </w:r>
      <w:sdt>
        <w:sdtPr>
          <w:rPr>
            <w:szCs w:val="22"/>
          </w:rPr>
          <w:id w:val="1913734351"/>
          <w:placeholder>
            <w:docPart w:val="A6D4B124210E49B29B285712FB2C68E4"/>
          </w:placeholder>
        </w:sdtPr>
        <w:sdtEndPr/>
        <w:sdtContent>
          <w:hyperlink w:history="1" r:id="rId16">
            <w:r w:rsidRPr="00385FC7" w:rsidR="0021390B">
              <w:rPr>
                <w:rStyle w:val="Hyperlink"/>
                <w:szCs w:val="22"/>
              </w:rPr>
              <w:t>i.doll@drk.de</w:t>
            </w:r>
          </w:hyperlink>
          <w:r w:rsidR="00A72863">
            <w:rPr>
              <w:szCs w:val="22"/>
            </w:rPr>
            <w:t xml:space="preserve">; </w:t>
          </w:r>
          <w:hyperlink w:history="1" r:id="rId17">
            <w:r w:rsidRPr="00385FC7" w:rsidR="0021390B">
              <w:rPr>
                <w:rStyle w:val="Hyperlink"/>
                <w:szCs w:val="22"/>
              </w:rPr>
              <w:t>r.haase-dotschko@drk.de</w:t>
            </w:r>
          </w:hyperlink>
        </w:sdtContent>
      </w:sdt>
    </w:p>
    <w:p w:rsidRPr="00F00FEB" w:rsidR="00402552" w:rsidP="002434B5" w:rsidRDefault="00402552" w14:paraId="119D2D77" w14:textId="77777777">
      <w:pPr>
        <w:rPr>
          <w:szCs w:val="22"/>
        </w:rPr>
      </w:pPr>
    </w:p>
    <w:p w:rsidRPr="00F00FEB" w:rsidR="002434B5" w:rsidP="00E451F3" w:rsidRDefault="002434B5" w14:paraId="6D78F732" w14:textId="1923DE55">
      <w:pPr>
        <w:pStyle w:val="Listenabsatz"/>
        <w:ind w:left="284"/>
        <w:rPr>
          <w:szCs w:val="22"/>
        </w:rPr>
      </w:pPr>
      <w:r w:rsidRPr="00F00FEB">
        <w:rPr>
          <w:szCs w:val="22"/>
        </w:rPr>
        <w:t>Anfragen bis:</w:t>
      </w:r>
      <w:r w:rsidRPr="00F00FEB" w:rsidR="009B00B4">
        <w:rPr>
          <w:szCs w:val="22"/>
        </w:rPr>
        <w:tab/>
      </w:r>
      <w:sdt>
        <w:sdtPr>
          <w:rPr>
            <w:szCs w:val="22"/>
          </w:rPr>
          <w:id w:val="-343481827"/>
          <w:placeholder>
            <w:docPart w:val="3F8D0CB0639B45B3BA4081B5790A08C4"/>
          </w:placeholder>
          <w:date w:fullDate="2023-03-24T00:00:00Z">
            <w:dateFormat w:val="dd.MM.yyyy"/>
            <w:lid w:val="de-DE"/>
            <w:storeMappedDataAs w:val="dateTime"/>
            <w:calendar w:val="gregorian"/>
          </w:date>
        </w:sdtPr>
        <w:sdtEndPr/>
        <w:sdtContent>
          <w:r w:rsidR="009131EE">
            <w:rPr>
              <w:szCs w:val="22"/>
            </w:rPr>
            <w:t>24.03.2023</w:t>
          </w:r>
        </w:sdtContent>
      </w:sdt>
      <w:r w:rsidR="00BD363D">
        <w:rPr>
          <w:szCs w:val="22"/>
        </w:rPr>
        <w:t xml:space="preserve"> </w:t>
      </w:r>
      <w:r w:rsidRPr="00F00FEB">
        <w:rPr>
          <w:szCs w:val="22"/>
        </w:rPr>
        <w:t>(Eingang bei</w:t>
      </w:r>
      <w:r w:rsidRPr="00F00FEB" w:rsidR="00094261">
        <w:rPr>
          <w:szCs w:val="22"/>
        </w:rPr>
        <w:t>m</w:t>
      </w:r>
      <w:r w:rsidRPr="00F00FEB">
        <w:rPr>
          <w:szCs w:val="22"/>
        </w:rPr>
        <w:t xml:space="preserve"> Auftraggeber)</w:t>
      </w:r>
    </w:p>
    <w:p w:rsidRPr="00F00FEB" w:rsidR="007C7D60" w:rsidP="001A37A0" w:rsidRDefault="007C7D60" w14:paraId="54B03731" w14:textId="77777777">
      <w:pPr>
        <w:rPr>
          <w:szCs w:val="22"/>
        </w:rPr>
      </w:pPr>
    </w:p>
    <w:p w:rsidRPr="00F00FEB" w:rsidR="00FA306D" w:rsidP="00E451F3" w:rsidRDefault="002434B5" w14:paraId="074240B9" w14:textId="68E5B3CE">
      <w:pPr>
        <w:ind w:left="284" w:right="-2"/>
        <w:jc w:val="both"/>
        <w:rPr>
          <w:i/>
          <w:iCs/>
          <w:sz w:val="18"/>
          <w:szCs w:val="18"/>
        </w:rPr>
      </w:pPr>
      <w:r w:rsidRPr="00F00FEB">
        <w:rPr>
          <w:i/>
          <w:iCs/>
          <w:sz w:val="18"/>
          <w:szCs w:val="18"/>
        </w:rPr>
        <w:t xml:space="preserve">Hinweis: </w:t>
      </w:r>
      <w:r w:rsidRPr="00F00FEB" w:rsidR="007D7035">
        <w:rPr>
          <w:i/>
          <w:iCs/>
          <w:sz w:val="18"/>
          <w:szCs w:val="18"/>
        </w:rPr>
        <w:t>Bieterfragen oder Bieterinformationen sind unverzüglich in oben genannter Form an d</w:t>
      </w:r>
      <w:r w:rsidRPr="00F00FEB" w:rsidR="000C6DD7">
        <w:rPr>
          <w:i/>
          <w:iCs/>
          <w:sz w:val="18"/>
          <w:szCs w:val="18"/>
        </w:rPr>
        <w:t>en</w:t>
      </w:r>
      <w:r w:rsidRPr="00F00FEB" w:rsidR="007D7035">
        <w:rPr>
          <w:i/>
          <w:iCs/>
          <w:sz w:val="18"/>
          <w:szCs w:val="18"/>
        </w:rPr>
        <w:t xml:space="preserve"> </w:t>
      </w:r>
      <w:r w:rsidRPr="00F00FEB" w:rsidR="000C6DD7">
        <w:rPr>
          <w:i/>
          <w:iCs/>
          <w:sz w:val="18"/>
          <w:szCs w:val="18"/>
        </w:rPr>
        <w:t>Bearbeiter</w:t>
      </w:r>
      <w:r w:rsidRPr="00F00FEB" w:rsidR="007D7035">
        <w:rPr>
          <w:i/>
          <w:iCs/>
          <w:sz w:val="18"/>
          <w:szCs w:val="18"/>
        </w:rPr>
        <w:t xml:space="preserve"> zu</w:t>
      </w:r>
      <w:r w:rsidRPr="00F00FEB" w:rsidR="00BC577C">
        <w:rPr>
          <w:i/>
          <w:iCs/>
          <w:sz w:val="18"/>
          <w:szCs w:val="18"/>
        </w:rPr>
        <w:t xml:space="preserve"> </w:t>
      </w:r>
      <w:r w:rsidRPr="00F00FEB" w:rsidR="007D7035">
        <w:rPr>
          <w:i/>
          <w:iCs/>
          <w:sz w:val="18"/>
          <w:szCs w:val="18"/>
        </w:rPr>
        <w:t xml:space="preserve">richten. </w:t>
      </w:r>
    </w:p>
    <w:p w:rsidRPr="00F00FEB" w:rsidR="005F2FCF" w:rsidP="00E451F3" w:rsidRDefault="005F2FCF" w14:paraId="4F2FD973" w14:textId="79B5F507">
      <w:pPr>
        <w:ind w:left="284"/>
        <w:jc w:val="both"/>
        <w:rPr>
          <w:i/>
          <w:iCs/>
          <w:szCs w:val="22"/>
        </w:rPr>
      </w:pPr>
    </w:p>
    <w:p w:rsidR="005F2FCF" w:rsidP="00795547" w:rsidRDefault="00534C86" w14:paraId="54860F18" w14:textId="04155413">
      <w:pPr>
        <w:ind w:left="284"/>
        <w:jc w:val="both"/>
        <w:rPr>
          <w:szCs w:val="22"/>
        </w:rPr>
      </w:pPr>
      <w:r w:rsidRPr="00F00FEB">
        <w:rPr>
          <w:szCs w:val="22"/>
        </w:rPr>
        <w:t xml:space="preserve">Durch die Abgabe des </w:t>
      </w:r>
      <w:r w:rsidR="00794872">
        <w:rPr>
          <w:szCs w:val="22"/>
        </w:rPr>
        <w:t>Angebotes</w:t>
      </w:r>
      <w:r w:rsidRPr="00F00FEB">
        <w:rPr>
          <w:szCs w:val="22"/>
        </w:rPr>
        <w:t xml:space="preserve"> erklärt der Bieter, dass er die Vergabeunterlagen vollständig durchgearbeitet, geprüft und anerkannt hat. Anfragen </w:t>
      </w:r>
      <w:r w:rsidR="003A1399">
        <w:rPr>
          <w:szCs w:val="22"/>
        </w:rPr>
        <w:t>von</w:t>
      </w:r>
      <w:r w:rsidRPr="00F00FEB">
        <w:rPr>
          <w:szCs w:val="22"/>
        </w:rPr>
        <w:t xml:space="preserve"> interessierten Unternehmen werden gesammelt und anonymisiert beantwortet.</w:t>
      </w:r>
      <w:r w:rsidR="00513419">
        <w:rPr>
          <w:szCs w:val="22"/>
        </w:rPr>
        <w:t xml:space="preserve"> </w:t>
      </w:r>
      <w:r w:rsidRPr="00F00FEB">
        <w:rPr>
          <w:szCs w:val="22"/>
        </w:rPr>
        <w:t>Die bekanntgegebenen Antworten werden Bestandteil der Vergabeunterlagen.</w:t>
      </w:r>
    </w:p>
    <w:p w:rsidR="007B2C85" w:rsidP="00795547" w:rsidRDefault="007B2C85" w14:paraId="414711BA" w14:textId="77777777">
      <w:pPr>
        <w:ind w:left="284"/>
        <w:jc w:val="both"/>
        <w:rPr>
          <w:szCs w:val="22"/>
        </w:rPr>
      </w:pPr>
    </w:p>
    <w:p w:rsidRPr="00B060EE" w:rsidR="004972E2" w:rsidP="00BE1C28" w:rsidRDefault="00F26815" w14:paraId="58993566" w14:textId="7AF35AAF">
      <w:pPr>
        <w:pStyle w:val="Listenabsatz"/>
        <w:numPr>
          <w:ilvl w:val="0"/>
          <w:numId w:val="5"/>
        </w:numPr>
        <w:ind w:left="284" w:hanging="568"/>
        <w:rPr>
          <w:b/>
          <w:szCs w:val="22"/>
        </w:rPr>
      </w:pPr>
      <w:r w:rsidRPr="00B060EE">
        <w:rPr>
          <w:b/>
          <w:szCs w:val="22"/>
        </w:rPr>
        <w:t>Formaler Ablauf des Vergabeverfahrens</w:t>
      </w:r>
    </w:p>
    <w:p w:rsidR="00F26815" w:rsidP="00F26815" w:rsidRDefault="00F26815" w14:paraId="64EAD54C" w14:textId="2005A9D7">
      <w:pPr>
        <w:pStyle w:val="Listenabsatz"/>
        <w:ind w:left="284"/>
        <w:rPr>
          <w:szCs w:val="22"/>
        </w:rPr>
      </w:pPr>
    </w:p>
    <w:p w:rsidRPr="00795547" w:rsidR="00317FC7" w:rsidP="00795547" w:rsidRDefault="00317FC7" w14:paraId="68CE9B83" w14:textId="03572471">
      <w:pPr>
        <w:pStyle w:val="Listenabsatz"/>
        <w:ind w:left="284"/>
        <w:jc w:val="both"/>
      </w:pPr>
      <w:r>
        <w:t xml:space="preserve">Das Angebot ist bis spätestens Ende der Angebotsfrist einzureichen. Die Öffnung der Angebote erfolgt nach Ablauf der Angebotsfrist. Die Teilnahme an der Öffnung ist nicht gestattet. Der </w:t>
      </w:r>
      <w:r>
        <w:lastRenderedPageBreak/>
        <w:t xml:space="preserve">Auftraggeber wird schließlich dem Bieter den Zuschlag erteilen, der das </w:t>
      </w:r>
      <w:r w:rsidRPr="00795547">
        <w:rPr>
          <w:szCs w:val="22"/>
        </w:rPr>
        <w:t xml:space="preserve">wirtschaftlichste Angebot gemäß der in Punkt </w:t>
      </w:r>
      <w:r w:rsidRPr="00795547" w:rsidR="0092533C">
        <w:rPr>
          <w:szCs w:val="22"/>
        </w:rPr>
        <w:t>5</w:t>
      </w:r>
      <w:r w:rsidRPr="00795547">
        <w:rPr>
          <w:szCs w:val="22"/>
        </w:rPr>
        <w:t xml:space="preserve"> festgelegten Zuschlagskriterien gelegt hat. </w:t>
      </w:r>
    </w:p>
    <w:p w:rsidR="00DB6237" w:rsidP="004372C4" w:rsidRDefault="00DB6237" w14:paraId="44DF0958" w14:textId="77777777">
      <w:pPr>
        <w:pStyle w:val="Listenabsatz"/>
        <w:ind w:left="284"/>
        <w:jc w:val="both"/>
        <w:rPr>
          <w:bCs/>
          <w:szCs w:val="22"/>
        </w:rPr>
      </w:pPr>
    </w:p>
    <w:p w:rsidRPr="00F00FEB" w:rsidR="00EC3089" w:rsidP="00BE1C28" w:rsidRDefault="00EC3089" w14:paraId="334CBD0D" w14:textId="3C4FB3A0">
      <w:pPr>
        <w:pStyle w:val="Listenabsatz"/>
        <w:numPr>
          <w:ilvl w:val="1"/>
          <w:numId w:val="5"/>
        </w:numPr>
        <w:ind w:left="284" w:hanging="568"/>
        <w:rPr>
          <w:bCs/>
          <w:szCs w:val="22"/>
        </w:rPr>
      </w:pPr>
      <w:r>
        <w:rPr>
          <w:bCs/>
          <w:szCs w:val="22"/>
        </w:rPr>
        <w:t>Angebotsfrist</w:t>
      </w:r>
    </w:p>
    <w:p w:rsidRPr="00F00FEB" w:rsidR="00EC3089" w:rsidP="00EC3089" w:rsidRDefault="00EC3089" w14:paraId="21FD7736" w14:textId="77777777">
      <w:pPr>
        <w:pStyle w:val="Listenabsatz"/>
        <w:ind w:left="624"/>
        <w:rPr>
          <w:bCs/>
          <w:szCs w:val="22"/>
        </w:rPr>
      </w:pPr>
    </w:p>
    <w:p w:rsidRPr="00795547" w:rsidR="00DB6237" w:rsidP="00795547" w:rsidRDefault="00DB6237" w14:paraId="2B8917D2" w14:textId="7B950D6E">
      <w:pPr>
        <w:pStyle w:val="Listenabsatz"/>
        <w:ind w:left="284"/>
        <w:jc w:val="both"/>
        <w:rPr>
          <w:bCs/>
          <w:szCs w:val="22"/>
        </w:rPr>
      </w:pPr>
      <w:r>
        <w:rPr>
          <w:bCs/>
          <w:szCs w:val="22"/>
        </w:rPr>
        <w:t xml:space="preserve">Die </w:t>
      </w:r>
      <w:r w:rsidR="00EF1EC2">
        <w:rPr>
          <w:bCs/>
          <w:szCs w:val="22"/>
        </w:rPr>
        <w:t>Angebotsfrist</w:t>
      </w:r>
      <w:r>
        <w:rPr>
          <w:bCs/>
          <w:szCs w:val="22"/>
        </w:rPr>
        <w:t xml:space="preserve"> definiert den Zeitraum, in dem der B</w:t>
      </w:r>
      <w:r w:rsidR="00EF1EC2">
        <w:rPr>
          <w:bCs/>
          <w:szCs w:val="22"/>
        </w:rPr>
        <w:t>ieter</w:t>
      </w:r>
      <w:r>
        <w:rPr>
          <w:bCs/>
          <w:szCs w:val="22"/>
        </w:rPr>
        <w:t xml:space="preserve"> die Möglichkeit hat, </w:t>
      </w:r>
      <w:r w:rsidR="00EF1EC2">
        <w:rPr>
          <w:bCs/>
          <w:szCs w:val="22"/>
        </w:rPr>
        <w:t>ein Angebot</w:t>
      </w:r>
      <w:r>
        <w:rPr>
          <w:bCs/>
          <w:szCs w:val="22"/>
        </w:rPr>
        <w:t xml:space="preserve"> einzureichen. Mit Ablauf der </w:t>
      </w:r>
      <w:r w:rsidR="00EF1EC2">
        <w:rPr>
          <w:bCs/>
          <w:szCs w:val="22"/>
        </w:rPr>
        <w:t xml:space="preserve">Angebotsfrist </w:t>
      </w:r>
      <w:r>
        <w:rPr>
          <w:bCs/>
          <w:szCs w:val="22"/>
        </w:rPr>
        <w:t>ist es nicht mehr möglich, ei</w:t>
      </w:r>
      <w:r w:rsidR="00EF1EC2">
        <w:rPr>
          <w:bCs/>
          <w:szCs w:val="22"/>
        </w:rPr>
        <w:t xml:space="preserve">n Angebot </w:t>
      </w:r>
      <w:r>
        <w:rPr>
          <w:bCs/>
          <w:szCs w:val="22"/>
        </w:rPr>
        <w:t>einzureichen.</w:t>
      </w:r>
      <w:r w:rsidR="00795547">
        <w:rPr>
          <w:bCs/>
          <w:szCs w:val="22"/>
        </w:rPr>
        <w:t xml:space="preserve"> </w:t>
      </w:r>
      <w:r w:rsidRPr="00795547">
        <w:rPr>
          <w:bCs/>
          <w:szCs w:val="22"/>
        </w:rPr>
        <w:t>Der Bieter ist bis zur Vergabeentscheidung (Zuschlagserteilung, Nichtberücksichtigung) spätestens jedoch bis zum Ablauf der Bindefrist an sein Angebot gebunden.</w:t>
      </w:r>
    </w:p>
    <w:p w:rsidR="00631DAB" w:rsidP="004372C4" w:rsidRDefault="00631DAB" w14:paraId="7A90CD14" w14:textId="3A4D63CE">
      <w:pPr>
        <w:pStyle w:val="Listenabsatz"/>
        <w:ind w:left="284"/>
        <w:jc w:val="both"/>
        <w:rPr>
          <w:bCs/>
          <w:szCs w:val="22"/>
        </w:rPr>
      </w:pPr>
    </w:p>
    <w:p w:rsidR="00EC3089" w:rsidP="00BE1C28" w:rsidRDefault="00E314F3" w14:paraId="30EDEEE5" w14:textId="49A03801">
      <w:pPr>
        <w:pStyle w:val="Listenabsatz"/>
        <w:numPr>
          <w:ilvl w:val="1"/>
          <w:numId w:val="5"/>
        </w:numPr>
        <w:ind w:left="284" w:hanging="568"/>
        <w:rPr>
          <w:bCs/>
          <w:szCs w:val="22"/>
        </w:rPr>
      </w:pPr>
      <w:r>
        <w:rPr>
          <w:bCs/>
          <w:szCs w:val="22"/>
        </w:rPr>
        <w:t>Bindefrist</w:t>
      </w:r>
    </w:p>
    <w:p w:rsidRPr="00F119B3" w:rsidR="00A34701" w:rsidP="00F119B3" w:rsidRDefault="00A34701" w14:paraId="360F10E0" w14:textId="77777777">
      <w:pPr>
        <w:jc w:val="both"/>
        <w:rPr>
          <w:bCs/>
          <w:szCs w:val="22"/>
        </w:rPr>
      </w:pPr>
    </w:p>
    <w:p w:rsidRPr="00795547" w:rsidR="0048076F" w:rsidP="00795547" w:rsidRDefault="00631DAB" w14:paraId="28EC821C" w14:textId="56D99AB1">
      <w:pPr>
        <w:pStyle w:val="Listenabsatz"/>
        <w:ind w:left="284"/>
        <w:jc w:val="both"/>
        <w:rPr>
          <w:bCs/>
          <w:szCs w:val="22"/>
        </w:rPr>
      </w:pPr>
      <w:r>
        <w:rPr>
          <w:bCs/>
          <w:szCs w:val="22"/>
        </w:rPr>
        <w:t xml:space="preserve">Die Bindefrist beginnt mit Ablauf der </w:t>
      </w:r>
      <w:r w:rsidR="00F119B3">
        <w:rPr>
          <w:bCs/>
          <w:szCs w:val="22"/>
        </w:rPr>
        <w:t>Angebotsfrist</w:t>
      </w:r>
      <w:r w:rsidR="000B0D5F">
        <w:rPr>
          <w:bCs/>
          <w:szCs w:val="22"/>
        </w:rPr>
        <w:t xml:space="preserve"> und definiert den Zeitraum, in dem die </w:t>
      </w:r>
      <w:r w:rsidR="00F119B3">
        <w:rPr>
          <w:bCs/>
          <w:szCs w:val="22"/>
        </w:rPr>
        <w:t>Angebote</w:t>
      </w:r>
      <w:r w:rsidR="000B0D5F">
        <w:rPr>
          <w:bCs/>
          <w:szCs w:val="22"/>
        </w:rPr>
        <w:t>, entsprechend den gem. Aufforderung definierten Anforderungen</w:t>
      </w:r>
      <w:r w:rsidR="004B63C5">
        <w:rPr>
          <w:bCs/>
          <w:szCs w:val="22"/>
        </w:rPr>
        <w:t>, geprüft und bewertet werden.</w:t>
      </w:r>
      <w:r w:rsidR="001F5BE8">
        <w:rPr>
          <w:bCs/>
          <w:szCs w:val="22"/>
        </w:rPr>
        <w:t xml:space="preserve"> </w:t>
      </w:r>
      <w:r w:rsidRPr="001F5BE8" w:rsidR="004B63C5">
        <w:rPr>
          <w:bCs/>
          <w:szCs w:val="22"/>
        </w:rPr>
        <w:t xml:space="preserve">Innerhalb dieser Frist erfolgt die Mitteilung über die </w:t>
      </w:r>
      <w:r w:rsidRPr="001F5BE8" w:rsidR="00E56D57">
        <w:rPr>
          <w:bCs/>
          <w:szCs w:val="22"/>
        </w:rPr>
        <w:t>Vergabee</w:t>
      </w:r>
      <w:r w:rsidRPr="001F5BE8" w:rsidR="004B63C5">
        <w:rPr>
          <w:bCs/>
          <w:szCs w:val="22"/>
        </w:rPr>
        <w:t>ntscheidung</w:t>
      </w:r>
      <w:r w:rsidRPr="001F5BE8" w:rsidR="00E56D57">
        <w:rPr>
          <w:bCs/>
          <w:szCs w:val="22"/>
        </w:rPr>
        <w:t>.</w:t>
      </w:r>
    </w:p>
    <w:p w:rsidR="00064B21" w:rsidP="001A37A0" w:rsidRDefault="00064B21" w14:paraId="68984523" w14:textId="7E5CAF6D">
      <w:pPr>
        <w:rPr>
          <w:szCs w:val="22"/>
        </w:rPr>
      </w:pPr>
      <w:bookmarkStart w:name="_Ref74401153" w:id="4"/>
      <w:bookmarkStart w:name="_Ref74402290" w:id="5"/>
    </w:p>
    <w:p w:rsidRPr="00F00FEB" w:rsidR="000B16CB" w:rsidP="001A37A0" w:rsidRDefault="000B16CB" w14:paraId="44C2E128" w14:textId="77777777">
      <w:pPr>
        <w:rPr>
          <w:b/>
          <w:szCs w:val="22"/>
        </w:rPr>
      </w:pPr>
    </w:p>
    <w:p w:rsidRPr="004D7896" w:rsidR="004D7896" w:rsidP="00BE1C28" w:rsidRDefault="004D7896" w14:paraId="74B749F3" w14:textId="3288B92F">
      <w:pPr>
        <w:pStyle w:val="Listenabsatz"/>
        <w:numPr>
          <w:ilvl w:val="0"/>
          <w:numId w:val="5"/>
        </w:numPr>
        <w:ind w:left="284" w:hanging="568"/>
        <w:rPr>
          <w:b/>
          <w:szCs w:val="22"/>
        </w:rPr>
      </w:pPr>
      <w:r>
        <w:rPr>
          <w:b/>
          <w:szCs w:val="22"/>
        </w:rPr>
        <w:t>Bewertung des Angebotes</w:t>
      </w:r>
    </w:p>
    <w:p w:rsidRPr="00F00FEB" w:rsidR="00FE06FC" w:rsidP="001A37A0" w:rsidRDefault="00FE06FC" w14:paraId="532AE24C" w14:textId="77777777">
      <w:pPr>
        <w:rPr>
          <w:b/>
          <w:szCs w:val="22"/>
        </w:rPr>
      </w:pPr>
    </w:p>
    <w:p w:rsidRPr="00F00FEB" w:rsidR="00A81CD6" w:rsidP="00064B21" w:rsidRDefault="008E1F47" w14:paraId="2F38514E" w14:textId="5BFC331F">
      <w:pPr>
        <w:ind w:left="284"/>
        <w:jc w:val="both"/>
        <w:rPr>
          <w:szCs w:val="22"/>
        </w:rPr>
      </w:pPr>
      <w:r w:rsidRPr="00F00FEB">
        <w:rPr>
          <w:szCs w:val="22"/>
        </w:rPr>
        <w:t>Nachfolgende</w:t>
      </w:r>
      <w:r w:rsidR="004D7896">
        <w:rPr>
          <w:szCs w:val="22"/>
        </w:rPr>
        <w:t xml:space="preserve"> Zuschlagskriterien</w:t>
      </w:r>
      <w:r w:rsidRPr="00F00FEB">
        <w:rPr>
          <w:szCs w:val="22"/>
        </w:rPr>
        <w:t xml:space="preserve"> werden für die Bewertung </w:t>
      </w:r>
      <w:r w:rsidRPr="00F00FEB" w:rsidR="00DC39F3">
        <w:rPr>
          <w:szCs w:val="22"/>
        </w:rPr>
        <w:t>der</w:t>
      </w:r>
      <w:r w:rsidR="002E77A1">
        <w:rPr>
          <w:szCs w:val="22"/>
        </w:rPr>
        <w:t xml:space="preserve"> </w:t>
      </w:r>
      <w:r w:rsidR="00CC26C8">
        <w:rPr>
          <w:szCs w:val="22"/>
        </w:rPr>
        <w:t>Angebote</w:t>
      </w:r>
      <w:r w:rsidRPr="00F00FEB" w:rsidR="00D902D5">
        <w:rPr>
          <w:szCs w:val="22"/>
        </w:rPr>
        <w:t xml:space="preserve"> angewendet</w:t>
      </w:r>
      <w:r w:rsidRPr="00F00FEB" w:rsidR="00E44473">
        <w:rPr>
          <w:szCs w:val="22"/>
        </w:rPr>
        <w:t>:</w:t>
      </w:r>
    </w:p>
    <w:p w:rsidRPr="00F00FEB" w:rsidR="0001159E" w:rsidP="00064B21" w:rsidRDefault="0001159E" w14:paraId="1E93F30E" w14:textId="77777777">
      <w:pPr>
        <w:jc w:val="both"/>
        <w:rPr>
          <w:szCs w:val="22"/>
        </w:rPr>
      </w:pPr>
    </w:p>
    <w:p w:rsidRPr="00F00FEB" w:rsidR="00512156" w:rsidP="00064B21" w:rsidRDefault="00C93EC9" w14:paraId="2CE03222" w14:textId="5D8A75DF">
      <w:pPr>
        <w:ind w:left="709" w:hanging="425"/>
        <w:jc w:val="both"/>
        <w:rPr>
          <w:szCs w:val="22"/>
        </w:rPr>
      </w:pPr>
      <w:sdt>
        <w:sdtPr>
          <w:rPr>
            <w:szCs w:val="22"/>
          </w:rPr>
          <w:id w:val="800647540"/>
          <w14:checkbox>
            <w14:checked w14:val="0"/>
            <w14:checkedState w14:val="2612" w14:font="MS Gothic"/>
            <w14:uncheckedState w14:val="2610" w14:font="MS Gothic"/>
          </w14:checkbox>
        </w:sdtPr>
        <w:sdtEndPr/>
        <w:sdtContent>
          <w:r w:rsidRPr="00F00FEB" w:rsidR="00EC30A6">
            <w:rPr>
              <w:rFonts w:hint="eastAsia" w:ascii="MS Gothic" w:hAnsi="MS Gothic" w:eastAsia="MS Gothic"/>
              <w:szCs w:val="22"/>
            </w:rPr>
            <w:t>☐</w:t>
          </w:r>
        </w:sdtContent>
      </w:sdt>
      <w:r w:rsidRPr="00F00FEB" w:rsidR="00512156">
        <w:rPr>
          <w:szCs w:val="22"/>
        </w:rPr>
        <w:t xml:space="preserve"> </w:t>
      </w:r>
      <w:r w:rsidRPr="00F00FEB" w:rsidR="00064B21">
        <w:rPr>
          <w:szCs w:val="22"/>
        </w:rPr>
        <w:tab/>
      </w:r>
      <w:r w:rsidRPr="00F00FEB" w:rsidR="00D902D5">
        <w:rPr>
          <w:szCs w:val="22"/>
        </w:rPr>
        <w:t xml:space="preserve">Zuschlagskriterium </w:t>
      </w:r>
      <w:r w:rsidRPr="00F00FEB" w:rsidR="00507E48">
        <w:rPr>
          <w:szCs w:val="22"/>
        </w:rPr>
        <w:t>Preis</w:t>
      </w:r>
      <w:r w:rsidRPr="00F00FEB" w:rsidR="00CC18C3">
        <w:rPr>
          <w:szCs w:val="22"/>
        </w:rPr>
        <w:t xml:space="preserve"> (günstigstes Angebot)</w:t>
      </w:r>
    </w:p>
    <w:p w:rsidRPr="00F00FEB" w:rsidR="00A81CD6" w:rsidP="00064B21" w:rsidRDefault="00C93EC9" w14:paraId="2FF01838" w14:textId="43C3E8E9">
      <w:pPr>
        <w:ind w:left="709" w:hanging="425"/>
        <w:jc w:val="both"/>
        <w:rPr>
          <w:szCs w:val="22"/>
        </w:rPr>
      </w:pPr>
      <w:sdt>
        <w:sdtPr>
          <w:rPr>
            <w:szCs w:val="22"/>
          </w:rPr>
          <w:id w:val="-406839132"/>
          <w14:checkbox>
            <w14:checked w14:val="1"/>
            <w14:checkedState w14:val="2612" w14:font="MS Gothic"/>
            <w14:uncheckedState w14:val="2610" w14:font="MS Gothic"/>
          </w14:checkbox>
        </w:sdtPr>
        <w:sdtEndPr/>
        <w:sdtContent>
          <w:r w:rsidR="00C7221F">
            <w:rPr>
              <w:rFonts w:hint="eastAsia" w:ascii="MS Gothic" w:hAnsi="MS Gothic" w:eastAsia="MS Gothic"/>
              <w:szCs w:val="22"/>
            </w:rPr>
            <w:t>☒</w:t>
          </w:r>
        </w:sdtContent>
      </w:sdt>
      <w:r w:rsidRPr="00F00FEB" w:rsidR="00A81CD6">
        <w:rPr>
          <w:szCs w:val="22"/>
        </w:rPr>
        <w:t xml:space="preserve"> </w:t>
      </w:r>
      <w:r w:rsidRPr="00F00FEB" w:rsidR="00805A6D">
        <w:rPr>
          <w:szCs w:val="22"/>
        </w:rPr>
        <w:tab/>
      </w:r>
      <w:r w:rsidRPr="00F00FEB" w:rsidR="00194670">
        <w:rPr>
          <w:szCs w:val="22"/>
        </w:rPr>
        <w:t xml:space="preserve">Neben dem </w:t>
      </w:r>
      <w:r w:rsidRPr="00F00FEB" w:rsidR="00261B74">
        <w:rPr>
          <w:szCs w:val="22"/>
        </w:rPr>
        <w:t xml:space="preserve">Zuschlagskriterium </w:t>
      </w:r>
      <w:r w:rsidRPr="00F00FEB" w:rsidR="00194670">
        <w:rPr>
          <w:szCs w:val="22"/>
        </w:rPr>
        <w:t xml:space="preserve">Preis werden für die Ermittlung </w:t>
      </w:r>
      <w:r w:rsidRPr="00F00FEB" w:rsidR="00560237">
        <w:rPr>
          <w:szCs w:val="22"/>
        </w:rPr>
        <w:t>des wirtschaftlichsten Angebot</w:t>
      </w:r>
      <w:r w:rsidR="00F469AC">
        <w:rPr>
          <w:szCs w:val="22"/>
        </w:rPr>
        <w:t>e</w:t>
      </w:r>
      <w:r w:rsidRPr="00F00FEB" w:rsidR="00560237">
        <w:rPr>
          <w:szCs w:val="22"/>
        </w:rPr>
        <w:t>s</w:t>
      </w:r>
      <w:r w:rsidRPr="00F00FEB" w:rsidR="00194670">
        <w:rPr>
          <w:szCs w:val="22"/>
        </w:rPr>
        <w:t xml:space="preserve"> </w:t>
      </w:r>
      <w:r w:rsidRPr="00F00FEB" w:rsidR="00D62EE5">
        <w:rPr>
          <w:szCs w:val="22"/>
        </w:rPr>
        <w:t xml:space="preserve">weitere </w:t>
      </w:r>
      <w:r w:rsidRPr="00F00FEB" w:rsidR="00D2095B">
        <w:rPr>
          <w:szCs w:val="22"/>
        </w:rPr>
        <w:t>Zuschlagk</w:t>
      </w:r>
      <w:r w:rsidRPr="00F00FEB" w:rsidR="00D62EE5">
        <w:rPr>
          <w:szCs w:val="22"/>
        </w:rPr>
        <w:t>riterien festgelegt.</w:t>
      </w:r>
    </w:p>
    <w:p w:rsidR="0061714B" w:rsidP="00AB66AB" w:rsidRDefault="0061714B" w14:paraId="02357744" w14:textId="4CF3C892">
      <w:pPr>
        <w:ind w:right="-2"/>
        <w:jc w:val="both"/>
        <w:rPr>
          <w:i/>
          <w:iCs/>
          <w:sz w:val="18"/>
          <w:szCs w:val="18"/>
        </w:rPr>
      </w:pPr>
    </w:p>
    <w:tbl>
      <w:tblPr>
        <w:tblW w:w="9355" w:type="dxa"/>
        <w:tblInd w:w="279" w:type="dxa"/>
        <w:tblLayout w:type="fixed"/>
        <w:tblCellMar>
          <w:top w:w="15" w:type="dxa"/>
          <w:left w:w="70" w:type="dxa"/>
          <w:bottom w:w="15" w:type="dxa"/>
          <w:right w:w="70" w:type="dxa"/>
        </w:tblCellMar>
        <w:tblLook w:val="04A0" w:firstRow="1" w:lastRow="0" w:firstColumn="1" w:lastColumn="0" w:noHBand="0" w:noVBand="1"/>
      </w:tblPr>
      <w:tblGrid>
        <w:gridCol w:w="2268"/>
        <w:gridCol w:w="1417"/>
        <w:gridCol w:w="2268"/>
        <w:gridCol w:w="1701"/>
        <w:gridCol w:w="1701"/>
      </w:tblGrid>
      <w:tr w:rsidRPr="00F00FEB" w:rsidR="0061714B" w:rsidTr="00795547" w14:paraId="6BD11A88" w14:textId="77777777">
        <w:trPr>
          <w:trHeight w:val="368"/>
        </w:trPr>
        <w:tc>
          <w:tcPr>
            <w:tcW w:w="9355" w:type="dxa"/>
            <w:gridSpan w:val="5"/>
            <w:tcBorders>
              <w:top w:val="single" w:color="auto" w:sz="4" w:space="0"/>
              <w:left w:val="single" w:color="auto" w:sz="4" w:space="0"/>
              <w:bottom w:val="single" w:color="auto" w:sz="4" w:space="0"/>
              <w:right w:val="single" w:color="auto" w:sz="4" w:space="0"/>
            </w:tcBorders>
            <w:shd w:val="clear" w:color="000000" w:fill="D9D9D9"/>
            <w:vAlign w:val="center"/>
          </w:tcPr>
          <w:bookmarkEnd w:id="4"/>
          <w:bookmarkEnd w:id="5"/>
          <w:p w:rsidRPr="00F00FEB" w:rsidR="0061714B" w:rsidP="00827387" w:rsidRDefault="0061714B" w14:paraId="636D1BD1" w14:textId="537A0C38">
            <w:pPr>
              <w:jc w:val="center"/>
              <w:rPr>
                <w:rFonts w:eastAsia="Times New Roman" w:cs="Arial"/>
                <w:b/>
                <w:bCs/>
                <w:color w:val="000000"/>
                <w:szCs w:val="22"/>
                <w:lang w:eastAsia="de-DE"/>
              </w:rPr>
            </w:pPr>
            <w:r w:rsidRPr="00F00FEB">
              <w:rPr>
                <w:rFonts w:eastAsia="Times New Roman" w:cs="Arial"/>
                <w:b/>
                <w:bCs/>
                <w:color w:val="000000"/>
                <w:szCs w:val="22"/>
                <w:lang w:eastAsia="de-DE"/>
              </w:rPr>
              <w:t>Wertungskriterien</w:t>
            </w:r>
          </w:p>
        </w:tc>
      </w:tr>
      <w:tr w:rsidRPr="00F00FEB" w:rsidR="0061714B" w:rsidTr="00F00FEB" w14:paraId="2C476CF3" w14:textId="77777777">
        <w:trPr>
          <w:trHeight w:val="346"/>
        </w:trPr>
        <w:tc>
          <w:tcPr>
            <w:tcW w:w="2268" w:type="dxa"/>
            <w:tcBorders>
              <w:top w:val="single" w:color="auto" w:sz="4" w:space="0"/>
              <w:left w:val="single" w:color="auto" w:sz="4" w:space="0"/>
              <w:bottom w:val="single" w:color="auto" w:sz="4" w:space="0"/>
              <w:right w:val="single" w:color="auto" w:sz="4" w:space="0"/>
            </w:tcBorders>
            <w:shd w:val="clear" w:color="000000" w:fill="D9D9D9"/>
            <w:vAlign w:val="center"/>
            <w:hideMark/>
          </w:tcPr>
          <w:p w:rsidRPr="00F00FEB" w:rsidR="0061714B" w:rsidP="00204A9A" w:rsidRDefault="0061714B" w14:paraId="4FF3CC0A" w14:textId="77777777">
            <w:pPr>
              <w:rPr>
                <w:rFonts w:eastAsia="Times New Roman" w:cs="Arial"/>
                <w:b/>
                <w:bCs/>
                <w:color w:val="000000"/>
                <w:sz w:val="18"/>
                <w:szCs w:val="18"/>
                <w:lang w:eastAsia="de-DE"/>
              </w:rPr>
            </w:pPr>
            <w:r w:rsidRPr="00F00FEB">
              <w:rPr>
                <w:rFonts w:eastAsia="Times New Roman" w:cs="Arial"/>
                <w:b/>
                <w:bCs/>
                <w:color w:val="000000"/>
                <w:sz w:val="18"/>
                <w:szCs w:val="18"/>
                <w:lang w:eastAsia="de-DE"/>
              </w:rPr>
              <w:t>Zuschlagskriterium</w:t>
            </w:r>
            <w:r w:rsidRPr="00F00FEB">
              <w:rPr>
                <w:rFonts w:eastAsia="Times New Roman" w:cs="Arial"/>
                <w:b/>
                <w:bCs/>
                <w:color w:val="000000"/>
                <w:sz w:val="18"/>
                <w:szCs w:val="18"/>
                <w:lang w:eastAsia="de-DE"/>
              </w:rPr>
              <w:br/>
            </w:r>
            <w:r w:rsidRPr="00F00FEB">
              <w:rPr>
                <w:rFonts w:eastAsia="Times New Roman" w:cs="Arial"/>
                <w:b/>
                <w:bCs/>
                <w:color w:val="000000"/>
                <w:sz w:val="18"/>
                <w:szCs w:val="18"/>
                <w:lang w:eastAsia="de-DE"/>
              </w:rPr>
              <w:t>(1. Ebene)</w:t>
            </w:r>
          </w:p>
        </w:tc>
        <w:tc>
          <w:tcPr>
            <w:tcW w:w="1417" w:type="dxa"/>
            <w:tcBorders>
              <w:top w:val="single" w:color="auto" w:sz="4" w:space="0"/>
              <w:left w:val="single" w:color="auto" w:sz="4" w:space="0"/>
              <w:bottom w:val="single" w:color="auto" w:sz="4" w:space="0"/>
              <w:right w:val="single" w:color="auto" w:sz="4" w:space="0"/>
            </w:tcBorders>
            <w:shd w:val="clear" w:color="000000" w:fill="D9D9D9"/>
            <w:vAlign w:val="center"/>
          </w:tcPr>
          <w:p w:rsidRPr="00F00FEB" w:rsidR="0061714B" w:rsidP="0061714B" w:rsidRDefault="0061714B" w14:paraId="5EBEC86D" w14:textId="6CCB4D18">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Gewichtung</w:t>
            </w:r>
          </w:p>
        </w:tc>
        <w:tc>
          <w:tcPr>
            <w:tcW w:w="2268" w:type="dxa"/>
            <w:tcBorders>
              <w:top w:val="single" w:color="auto" w:sz="4" w:space="0"/>
              <w:left w:val="single" w:color="auto" w:sz="4" w:space="0"/>
              <w:bottom w:val="single" w:color="auto" w:sz="4" w:space="0"/>
              <w:right w:val="single" w:color="auto" w:sz="4" w:space="0"/>
            </w:tcBorders>
            <w:shd w:val="clear" w:color="000000" w:fill="D9D9D9"/>
            <w:vAlign w:val="center"/>
          </w:tcPr>
          <w:p w:rsidRPr="00F00FEB" w:rsidR="0061714B" w:rsidP="000A466D" w:rsidRDefault="0061714B" w14:paraId="7CD1E856" w14:textId="77777777">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Unterkriterium</w:t>
            </w:r>
          </w:p>
          <w:p w:rsidRPr="00F00FEB" w:rsidR="00827387" w:rsidP="000A466D" w:rsidRDefault="00827387" w14:paraId="787B72D1" w14:textId="225AE477">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(2. Ebene)</w:t>
            </w:r>
          </w:p>
        </w:tc>
        <w:tc>
          <w:tcPr>
            <w:tcW w:w="1701" w:type="dxa"/>
            <w:tcBorders>
              <w:top w:val="single" w:color="auto" w:sz="4" w:space="0"/>
              <w:left w:val="single" w:color="auto" w:sz="4" w:space="0"/>
              <w:bottom w:val="single" w:color="auto" w:sz="4" w:space="0"/>
              <w:right w:val="single" w:color="auto" w:sz="4" w:space="0"/>
            </w:tcBorders>
            <w:shd w:val="clear" w:color="000000" w:fill="D9D9D9"/>
            <w:vAlign w:val="center"/>
            <w:hideMark/>
          </w:tcPr>
          <w:p w:rsidRPr="00F00FEB" w:rsidR="0061714B" w:rsidP="00204A9A" w:rsidRDefault="0061714B" w14:paraId="56E7868E" w14:textId="7CAF9F33">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Anteil am Gesamtgewicht</w:t>
            </w:r>
          </w:p>
        </w:tc>
        <w:tc>
          <w:tcPr>
            <w:tcW w:w="1701" w:type="dxa"/>
            <w:tcBorders>
              <w:top w:val="single" w:color="auto" w:sz="4" w:space="0"/>
              <w:left w:val="single" w:color="auto" w:sz="4" w:space="0"/>
              <w:bottom w:val="single" w:color="auto" w:sz="4" w:space="0"/>
              <w:right w:val="single" w:color="auto" w:sz="4" w:space="0"/>
            </w:tcBorders>
            <w:shd w:val="clear" w:color="000000" w:fill="D9D9D9"/>
            <w:vAlign w:val="center"/>
            <w:hideMark/>
          </w:tcPr>
          <w:p w:rsidRPr="00F00FEB" w:rsidR="0061714B" w:rsidP="00204A9A" w:rsidRDefault="0061714B" w14:paraId="0B21D725" w14:textId="77777777">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 xml:space="preserve">max. erreichbare Punkte </w:t>
            </w:r>
          </w:p>
        </w:tc>
      </w:tr>
      <w:tr w:rsidRPr="00F00FEB" w:rsidR="006A1E26" w:rsidTr="00EB2E64" w14:paraId="4A37F447" w14:textId="77777777">
        <w:trPr>
          <w:trHeight w:val="279"/>
        </w:trPr>
        <w:tc>
          <w:tcPr>
            <w:tcW w:w="2268" w:type="dxa"/>
            <w:tcBorders>
              <w:top w:val="single" w:color="auto" w:sz="4" w:space="0"/>
              <w:left w:val="single" w:color="auto" w:sz="4" w:space="0"/>
              <w:bottom w:val="single" w:color="auto" w:sz="4" w:space="0"/>
              <w:right w:val="single" w:color="auto" w:sz="4" w:space="0"/>
            </w:tcBorders>
            <w:noWrap/>
            <w:vAlign w:val="bottom"/>
            <w:hideMark/>
          </w:tcPr>
          <w:p w:rsidRPr="00F00FEB" w:rsidR="006A1E26" w:rsidP="00204A9A" w:rsidRDefault="006A1E26" w14:paraId="4B2B7D32" w14:textId="2FC63EDA">
            <w:pPr>
              <w:rPr>
                <w:rFonts w:eastAsia="Times New Roman" w:cs="Arial"/>
                <w:color w:val="000000"/>
                <w:sz w:val="18"/>
                <w:szCs w:val="18"/>
                <w:lang w:eastAsia="de-DE"/>
              </w:rPr>
            </w:pPr>
            <w:r w:rsidRPr="00F00FEB">
              <w:rPr>
                <w:rFonts w:eastAsia="Times New Roman" w:cs="Arial"/>
                <w:color w:val="000000"/>
                <w:sz w:val="18"/>
                <w:szCs w:val="18"/>
                <w:lang w:eastAsia="de-DE"/>
              </w:rPr>
              <w:t xml:space="preserve">1. </w:t>
            </w:r>
            <w:r w:rsidR="00B15D1F">
              <w:rPr>
                <w:rFonts w:eastAsia="Times New Roman" w:cs="Arial"/>
                <w:color w:val="000000"/>
                <w:sz w:val="18"/>
                <w:szCs w:val="18"/>
                <w:lang w:eastAsia="de-DE"/>
              </w:rPr>
              <w:t>Preisliste</w:t>
            </w:r>
          </w:p>
        </w:tc>
        <w:tc>
          <w:tcPr>
            <w:tcW w:w="1417" w:type="dxa"/>
            <w:tcBorders>
              <w:top w:val="single" w:color="auto" w:sz="4" w:space="0"/>
              <w:left w:val="single" w:color="auto" w:sz="4" w:space="0"/>
              <w:bottom w:val="single" w:color="auto" w:sz="4" w:space="0"/>
              <w:right w:val="single" w:color="auto" w:sz="4" w:space="0"/>
            </w:tcBorders>
            <w:vAlign w:val="center"/>
          </w:tcPr>
          <w:p w:rsidRPr="00F00FEB" w:rsidR="006A1E26" w:rsidP="00827387" w:rsidRDefault="00075F2C" w14:paraId="2057F0CA" w14:textId="63660FAE">
            <w:pPr>
              <w:jc w:val="center"/>
              <w:rPr>
                <w:rFonts w:eastAsia="Times New Roman" w:cs="Arial"/>
                <w:color w:val="000000"/>
                <w:sz w:val="18"/>
                <w:szCs w:val="18"/>
                <w:lang w:eastAsia="de-DE"/>
              </w:rPr>
            </w:pPr>
            <w:r>
              <w:rPr>
                <w:rFonts w:eastAsia="Times New Roman" w:cs="Arial"/>
                <w:color w:val="000000"/>
                <w:sz w:val="18"/>
                <w:szCs w:val="18"/>
                <w:lang w:eastAsia="de-DE"/>
              </w:rPr>
              <w:t>40</w:t>
            </w:r>
            <w:r w:rsidRPr="00F00FEB" w:rsidR="006A1E26">
              <w:rPr>
                <w:rFonts w:eastAsia="Times New Roman" w:cs="Arial"/>
                <w:color w:val="000000"/>
                <w:sz w:val="18"/>
                <w:szCs w:val="18"/>
                <w:lang w:eastAsia="de-DE"/>
              </w:rPr>
              <w:t>%</w:t>
            </w:r>
          </w:p>
        </w:tc>
        <w:tc>
          <w:tcPr>
            <w:tcW w:w="2268" w:type="dxa"/>
            <w:vMerge w:val="restart"/>
            <w:tcBorders>
              <w:top w:val="single" w:color="auto" w:sz="4" w:space="0"/>
              <w:left w:val="single" w:color="auto" w:sz="4" w:space="0"/>
              <w:right w:val="single" w:color="auto" w:sz="4" w:space="0"/>
              <w:tr2bl w:val="single" w:color="auto" w:sz="4" w:space="0"/>
            </w:tcBorders>
          </w:tcPr>
          <w:p w:rsidRPr="00F00FEB" w:rsidR="006A1E26" w:rsidP="00204A9A" w:rsidRDefault="006A1E26" w14:paraId="473F7812" w14:textId="7E4E63CF">
            <w:pPr>
              <w:jc w:val="center"/>
              <w:rPr>
                <w:rFonts w:eastAsia="Times New Roman" w:cs="Arial"/>
                <w:color w:val="000000"/>
                <w:sz w:val="18"/>
                <w:szCs w:val="18"/>
                <w:lang w:eastAsia="de-DE"/>
              </w:rPr>
            </w:pPr>
          </w:p>
        </w:tc>
        <w:tc>
          <w:tcPr>
            <w:tcW w:w="1701" w:type="dxa"/>
            <w:tcBorders>
              <w:top w:val="single" w:color="auto" w:sz="4" w:space="0"/>
              <w:left w:val="single" w:color="auto" w:sz="4" w:space="0"/>
              <w:bottom w:val="single" w:color="auto" w:sz="4" w:space="0"/>
              <w:right w:val="nil"/>
            </w:tcBorders>
            <w:vAlign w:val="center"/>
          </w:tcPr>
          <w:p w:rsidRPr="00F00FEB" w:rsidR="006A1E26" w:rsidP="00827387" w:rsidRDefault="00075F2C" w14:paraId="5E6EB59D" w14:textId="5D7461EC">
            <w:pPr>
              <w:jc w:val="center"/>
              <w:rPr>
                <w:rFonts w:eastAsia="Times New Roman" w:cs="Arial"/>
                <w:color w:val="000000"/>
                <w:sz w:val="18"/>
                <w:szCs w:val="18"/>
                <w:lang w:eastAsia="de-DE"/>
              </w:rPr>
            </w:pPr>
            <w:r>
              <w:rPr>
                <w:rFonts w:eastAsia="Times New Roman" w:cs="Arial"/>
                <w:color w:val="000000"/>
                <w:sz w:val="18"/>
                <w:szCs w:val="18"/>
                <w:lang w:eastAsia="de-DE"/>
              </w:rPr>
              <w:t>40</w:t>
            </w:r>
            <w:r w:rsidRPr="00F00FEB" w:rsidR="006A1E26">
              <w:rPr>
                <w:rFonts w:eastAsia="Times New Roman" w:cs="Arial"/>
                <w:color w:val="000000"/>
                <w:sz w:val="18"/>
                <w:szCs w:val="18"/>
                <w:lang w:eastAsia="de-DE"/>
              </w:rPr>
              <w:t>%</w:t>
            </w:r>
          </w:p>
        </w:tc>
        <w:tc>
          <w:tcPr>
            <w:tcW w:w="1701" w:type="dxa"/>
            <w:tcBorders>
              <w:top w:val="single" w:color="auto" w:sz="4" w:space="0"/>
              <w:left w:val="single" w:color="auto" w:sz="4" w:space="0"/>
              <w:bottom w:val="single" w:color="auto" w:sz="4" w:space="0"/>
              <w:right w:val="single" w:color="auto" w:sz="4" w:space="0"/>
            </w:tcBorders>
            <w:noWrap/>
            <w:vAlign w:val="center"/>
            <w:hideMark/>
          </w:tcPr>
          <w:p w:rsidRPr="00F00FEB" w:rsidR="006A1E26" w:rsidP="00827387" w:rsidRDefault="00075F2C" w14:paraId="583A28B1" w14:textId="54DD8129">
            <w:pPr>
              <w:jc w:val="center"/>
              <w:rPr>
                <w:rFonts w:eastAsia="Times New Roman" w:cs="Arial"/>
                <w:color w:val="000000"/>
                <w:sz w:val="18"/>
                <w:szCs w:val="18"/>
                <w:lang w:eastAsia="de-DE"/>
              </w:rPr>
            </w:pPr>
            <w:r>
              <w:rPr>
                <w:rFonts w:eastAsia="Times New Roman" w:cs="Arial"/>
                <w:color w:val="000000"/>
                <w:sz w:val="18"/>
                <w:szCs w:val="18"/>
                <w:lang w:eastAsia="de-DE"/>
              </w:rPr>
              <w:t>40</w:t>
            </w:r>
          </w:p>
        </w:tc>
      </w:tr>
      <w:tr w:rsidRPr="00F00FEB" w:rsidR="006A1E26" w:rsidTr="00EB2E64" w14:paraId="5EA799DD" w14:textId="77777777">
        <w:trPr>
          <w:trHeight w:val="279"/>
        </w:trPr>
        <w:tc>
          <w:tcPr>
            <w:tcW w:w="2268" w:type="dxa"/>
            <w:tcBorders>
              <w:top w:val="single" w:color="auto" w:sz="4" w:space="0"/>
              <w:left w:val="single" w:color="auto" w:sz="4" w:space="0"/>
              <w:bottom w:val="single" w:color="auto" w:sz="4" w:space="0"/>
              <w:right w:val="single" w:color="auto" w:sz="4" w:space="0"/>
            </w:tcBorders>
            <w:noWrap/>
            <w:vAlign w:val="bottom"/>
            <w:hideMark/>
          </w:tcPr>
          <w:p w:rsidRPr="00F00FEB" w:rsidR="006A1E26" w:rsidP="00204A9A" w:rsidRDefault="006A1E26" w14:paraId="5FA329CC" w14:textId="5FE17E96">
            <w:pPr>
              <w:rPr>
                <w:rFonts w:eastAsia="Times New Roman" w:cs="Arial"/>
                <w:color w:val="000000"/>
                <w:sz w:val="18"/>
                <w:szCs w:val="18"/>
                <w:lang w:eastAsia="de-DE"/>
              </w:rPr>
            </w:pPr>
            <w:r w:rsidRPr="00F00FEB">
              <w:rPr>
                <w:rFonts w:eastAsia="Times New Roman" w:cs="Arial"/>
                <w:color w:val="000000"/>
                <w:sz w:val="18"/>
                <w:szCs w:val="18"/>
                <w:lang w:eastAsia="de-DE"/>
              </w:rPr>
              <w:t>2. Qualit</w:t>
            </w:r>
            <w:r>
              <w:rPr>
                <w:rFonts w:eastAsia="Times New Roman" w:cs="Arial"/>
                <w:color w:val="000000"/>
                <w:sz w:val="18"/>
                <w:szCs w:val="18"/>
                <w:lang w:eastAsia="de-DE"/>
              </w:rPr>
              <w:t>ät Konzept</w:t>
            </w:r>
          </w:p>
        </w:tc>
        <w:tc>
          <w:tcPr>
            <w:tcW w:w="1417" w:type="dxa"/>
            <w:tcBorders>
              <w:top w:val="single" w:color="auto" w:sz="4" w:space="0"/>
              <w:left w:val="single" w:color="auto" w:sz="4" w:space="0"/>
              <w:bottom w:val="single" w:color="auto" w:sz="4" w:space="0"/>
              <w:right w:val="single" w:color="auto" w:sz="4" w:space="0"/>
            </w:tcBorders>
            <w:vAlign w:val="center"/>
          </w:tcPr>
          <w:p w:rsidRPr="00F00FEB" w:rsidR="006A1E26" w:rsidP="00827387" w:rsidRDefault="00075F2C" w14:paraId="53B46998" w14:textId="2DA818ED">
            <w:pPr>
              <w:jc w:val="center"/>
              <w:rPr>
                <w:rFonts w:eastAsia="Times New Roman" w:cs="Arial"/>
                <w:color w:val="000000"/>
                <w:sz w:val="18"/>
                <w:szCs w:val="18"/>
                <w:lang w:eastAsia="de-DE"/>
              </w:rPr>
            </w:pPr>
            <w:r>
              <w:rPr>
                <w:rFonts w:eastAsia="Times New Roman" w:cs="Arial"/>
                <w:color w:val="000000"/>
                <w:sz w:val="18"/>
                <w:szCs w:val="18"/>
                <w:lang w:eastAsia="de-DE"/>
              </w:rPr>
              <w:t>60</w:t>
            </w:r>
            <w:r w:rsidRPr="00F00FEB" w:rsidR="006A1E26">
              <w:rPr>
                <w:rFonts w:eastAsia="Times New Roman" w:cs="Arial"/>
                <w:color w:val="000000"/>
                <w:sz w:val="18"/>
                <w:szCs w:val="18"/>
                <w:lang w:eastAsia="de-DE"/>
              </w:rPr>
              <w:t>%</w:t>
            </w:r>
          </w:p>
        </w:tc>
        <w:tc>
          <w:tcPr>
            <w:tcW w:w="2268" w:type="dxa"/>
            <w:vMerge/>
            <w:tcBorders>
              <w:left w:val="single" w:color="auto" w:sz="4" w:space="0"/>
              <w:bottom w:val="single" w:color="auto" w:sz="4" w:space="0"/>
              <w:right w:val="single" w:color="auto" w:sz="4" w:space="0"/>
              <w:tr2bl w:val="single" w:color="auto" w:sz="4" w:space="0"/>
            </w:tcBorders>
            <w:vAlign w:val="center"/>
          </w:tcPr>
          <w:p w:rsidRPr="00F00FEB" w:rsidR="006A1E26" w:rsidP="00827387" w:rsidRDefault="006A1E26" w14:paraId="1B6BF75F" w14:textId="77777777">
            <w:pPr>
              <w:jc w:val="center"/>
              <w:rPr>
                <w:rFonts w:eastAsia="Times New Roman" w:cs="Arial"/>
                <w:color w:val="000000"/>
                <w:sz w:val="18"/>
                <w:szCs w:val="18"/>
                <w:lang w:eastAsia="de-DE"/>
              </w:rPr>
            </w:pPr>
          </w:p>
        </w:tc>
        <w:tc>
          <w:tcPr>
            <w:tcW w:w="1701" w:type="dxa"/>
            <w:tcBorders>
              <w:top w:val="single" w:color="auto" w:sz="4" w:space="0"/>
              <w:left w:val="single" w:color="auto" w:sz="4" w:space="0"/>
              <w:bottom w:val="single" w:color="auto" w:sz="4" w:space="0"/>
              <w:right w:val="single" w:color="auto" w:sz="4" w:space="0"/>
            </w:tcBorders>
            <w:vAlign w:val="center"/>
          </w:tcPr>
          <w:p w:rsidRPr="00F00FEB" w:rsidR="006A1E26" w:rsidP="00827387" w:rsidRDefault="00075F2C" w14:paraId="17FDA5E5" w14:textId="0074F5B4">
            <w:pPr>
              <w:jc w:val="center"/>
              <w:rPr>
                <w:rFonts w:eastAsia="Times New Roman" w:cs="Arial"/>
                <w:color w:val="000000"/>
                <w:sz w:val="18"/>
                <w:szCs w:val="18"/>
                <w:lang w:eastAsia="de-DE"/>
              </w:rPr>
            </w:pPr>
            <w:r>
              <w:rPr>
                <w:rFonts w:eastAsia="Times New Roman" w:cs="Arial"/>
                <w:color w:val="000000"/>
                <w:sz w:val="18"/>
                <w:szCs w:val="18"/>
                <w:lang w:eastAsia="de-DE"/>
              </w:rPr>
              <w:t>60</w:t>
            </w:r>
            <w:r w:rsidR="006A1E26">
              <w:rPr>
                <w:rFonts w:eastAsia="Times New Roman" w:cs="Arial"/>
                <w:color w:val="000000"/>
                <w:sz w:val="18"/>
                <w:szCs w:val="18"/>
                <w:lang w:eastAsia="de-DE"/>
              </w:rPr>
              <w:t>%</w:t>
            </w:r>
          </w:p>
        </w:tc>
        <w:tc>
          <w:tcPr>
            <w:tcW w:w="1701" w:type="dxa"/>
            <w:tcBorders>
              <w:top w:val="single" w:color="auto" w:sz="4" w:space="0"/>
              <w:left w:val="single" w:color="auto" w:sz="4" w:space="0"/>
              <w:bottom w:val="single" w:color="auto" w:sz="4" w:space="0"/>
              <w:right w:val="single" w:color="auto" w:sz="4" w:space="0"/>
            </w:tcBorders>
            <w:vAlign w:val="center"/>
          </w:tcPr>
          <w:p w:rsidRPr="00F00FEB" w:rsidR="006A1E26" w:rsidP="00827387" w:rsidRDefault="00075F2C" w14:paraId="1297A528" w14:textId="5E27F48D">
            <w:pPr>
              <w:jc w:val="center"/>
              <w:rPr>
                <w:rFonts w:eastAsia="Times New Roman" w:cs="Arial"/>
                <w:color w:val="000000"/>
                <w:sz w:val="18"/>
                <w:szCs w:val="18"/>
                <w:lang w:eastAsia="de-DE"/>
              </w:rPr>
            </w:pPr>
            <w:r>
              <w:rPr>
                <w:rFonts w:eastAsia="Times New Roman" w:cs="Arial"/>
                <w:color w:val="000000"/>
                <w:sz w:val="18"/>
                <w:szCs w:val="18"/>
                <w:lang w:eastAsia="de-DE"/>
              </w:rPr>
              <w:t>60</w:t>
            </w:r>
          </w:p>
        </w:tc>
      </w:tr>
      <w:tr w:rsidRPr="00F00FEB" w:rsidR="0061714B" w:rsidTr="00EB2E64" w14:paraId="346E7559" w14:textId="77777777">
        <w:trPr>
          <w:trHeight w:val="279"/>
        </w:trPr>
        <w:tc>
          <w:tcPr>
            <w:tcW w:w="2268" w:type="dxa"/>
            <w:tcBorders>
              <w:top w:val="single" w:color="auto" w:sz="4" w:space="0"/>
              <w:left w:val="single" w:color="auto" w:sz="4" w:space="0"/>
              <w:bottom w:val="single" w:color="auto" w:sz="4" w:space="0"/>
              <w:right w:val="single" w:color="auto" w:sz="4" w:space="0"/>
            </w:tcBorders>
            <w:shd w:val="clear" w:color="000000" w:fill="D9D9D9"/>
            <w:noWrap/>
            <w:vAlign w:val="center"/>
            <w:hideMark/>
          </w:tcPr>
          <w:p w:rsidRPr="00F00FEB" w:rsidR="0061714B" w:rsidP="00F00FEB" w:rsidRDefault="0061714B" w14:paraId="66E37345" w14:textId="77777777">
            <w:pPr>
              <w:rPr>
                <w:rFonts w:eastAsia="Times New Roman" w:cs="Arial"/>
                <w:b/>
                <w:bCs/>
                <w:color w:val="000000"/>
                <w:sz w:val="18"/>
                <w:szCs w:val="18"/>
                <w:lang w:eastAsia="de-DE"/>
              </w:rPr>
            </w:pPr>
            <w:r w:rsidRPr="00F00FEB">
              <w:rPr>
                <w:rFonts w:eastAsia="Times New Roman" w:cs="Arial"/>
                <w:b/>
                <w:bCs/>
                <w:color w:val="000000"/>
                <w:sz w:val="18"/>
                <w:szCs w:val="18"/>
                <w:lang w:eastAsia="de-DE"/>
              </w:rPr>
              <w:t>Summe</w:t>
            </w:r>
          </w:p>
        </w:tc>
        <w:tc>
          <w:tcPr>
            <w:tcW w:w="1417" w:type="dxa"/>
            <w:tcBorders>
              <w:top w:val="single" w:color="auto" w:sz="4" w:space="0"/>
              <w:left w:val="single" w:color="auto" w:sz="4" w:space="0"/>
              <w:bottom w:val="single" w:color="auto" w:sz="4" w:space="0"/>
              <w:right w:val="single" w:color="auto" w:sz="4" w:space="0"/>
            </w:tcBorders>
            <w:shd w:val="clear" w:color="000000" w:fill="D9D9D9"/>
            <w:vAlign w:val="center"/>
          </w:tcPr>
          <w:p w:rsidRPr="00F00FEB" w:rsidR="0061714B" w:rsidP="00F00FEB" w:rsidRDefault="00827387" w14:paraId="597FEA14" w14:textId="2FD92CE3">
            <w:pPr>
              <w:jc w:val="center"/>
              <w:rPr>
                <w:rFonts w:eastAsia="Times New Roman" w:cs="Arial"/>
                <w:sz w:val="18"/>
                <w:szCs w:val="18"/>
                <w:lang w:eastAsia="de-DE"/>
              </w:rPr>
            </w:pPr>
            <w:r w:rsidRPr="00F00FEB">
              <w:rPr>
                <w:rFonts w:eastAsia="Times New Roman" w:cs="Arial"/>
                <w:sz w:val="18"/>
                <w:szCs w:val="18"/>
                <w:lang w:eastAsia="de-DE"/>
              </w:rPr>
              <w:t>100%</w:t>
            </w:r>
          </w:p>
        </w:tc>
        <w:tc>
          <w:tcPr>
            <w:tcW w:w="2268" w:type="dxa"/>
            <w:tcBorders>
              <w:top w:val="single" w:color="auto" w:sz="4" w:space="0"/>
              <w:left w:val="single" w:color="auto" w:sz="4" w:space="0"/>
              <w:bottom w:val="single" w:color="auto" w:sz="4" w:space="0"/>
              <w:right w:val="single" w:color="auto" w:sz="4" w:space="0"/>
              <w:tr2bl w:val="single" w:color="auto" w:sz="4" w:space="0"/>
            </w:tcBorders>
            <w:shd w:val="clear" w:color="000000" w:fill="D9D9D9"/>
            <w:vAlign w:val="center"/>
          </w:tcPr>
          <w:p w:rsidRPr="00F00FEB" w:rsidR="0061714B" w:rsidP="00F00FEB" w:rsidRDefault="0061714B" w14:paraId="725DE21F" w14:textId="4CCC6D0A">
            <w:pPr>
              <w:jc w:val="center"/>
              <w:rPr>
                <w:rFonts w:eastAsia="Times New Roman" w:cs="Arial"/>
                <w:sz w:val="18"/>
                <w:szCs w:val="18"/>
                <w:lang w:eastAsia="de-DE"/>
              </w:rPr>
            </w:pPr>
          </w:p>
        </w:tc>
        <w:tc>
          <w:tcPr>
            <w:tcW w:w="1701" w:type="dxa"/>
            <w:tcBorders>
              <w:top w:val="single" w:color="auto" w:sz="4" w:space="0"/>
              <w:left w:val="single" w:color="auto" w:sz="4" w:space="0"/>
              <w:bottom w:val="single" w:color="auto" w:sz="4" w:space="0"/>
              <w:right w:val="single" w:color="auto" w:sz="4" w:space="0"/>
            </w:tcBorders>
            <w:shd w:val="clear" w:color="000000" w:fill="D9D9D9"/>
            <w:noWrap/>
            <w:vAlign w:val="center"/>
            <w:hideMark/>
          </w:tcPr>
          <w:p w:rsidRPr="00F00FEB" w:rsidR="0061714B" w:rsidP="00F00FEB" w:rsidRDefault="0061714B" w14:paraId="3ECA0099" w14:textId="0794CBDF">
            <w:pPr>
              <w:jc w:val="center"/>
              <w:rPr>
                <w:rFonts w:eastAsia="Times New Roman" w:cs="Arial"/>
                <w:sz w:val="18"/>
                <w:szCs w:val="18"/>
                <w:lang w:eastAsia="de-DE"/>
              </w:rPr>
            </w:pPr>
            <w:r w:rsidRPr="00F00FEB">
              <w:rPr>
                <w:rFonts w:eastAsia="Times New Roman" w:cs="Arial"/>
                <w:sz w:val="18"/>
                <w:szCs w:val="18"/>
                <w:lang w:eastAsia="de-DE"/>
              </w:rPr>
              <w:t>100%</w:t>
            </w:r>
          </w:p>
        </w:tc>
        <w:tc>
          <w:tcPr>
            <w:tcW w:w="1701" w:type="dxa"/>
            <w:tcBorders>
              <w:top w:val="single" w:color="auto" w:sz="4" w:space="0"/>
              <w:left w:val="single" w:color="auto" w:sz="4" w:space="0"/>
              <w:bottom w:val="single" w:color="auto" w:sz="4" w:space="0"/>
              <w:right w:val="single" w:color="auto" w:sz="4" w:space="0"/>
            </w:tcBorders>
            <w:shd w:val="clear" w:color="000000" w:fill="D9D9D9"/>
            <w:noWrap/>
            <w:vAlign w:val="center"/>
            <w:hideMark/>
          </w:tcPr>
          <w:p w:rsidRPr="00F00FEB" w:rsidR="0061714B" w:rsidP="00F00FEB" w:rsidRDefault="0061714B" w14:paraId="6685C1F3" w14:textId="77777777">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100</w:t>
            </w:r>
          </w:p>
        </w:tc>
      </w:tr>
    </w:tbl>
    <w:p w:rsidR="00E2444A" w:rsidP="00E2444A" w:rsidRDefault="00E2444A" w14:paraId="5E2C32E9" w14:textId="77777777">
      <w:pPr>
        <w:pStyle w:val="Listenabsatz"/>
        <w:ind w:left="284"/>
        <w:jc w:val="both"/>
        <w:rPr>
          <w:bCs/>
          <w:szCs w:val="22"/>
        </w:rPr>
      </w:pPr>
    </w:p>
    <w:p w:rsidRPr="00F00FEB" w:rsidR="00FA66B7" w:rsidP="00BE1C28" w:rsidRDefault="00FA66B7" w14:paraId="16C45F17" w14:textId="5FB2D80A">
      <w:pPr>
        <w:pStyle w:val="Listenabsatz"/>
        <w:numPr>
          <w:ilvl w:val="1"/>
          <w:numId w:val="5"/>
        </w:numPr>
        <w:ind w:left="284" w:hanging="568"/>
        <w:jc w:val="both"/>
        <w:rPr>
          <w:bCs/>
          <w:szCs w:val="22"/>
        </w:rPr>
      </w:pPr>
      <w:r w:rsidRPr="00F00FEB">
        <w:rPr>
          <w:bCs/>
          <w:szCs w:val="22"/>
        </w:rPr>
        <w:t xml:space="preserve">Im Falle eines Punktegleichstandes wird der Zuschlag jenem Bieter erteilt, dessen Angebot im </w:t>
      </w:r>
      <w:r w:rsidRPr="00F00FEB" w:rsidR="004F664F">
        <w:rPr>
          <w:bCs/>
          <w:szCs w:val="22"/>
        </w:rPr>
        <w:t>Zuschlags</w:t>
      </w:r>
      <w:r w:rsidRPr="00F00FEB" w:rsidR="00470D00">
        <w:rPr>
          <w:bCs/>
          <w:szCs w:val="22"/>
        </w:rPr>
        <w:t>k</w:t>
      </w:r>
      <w:r w:rsidRPr="00F00FEB">
        <w:rPr>
          <w:bCs/>
          <w:szCs w:val="22"/>
        </w:rPr>
        <w:t>riterium „</w:t>
      </w:r>
      <w:r w:rsidRPr="00F00FEB" w:rsidR="00F00FEB">
        <w:rPr>
          <w:bCs/>
          <w:szCs w:val="22"/>
        </w:rPr>
        <w:t xml:space="preserve">Qualität </w:t>
      </w:r>
      <w:r w:rsidR="007B2C85">
        <w:rPr>
          <w:bCs/>
          <w:szCs w:val="22"/>
        </w:rPr>
        <w:t>Konzept</w:t>
      </w:r>
      <w:r w:rsidRPr="00F00FEB">
        <w:rPr>
          <w:bCs/>
          <w:szCs w:val="22"/>
        </w:rPr>
        <w:t>“ die höhere Punktezahl erreicht hat.</w:t>
      </w:r>
    </w:p>
    <w:p w:rsidRPr="00F00FEB" w:rsidR="00FA66B7" w:rsidP="00F00FEB" w:rsidRDefault="00FA66B7" w14:paraId="0680C5E8" w14:textId="77777777">
      <w:pPr>
        <w:tabs>
          <w:tab w:val="left" w:pos="1290"/>
        </w:tabs>
        <w:jc w:val="both"/>
        <w:rPr>
          <w:szCs w:val="22"/>
        </w:rPr>
      </w:pPr>
    </w:p>
    <w:p w:rsidRPr="00F00FEB" w:rsidR="001179FD" w:rsidP="00BE1C28" w:rsidRDefault="001179FD" w14:paraId="2F11BA12" w14:textId="19EC3E09">
      <w:pPr>
        <w:pStyle w:val="Listenabsatz"/>
        <w:numPr>
          <w:ilvl w:val="1"/>
          <w:numId w:val="5"/>
        </w:numPr>
        <w:ind w:left="284" w:hanging="568"/>
        <w:jc w:val="both"/>
      </w:pPr>
      <w:r>
        <w:t xml:space="preserve">Angaben zur Bewertungsmethode </w:t>
      </w:r>
    </w:p>
    <w:p w:rsidRPr="00F00FEB" w:rsidR="00E80771" w:rsidP="00F00FEB" w:rsidRDefault="00E80771" w14:paraId="17149106" w14:textId="0B0C5E09">
      <w:pPr>
        <w:pStyle w:val="Listenabsatz"/>
        <w:tabs>
          <w:tab w:val="left" w:pos="1290"/>
        </w:tabs>
        <w:ind w:left="624"/>
        <w:jc w:val="both"/>
        <w:rPr>
          <w:szCs w:val="22"/>
        </w:rPr>
      </w:pPr>
    </w:p>
    <w:p w:rsidRPr="00F00FEB" w:rsidR="00AE46CD" w:rsidP="00F00FEB" w:rsidRDefault="00AE46CD" w14:paraId="3B3A3BAE" w14:textId="77777777">
      <w:pPr>
        <w:pStyle w:val="Listenabsatz"/>
        <w:tabs>
          <w:tab w:val="left" w:pos="1290"/>
        </w:tabs>
        <w:ind w:left="284"/>
        <w:jc w:val="both"/>
        <w:rPr>
          <w:szCs w:val="22"/>
        </w:rPr>
      </w:pPr>
      <w:r w:rsidRPr="00F00FEB">
        <w:rPr>
          <w:szCs w:val="22"/>
        </w:rPr>
        <w:t xml:space="preserve">Es gelangen nur diejenigen Angebote in die Prüfung und Wertung, die sämtliche Anforderungen nach diesen Vergabeunterlagen erfüllen. </w:t>
      </w:r>
    </w:p>
    <w:p w:rsidRPr="00F00FEB" w:rsidR="00AE46CD" w:rsidP="00F00FEB" w:rsidRDefault="00AE46CD" w14:paraId="441063EB" w14:textId="77777777">
      <w:pPr>
        <w:pStyle w:val="Listenabsatz"/>
        <w:tabs>
          <w:tab w:val="left" w:pos="1290"/>
        </w:tabs>
        <w:ind w:left="284"/>
        <w:jc w:val="both"/>
        <w:rPr>
          <w:szCs w:val="22"/>
        </w:rPr>
      </w:pPr>
    </w:p>
    <w:p w:rsidRPr="00F00FEB" w:rsidR="00AE46CD" w:rsidP="00F00FEB" w:rsidRDefault="00AE46CD" w14:paraId="43D602D1" w14:textId="77777777">
      <w:pPr>
        <w:ind w:left="284" w:firstLine="2"/>
        <w:jc w:val="both"/>
        <w:rPr>
          <w:szCs w:val="22"/>
        </w:rPr>
      </w:pPr>
      <w:r w:rsidRPr="00F00FEB">
        <w:rPr>
          <w:szCs w:val="22"/>
        </w:rPr>
        <w:t>Die Berechnung der durch das jeweilige Angebot erreichten Gesamtpunktzahl erfolgt unter Bestimmung des Preispunktwertes (PPW) und des Qualitätspunktwertes (QPW). Auf Grundlage der jeweils errechneten Punktwerte wird die Gesamtpunktzahl gemäß der Gewichtung von Preis und Qualität bestimmt.</w:t>
      </w:r>
    </w:p>
    <w:p w:rsidRPr="00F00FEB" w:rsidR="00AE46CD" w:rsidP="00F00FEB" w:rsidRDefault="00AE46CD" w14:paraId="0436DA9B" w14:textId="77777777">
      <w:pPr>
        <w:ind w:left="284"/>
        <w:jc w:val="both"/>
        <w:rPr>
          <w:rFonts w:eastAsia="Arial" w:cs="Arial"/>
          <w:szCs w:val="22"/>
        </w:rPr>
      </w:pPr>
      <w:r w:rsidRPr="00F00FEB">
        <w:rPr>
          <w:szCs w:val="22"/>
        </w:rPr>
        <w:t xml:space="preserve"> </w:t>
      </w:r>
    </w:p>
    <w:p w:rsidRPr="00F00FEB" w:rsidR="00C4073E" w:rsidP="00F00FEB" w:rsidRDefault="00C4073E" w14:paraId="524DA6B1" w14:textId="6BE63BEF">
      <w:pPr>
        <w:ind w:left="284"/>
        <w:jc w:val="both"/>
        <w:rPr>
          <w:rFonts w:eastAsia="Arial" w:cs="Arial"/>
          <w:b/>
          <w:bCs/>
          <w:szCs w:val="22"/>
        </w:rPr>
      </w:pPr>
      <w:r w:rsidRPr="00F00FEB">
        <w:rPr>
          <w:rFonts w:eastAsia="Arial" w:cs="Arial"/>
          <w:b/>
          <w:bCs/>
          <w:szCs w:val="22"/>
        </w:rPr>
        <w:t>Preispunktwert:</w:t>
      </w:r>
    </w:p>
    <w:p w:rsidRPr="00F00FEB" w:rsidR="00C4073E" w:rsidP="00F00FEB" w:rsidRDefault="00C4073E" w14:paraId="1E619E87" w14:textId="77777777">
      <w:pPr>
        <w:ind w:left="284"/>
        <w:jc w:val="both"/>
        <w:rPr>
          <w:rFonts w:eastAsia="Arial" w:cs="Arial"/>
          <w:szCs w:val="22"/>
        </w:rPr>
      </w:pPr>
    </w:p>
    <w:p w:rsidR="00AE46CD" w:rsidP="00F00FEB" w:rsidRDefault="00AE46CD" w14:paraId="476D1525" w14:textId="45C1BE15">
      <w:pPr>
        <w:ind w:left="284"/>
        <w:jc w:val="both"/>
        <w:rPr>
          <w:rFonts w:eastAsia="Arial" w:cs="Arial"/>
          <w:szCs w:val="22"/>
        </w:rPr>
      </w:pPr>
      <w:r w:rsidRPr="00F00FEB">
        <w:rPr>
          <w:rFonts w:eastAsia="Arial" w:cs="Arial"/>
          <w:szCs w:val="22"/>
        </w:rPr>
        <w:t>Für den Preis je Unterkriterium wird der Quotient aus dem günstigsten und dem zu bewertenden Angebot gebildet und mit 100 multipliziert.</w:t>
      </w:r>
      <w:r w:rsidRPr="00F00FEB" w:rsidR="00C4073E">
        <w:rPr>
          <w:rFonts w:eastAsia="Arial" w:cs="Arial"/>
          <w:szCs w:val="22"/>
        </w:rPr>
        <w:t xml:space="preserve"> Anschließend wird das Ergebnis auf die gemäß Wertungstabelle definierte Gewichtung berechnet.</w:t>
      </w:r>
    </w:p>
    <w:p w:rsidRPr="00F00FEB" w:rsidR="00AE6E9C" w:rsidP="00F00FEB" w:rsidRDefault="00AE6E9C" w14:paraId="34A60B77" w14:textId="77777777">
      <w:pPr>
        <w:ind w:left="284"/>
        <w:jc w:val="both"/>
        <w:rPr>
          <w:rFonts w:eastAsia="Arial" w:cs="Arial"/>
          <w:szCs w:val="22"/>
        </w:rPr>
      </w:pPr>
    </w:p>
    <w:p w:rsidRPr="00C05EC0" w:rsidR="00C4073E" w:rsidP="00C4073E" w:rsidRDefault="00C4073E" w14:paraId="369B5248" w14:textId="1B0DCCCE">
      <w:pPr>
        <w:pStyle w:val="Listenabsatz"/>
        <w:ind w:left="432"/>
        <w:jc w:val="center"/>
        <w:rPr>
          <w:rFonts w:eastAsia="Arial" w:cs="Arial"/>
          <w:szCs w:val="22"/>
        </w:rPr>
      </w:pPr>
      <w:r w:rsidRPr="00C05EC0">
        <w:rPr>
          <w:rFonts w:ascii="Cambria Math" w:hAnsi="Cambria Math" w:eastAsia="Arial" w:cs="Arial"/>
          <w:szCs w:val="22"/>
        </w:rPr>
        <w:t>Formel:</w:t>
      </w:r>
      <w:r w:rsidRPr="00C05EC0">
        <w:rPr>
          <w:rFonts w:eastAsia="Arial" w:cs="Arial"/>
          <w:szCs w:val="22"/>
        </w:rPr>
        <w:t xml:space="preserve"> </w:t>
      </w:r>
    </w:p>
    <w:p w:rsidRPr="00C05EC0" w:rsidR="00AE46CD" w:rsidP="00C4073E" w:rsidRDefault="00C93EC9" w14:paraId="467A65BC" w14:textId="0D4E12DF">
      <w:pPr>
        <w:jc w:val="center"/>
        <w:rPr>
          <w:rFonts w:eastAsia="Arial" w:cs="Arial"/>
          <w:sz w:val="20"/>
        </w:rPr>
      </w:pPr>
      <m:oMathPara>
        <m:oMath>
          <m:d>
            <m:dPr>
              <m:ctrlPr>
                <w:rPr>
                  <w:rFonts w:ascii="Cambria Math" w:hAnsi="Cambria Math" w:cs="Arial"/>
                  <w:i/>
                  <w:szCs w:val="22"/>
                </w:rPr>
              </m:ctrlPr>
            </m:dPr>
            <m:e>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geringstes</m:t>
                      </m:r>
                      <m:r>
                        <w:rPr>
                          <w:rFonts w:ascii="Cambria Math" w:hAnsi="Cambria Math" w:cs="Arial"/>
                          <w:szCs w:val="22"/>
                        </w:rPr>
                        <m:t xml:space="preserve"> </m:t>
                      </m:r>
                      <m:r>
                        <w:rPr>
                          <w:rFonts w:ascii="Cambria Math" w:hAnsi="Cambria Math" w:cs="Arial"/>
                          <w:szCs w:val="22"/>
                        </w:rPr>
                        <m:t>Honorar</m:t>
                      </m:r>
                      <m:r>
                        <w:rPr>
                          <w:rFonts w:ascii="Cambria Math" w:hAnsi="Cambria Math" w:cs="Arial"/>
                          <w:szCs w:val="22"/>
                        </w:rPr>
                        <m:t xml:space="preserve"> </m:t>
                      </m:r>
                      <m:r>
                        <w:rPr>
                          <w:rFonts w:ascii="Cambria Math" w:hAnsi="Cambria Math" w:cs="Arial"/>
                          <w:szCs w:val="22"/>
                        </w:rPr>
                        <m:t>in</m:t>
                      </m:r>
                      <m:r>
                        <w:rPr>
                          <w:rFonts w:ascii="Cambria Math" w:hAnsi="Cambria Math" w:cs="Arial"/>
                          <w:szCs w:val="22"/>
                        </w:rPr>
                        <m:t xml:space="preserve"> %</m:t>
                      </m:r>
                    </m:num>
                    <m:den>
                      <m:r>
                        <w:rPr>
                          <w:rFonts w:ascii="Cambria Math" w:hAnsi="Cambria Math" w:cs="Arial"/>
                          <w:szCs w:val="22"/>
                        </w:rPr>
                        <m:t>zu</m:t>
                      </m:r>
                      <m:r>
                        <w:rPr>
                          <w:rFonts w:ascii="Cambria Math" w:hAnsi="Cambria Math" w:cs="Arial"/>
                          <w:szCs w:val="22"/>
                        </w:rPr>
                        <m:t xml:space="preserve"> </m:t>
                      </m:r>
                      <m:r>
                        <w:rPr>
                          <w:rFonts w:ascii="Cambria Math" w:hAnsi="Cambria Math" w:cs="Arial"/>
                          <w:szCs w:val="22"/>
                        </w:rPr>
                        <m:t>bewertendes</m:t>
                      </m:r>
                      <m:r>
                        <w:rPr>
                          <w:rFonts w:ascii="Cambria Math" w:hAnsi="Cambria Math" w:cs="Arial"/>
                          <w:szCs w:val="22"/>
                        </w:rPr>
                        <m:t xml:space="preserve"> </m:t>
                      </m:r>
                      <m:r>
                        <w:rPr>
                          <w:rFonts w:ascii="Cambria Math" w:hAnsi="Cambria Math" w:cs="Arial"/>
                          <w:szCs w:val="22"/>
                        </w:rPr>
                        <m:t>Honorar</m:t>
                      </m:r>
                      <m:r>
                        <w:rPr>
                          <w:rFonts w:ascii="Cambria Math" w:hAnsi="Cambria Math" w:cs="Arial"/>
                          <w:szCs w:val="22"/>
                        </w:rPr>
                        <m:t xml:space="preserve"> </m:t>
                      </m:r>
                      <m:r>
                        <w:rPr>
                          <w:rFonts w:ascii="Cambria Math" w:hAnsi="Cambria Math" w:cs="Arial"/>
                          <w:szCs w:val="22"/>
                        </w:rPr>
                        <m:t>in</m:t>
                      </m:r>
                      <m:r>
                        <w:rPr>
                          <w:rFonts w:ascii="Cambria Math" w:hAnsi="Cambria Math" w:cs="Arial"/>
                          <w:szCs w:val="22"/>
                        </w:rPr>
                        <m:t xml:space="preserve"> %</m:t>
                      </m:r>
                    </m:den>
                  </m:f>
                </m:e>
              </m:d>
              <m:r>
                <w:rPr>
                  <w:rFonts w:ascii="Cambria Math" w:hAnsi="Cambria Math" w:cs="Arial"/>
                  <w:szCs w:val="22"/>
                </w:rPr>
                <m:t>x</m:t>
              </m:r>
              <m:r>
                <w:rPr>
                  <w:rFonts w:ascii="Cambria Math" w:hAnsi="Cambria Math" w:cs="Arial"/>
                  <w:szCs w:val="22"/>
                </w:rPr>
                <m:t xml:space="preserve"> 100</m:t>
              </m:r>
            </m:e>
          </m:d>
          <m:r>
            <w:rPr>
              <w:rFonts w:ascii="Cambria Math" w:hAnsi="Cambria Math" w:cs="Arial"/>
              <w:szCs w:val="22"/>
            </w:rPr>
            <m:t xml:space="preserve"> </m:t>
          </m:r>
          <m:r>
            <w:rPr>
              <w:rFonts w:ascii="Cambria Math" w:hAnsi="Cambria Math" w:cs="Arial"/>
              <w:szCs w:val="22"/>
            </w:rPr>
            <m:t>x</m:t>
          </m:r>
          <m:r>
            <w:rPr>
              <w:rFonts w:ascii="Cambria Math" w:hAnsi="Cambria Math" w:cs="Arial"/>
              <w:szCs w:val="22"/>
            </w:rPr>
            <m:t xml:space="preserve"> </m:t>
          </m:r>
          <m:r>
            <w:rPr>
              <w:rFonts w:ascii="Cambria Math" w:hAnsi="Cambria Math" w:cs="Arial"/>
              <w:szCs w:val="22"/>
            </w:rPr>
            <m:t>Gewic</m:t>
          </m:r>
          <m:r>
            <w:rPr>
              <w:rFonts w:ascii="Cambria Math" w:hAnsi="Cambria Math" w:cs="Arial"/>
              <w:szCs w:val="22"/>
            </w:rPr>
            <m:t>h</m:t>
          </m:r>
          <m:r>
            <w:rPr>
              <w:rFonts w:ascii="Cambria Math" w:hAnsi="Cambria Math" w:cs="Arial"/>
              <w:szCs w:val="22"/>
            </w:rPr>
            <m:t>tung</m:t>
          </m:r>
          <m:r>
            <w:rPr>
              <w:rFonts w:ascii="Cambria Math" w:hAnsi="Cambria Math" w:cs="Arial"/>
              <w:szCs w:val="22"/>
            </w:rPr>
            <m:t xml:space="preserve"> </m:t>
          </m:r>
          <m:r>
            <w:rPr>
              <w:rFonts w:ascii="Cambria Math" w:hAnsi="Cambria Math" w:cs="Arial"/>
              <w:szCs w:val="22"/>
            </w:rPr>
            <m:t>in</m:t>
          </m:r>
          <m:r>
            <w:rPr>
              <w:rFonts w:ascii="Cambria Math" w:hAnsi="Cambria Math" w:cs="Arial"/>
              <w:szCs w:val="22"/>
            </w:rPr>
            <m:t xml:space="preserve"> %=</m:t>
          </m:r>
          <m:r>
            <w:rPr>
              <w:rFonts w:ascii="Cambria Math" w:hAnsi="Cambria Math" w:cs="Arial"/>
              <w:szCs w:val="22"/>
            </w:rPr>
            <m:t>Prei</m:t>
          </m:r>
          <m:r>
            <w:rPr>
              <w:rFonts w:ascii="Cambria Math" w:hAnsi="Cambria Math" w:cs="Arial"/>
              <w:szCs w:val="22"/>
            </w:rPr>
            <m:t>s</m:t>
          </m:r>
          <m:r>
            <w:rPr>
              <w:rFonts w:ascii="Cambria Math" w:hAnsi="Cambria Math" w:cs="Arial"/>
              <w:szCs w:val="22"/>
            </w:rPr>
            <m:t>punkte</m:t>
          </m:r>
        </m:oMath>
      </m:oMathPara>
    </w:p>
    <w:p w:rsidR="00AE46CD" w:rsidP="00AE46CD" w:rsidRDefault="00AE46CD" w14:paraId="609DAA8C" w14:textId="2AB2F71E">
      <w:pPr>
        <w:pStyle w:val="Listenabsatz"/>
        <w:ind w:left="432"/>
        <w:jc w:val="both"/>
        <w:rPr>
          <w:rFonts w:eastAsia="Arial" w:cs="Arial"/>
          <w:sz w:val="20"/>
        </w:rPr>
      </w:pPr>
    </w:p>
    <w:p w:rsidRPr="00C05EC0" w:rsidR="008F4BFD" w:rsidP="00AE46CD" w:rsidRDefault="008F4BFD" w14:paraId="2EBEF5D8" w14:textId="77777777">
      <w:pPr>
        <w:pStyle w:val="Listenabsatz"/>
        <w:ind w:left="432"/>
        <w:jc w:val="both"/>
        <w:rPr>
          <w:rFonts w:eastAsia="Arial" w:cs="Arial"/>
          <w:sz w:val="20"/>
        </w:rPr>
      </w:pPr>
    </w:p>
    <w:p w:rsidRPr="00F00FEB" w:rsidR="00C4073E" w:rsidP="000A466D" w:rsidRDefault="00C4073E" w14:paraId="7BFFA223" w14:textId="410045D0">
      <w:pPr>
        <w:pStyle w:val="KeinLeerraum"/>
        <w:ind w:left="0" w:right="0" w:firstLine="284"/>
        <w:rPr>
          <w:rFonts w:eastAsia="Arial" w:cs="Arial"/>
          <w:b/>
          <w:bCs/>
          <w:color w:val="auto"/>
          <w:sz w:val="22"/>
        </w:rPr>
      </w:pPr>
      <w:r w:rsidRPr="00F00FEB">
        <w:rPr>
          <w:rFonts w:eastAsia="Arial" w:cs="Arial"/>
          <w:b/>
          <w:bCs/>
          <w:color w:val="auto"/>
          <w:sz w:val="22"/>
        </w:rPr>
        <w:lastRenderedPageBreak/>
        <w:t>Qualitätspunktwert:</w:t>
      </w:r>
    </w:p>
    <w:p w:rsidRPr="00F00FEB" w:rsidR="00C4073E" w:rsidP="000A466D" w:rsidRDefault="00C4073E" w14:paraId="17E4FD42" w14:textId="77777777">
      <w:pPr>
        <w:pStyle w:val="KeinLeerraum"/>
        <w:ind w:left="284" w:right="0" w:firstLine="340"/>
        <w:rPr>
          <w:rFonts w:eastAsia="Arial" w:cs="Arial"/>
          <w:color w:val="auto"/>
          <w:sz w:val="22"/>
        </w:rPr>
      </w:pPr>
    </w:p>
    <w:p w:rsidRPr="00F00FEB" w:rsidR="00AE46CD" w:rsidP="000A466D" w:rsidRDefault="00AE46CD" w14:paraId="15C5B0BA" w14:textId="40EBDA87">
      <w:pPr>
        <w:pStyle w:val="KeinLeerraum"/>
        <w:ind w:left="284" w:right="0"/>
        <w:rPr>
          <w:rFonts w:eastAsia="Arial" w:cs="Arial"/>
          <w:color w:val="auto"/>
          <w:sz w:val="22"/>
        </w:rPr>
      </w:pPr>
      <w:r w:rsidRPr="00F00FEB">
        <w:rPr>
          <w:rFonts w:eastAsia="Arial" w:cs="Arial"/>
          <w:color w:val="auto"/>
          <w:sz w:val="22"/>
        </w:rPr>
        <w:t>Die Bewertung erfolgt durch den Auftraggeber anhand einer Punkteskala, wobei 100 Punkte der bestmöglichen und 0 Punkte der schlechtmöglichsten Bewertung entsprechen. Jede Bewertung wird verbal begründet. Die vom Bieter erreichte Punktzahl je Zuschlagskriterium wird entsprechend der Tabelle</w:t>
      </w:r>
      <w:r w:rsidRPr="00F00FEB" w:rsidR="000A466D">
        <w:rPr>
          <w:rFonts w:eastAsia="Arial" w:cs="Arial"/>
          <w:color w:val="auto"/>
          <w:sz w:val="22"/>
        </w:rPr>
        <w:t xml:space="preserve"> </w:t>
      </w:r>
      <w:r w:rsidRPr="00F00FEB">
        <w:rPr>
          <w:rFonts w:eastAsia="Arial" w:cs="Arial"/>
          <w:color w:val="auto"/>
          <w:sz w:val="22"/>
        </w:rPr>
        <w:t>gewichtet (Gewichtung).</w:t>
      </w:r>
    </w:p>
    <w:p w:rsidR="00C4073E" w:rsidP="00C4073E" w:rsidRDefault="00C4073E" w14:paraId="2256526F" w14:textId="565584B5">
      <w:pPr>
        <w:pStyle w:val="Listenabsatz"/>
        <w:ind w:left="432"/>
        <w:jc w:val="both"/>
        <w:rPr>
          <w:rFonts w:cs="Arial"/>
          <w:szCs w:val="22"/>
        </w:rPr>
      </w:pPr>
    </w:p>
    <w:p w:rsidRPr="00C05EC0" w:rsidR="00C4073E" w:rsidP="000A466D" w:rsidRDefault="00C4073E" w14:paraId="136ABB51" w14:textId="64A53D65">
      <w:pPr>
        <w:pStyle w:val="Listenabsatz"/>
        <w:ind w:left="284"/>
        <w:jc w:val="center"/>
        <w:rPr>
          <w:rFonts w:ascii="Cambria Math" w:hAnsi="Cambria Math" w:eastAsia="Arial" w:cs="Arial"/>
          <w:szCs w:val="22"/>
        </w:rPr>
      </w:pPr>
      <w:r w:rsidRPr="00C05EC0">
        <w:rPr>
          <w:rFonts w:ascii="Cambria Math" w:hAnsi="Cambria Math" w:eastAsia="Arial" w:cs="Arial"/>
          <w:szCs w:val="22"/>
        </w:rPr>
        <w:t>Formel:</w:t>
      </w:r>
    </w:p>
    <w:p w:rsidRPr="00C05EC0" w:rsidR="00C4073E" w:rsidP="000A466D" w:rsidRDefault="00C4073E" w14:paraId="32313A10" w14:textId="77777777">
      <w:pPr>
        <w:pStyle w:val="Listenabsatz"/>
        <w:ind w:left="284"/>
        <w:jc w:val="center"/>
        <w:rPr>
          <w:rFonts w:cs="Arial"/>
          <w:szCs w:val="22"/>
        </w:rPr>
      </w:pPr>
    </w:p>
    <w:bookmarkStart w:name="_Hlk55474790" w:id="6"/>
    <w:p w:rsidRPr="00C05EC0" w:rsidR="00AE46CD" w:rsidP="000A466D" w:rsidRDefault="00C93EC9" w14:paraId="5A189148" w14:textId="45F3AC05">
      <w:pPr>
        <w:pStyle w:val="Listenabsatz"/>
        <w:ind w:left="284"/>
        <w:jc w:val="center"/>
        <w:rPr>
          <w:rFonts w:eastAsia="Arial" w:cs="Arial"/>
        </w:rPr>
      </w:pPr>
      <m:oMathPara>
        <m:oMath>
          <m:nary>
            <m:naryPr>
              <m:chr m:val="∑"/>
              <m:limLoc m:val="undOvr"/>
              <m:subHide m:val="1"/>
              <m:supHide m:val="1"/>
              <m:ctrlPr>
                <w:rPr>
                  <w:rFonts w:ascii="Cambria Math" w:hAnsi="Cambria Math" w:cs="Arial"/>
                  <w:i/>
                  <w:szCs w:val="22"/>
                </w:rPr>
              </m:ctrlPr>
            </m:naryPr>
            <m:sub/>
            <m:sup/>
            <m:e>
              <m:r>
                <w:rPr>
                  <w:rFonts w:ascii="Cambria Math" w:hAnsi="Cambria Math" w:cs="Arial"/>
                  <w:szCs w:val="22"/>
                </w:rPr>
                <m:t>erreic</m:t>
              </m:r>
              <m:r>
                <w:rPr>
                  <w:rFonts w:ascii="Cambria Math" w:hAnsi="Cambria Math" w:cs="Arial"/>
                  <w:szCs w:val="22"/>
                </w:rPr>
                <m:t>h</m:t>
              </m:r>
              <m:r>
                <w:rPr>
                  <w:rFonts w:ascii="Cambria Math" w:hAnsi="Cambria Math" w:cs="Arial"/>
                  <w:szCs w:val="22"/>
                </w:rPr>
                <m:t>te</m:t>
              </m:r>
              <m:r>
                <w:rPr>
                  <w:rFonts w:ascii="Cambria Math" w:hAnsi="Cambria Math" w:cs="Arial"/>
                  <w:szCs w:val="22"/>
                </w:rPr>
                <m:t xml:space="preserve"> </m:t>
              </m:r>
              <m:r>
                <w:rPr>
                  <w:rFonts w:ascii="Cambria Math" w:hAnsi="Cambria Math" w:cs="Arial"/>
                  <w:szCs w:val="22"/>
                </w:rPr>
                <m:t>Punkte</m:t>
              </m:r>
              <m:r>
                <w:rPr>
                  <w:rFonts w:ascii="Cambria Math" w:hAnsi="Cambria Math" w:cs="Arial"/>
                  <w:szCs w:val="22"/>
                </w:rPr>
                <m:t xml:space="preserve">  </m:t>
              </m:r>
              <m:r>
                <w:rPr>
                  <w:rFonts w:ascii="Cambria Math" w:hAnsi="Cambria Math" w:cs="Arial"/>
                  <w:szCs w:val="22"/>
                </w:rPr>
                <m:t>Qualit</m:t>
              </m:r>
              <m:r>
                <w:rPr>
                  <w:rFonts w:ascii="Cambria Math" w:hAnsi="Cambria Math" w:cs="Arial"/>
                  <w:szCs w:val="22"/>
                </w:rPr>
                <m:t>ä</m:t>
              </m:r>
              <m:r>
                <w:rPr>
                  <w:rFonts w:ascii="Cambria Math" w:hAnsi="Cambria Math" w:cs="Arial"/>
                  <w:szCs w:val="22"/>
                </w:rPr>
                <m:t>tskriterium</m:t>
              </m:r>
              <m:r>
                <w:rPr>
                  <w:rFonts w:ascii="Cambria Math" w:hAnsi="Cambria Math" w:cs="Arial"/>
                  <w:szCs w:val="22"/>
                </w:rPr>
                <m:t xml:space="preserve"> (</m:t>
              </m:r>
              <m:r>
                <w:rPr>
                  <w:rFonts w:ascii="Cambria Math" w:hAnsi="Cambria Math" w:cs="Arial"/>
                  <w:szCs w:val="22"/>
                </w:rPr>
                <m:t>ungewic</m:t>
              </m:r>
              <m:r>
                <w:rPr>
                  <w:rFonts w:ascii="Cambria Math" w:hAnsi="Cambria Math" w:cs="Arial"/>
                  <w:szCs w:val="22"/>
                </w:rPr>
                <m:t>h</m:t>
              </m:r>
              <m:r>
                <w:rPr>
                  <w:rFonts w:ascii="Cambria Math" w:hAnsi="Cambria Math" w:cs="Arial"/>
                  <w:szCs w:val="22"/>
                </w:rPr>
                <m:t>tet</m:t>
              </m:r>
              <m:r>
                <w:rPr>
                  <w:rFonts w:ascii="Cambria Math" w:hAnsi="Cambria Math" w:cs="Arial"/>
                  <w:szCs w:val="22"/>
                </w:rPr>
                <m:t xml:space="preserve">) </m:t>
              </m:r>
              <m:r>
                <w:rPr>
                  <w:rFonts w:ascii="Cambria Math" w:hAnsi="Cambria Math" w:cs="Arial"/>
                  <w:szCs w:val="22"/>
                </w:rPr>
                <m:t>x</m:t>
              </m:r>
              <m:r>
                <w:rPr>
                  <w:rFonts w:ascii="Cambria Math" w:hAnsi="Cambria Math" w:cs="Arial"/>
                  <w:szCs w:val="22"/>
                </w:rPr>
                <m:t xml:space="preserve"> </m:t>
              </m:r>
              <m:r>
                <w:rPr>
                  <w:rFonts w:ascii="Cambria Math" w:hAnsi="Cambria Math" w:cs="Arial"/>
                  <w:szCs w:val="22"/>
                </w:rPr>
                <m:t>Gewic</m:t>
              </m:r>
              <m:r>
                <w:rPr>
                  <w:rFonts w:ascii="Cambria Math" w:hAnsi="Cambria Math" w:cs="Arial"/>
                  <w:szCs w:val="22"/>
                </w:rPr>
                <m:t>h</m:t>
              </m:r>
              <m:r>
                <w:rPr>
                  <w:rFonts w:ascii="Cambria Math" w:hAnsi="Cambria Math" w:cs="Arial"/>
                  <w:szCs w:val="22"/>
                </w:rPr>
                <m:t>tung</m:t>
              </m:r>
              <m:r>
                <w:rPr>
                  <w:rFonts w:ascii="Cambria Math" w:hAnsi="Cambria Math" w:cs="Arial"/>
                  <w:szCs w:val="22"/>
                </w:rPr>
                <m:t xml:space="preserve"> </m:t>
              </m:r>
              <m:r>
                <w:rPr>
                  <w:rFonts w:ascii="Cambria Math" w:hAnsi="Cambria Math" w:cs="Arial"/>
                  <w:szCs w:val="22"/>
                </w:rPr>
                <m:t>in</m:t>
              </m:r>
              <m:r>
                <w:rPr>
                  <w:rFonts w:ascii="Cambria Math" w:hAnsi="Cambria Math" w:cs="Arial"/>
                  <w:szCs w:val="22"/>
                </w:rPr>
                <m:t xml:space="preserve"> %=</m:t>
              </m:r>
              <m:r>
                <w:rPr>
                  <w:rFonts w:ascii="Cambria Math" w:hAnsi="Cambria Math" w:cs="Arial"/>
                  <w:szCs w:val="22"/>
                </w:rPr>
                <m:t>Qualit</m:t>
              </m:r>
              <m:r>
                <w:rPr>
                  <w:rFonts w:ascii="Cambria Math" w:hAnsi="Cambria Math" w:cs="Arial"/>
                  <w:szCs w:val="22"/>
                </w:rPr>
                <m:t>ä</m:t>
              </m:r>
              <m:r>
                <w:rPr>
                  <w:rFonts w:ascii="Cambria Math" w:hAnsi="Cambria Math" w:cs="Arial"/>
                  <w:szCs w:val="22"/>
                </w:rPr>
                <m:t>tspu</m:t>
              </m:r>
              <m:r>
                <w:rPr>
                  <w:rFonts w:ascii="Cambria Math" w:hAnsi="Cambria Math" w:cs="Arial"/>
                  <w:szCs w:val="22"/>
                </w:rPr>
                <m:t>nkte</m:t>
              </m:r>
            </m:e>
          </m:nary>
        </m:oMath>
      </m:oMathPara>
    </w:p>
    <w:p w:rsidRPr="00C05EC0" w:rsidR="00C4073E" w:rsidP="000A466D" w:rsidRDefault="00C4073E" w14:paraId="744F3046" w14:textId="38C5AC3C">
      <w:pPr>
        <w:pStyle w:val="Listenabsatz"/>
        <w:ind w:left="284"/>
        <w:jc w:val="center"/>
        <w:rPr>
          <w:rFonts w:eastAsia="Arial" w:cs="Arial"/>
          <w:szCs w:val="22"/>
        </w:rPr>
      </w:pPr>
    </w:p>
    <w:p w:rsidR="0022299C" w:rsidP="000A466D" w:rsidRDefault="0022299C" w14:paraId="6DB5C6C2" w14:textId="67B541B8">
      <w:pPr>
        <w:pStyle w:val="Listenabsatz"/>
        <w:ind w:left="284"/>
        <w:jc w:val="center"/>
        <w:rPr>
          <w:rFonts w:eastAsia="Arial" w:cs="Arial"/>
          <w:szCs w:val="22"/>
        </w:rPr>
      </w:pPr>
    </w:p>
    <w:p w:rsidRPr="00F00FEB" w:rsidR="005C208C" w:rsidP="005C208C" w:rsidRDefault="005C208C" w14:paraId="4E2B4137" w14:textId="21FEB68E">
      <w:pPr>
        <w:pStyle w:val="Listenabsatz"/>
        <w:numPr>
          <w:ilvl w:val="1"/>
          <w:numId w:val="5"/>
        </w:numPr>
        <w:ind w:left="284" w:hanging="568"/>
        <w:rPr>
          <w:bCs/>
          <w:szCs w:val="22"/>
        </w:rPr>
      </w:pPr>
      <w:r w:rsidRPr="00F00FEB">
        <w:rPr>
          <w:bCs/>
          <w:szCs w:val="22"/>
        </w:rPr>
        <w:t>Bewertung nach dem Zuschlagskriterium „</w:t>
      </w:r>
      <w:r w:rsidR="00075F2C">
        <w:rPr>
          <w:bCs/>
          <w:szCs w:val="22"/>
        </w:rPr>
        <w:t>Preisliste</w:t>
      </w:r>
      <w:r w:rsidRPr="00F00FEB">
        <w:rPr>
          <w:bCs/>
          <w:szCs w:val="22"/>
        </w:rPr>
        <w:t>“</w:t>
      </w:r>
    </w:p>
    <w:p w:rsidRPr="00F00FEB" w:rsidR="005C208C" w:rsidP="005C208C" w:rsidRDefault="005C208C" w14:paraId="6C71C4B4" w14:textId="77777777">
      <w:pPr>
        <w:tabs>
          <w:tab w:val="left" w:pos="1290"/>
        </w:tabs>
        <w:ind w:hanging="908"/>
        <w:rPr>
          <w:szCs w:val="22"/>
        </w:rPr>
      </w:pPr>
    </w:p>
    <w:p w:rsidR="005C208C" w:rsidP="005C208C" w:rsidRDefault="00076C87" w14:paraId="6394128B" w14:textId="302267D7">
      <w:pPr>
        <w:pStyle w:val="KeinLeerraum"/>
        <w:ind w:left="284" w:right="0"/>
        <w:rPr>
          <w:color w:val="auto"/>
          <w:sz w:val="22"/>
        </w:rPr>
      </w:pPr>
      <w:r>
        <w:rPr>
          <w:color w:val="auto"/>
          <w:sz w:val="22"/>
        </w:rPr>
        <w:t>Die Bewertung nach dem Zuschlagskriterium „</w:t>
      </w:r>
      <w:r w:rsidR="00075F2C">
        <w:rPr>
          <w:color w:val="auto"/>
          <w:sz w:val="22"/>
        </w:rPr>
        <w:t>Preisliste</w:t>
      </w:r>
      <w:r>
        <w:rPr>
          <w:color w:val="auto"/>
          <w:sz w:val="22"/>
        </w:rPr>
        <w:t xml:space="preserve">“ bemisst sich nach dem prozentualen Honorar des jeweiligen Bieters anhand der oben aufgeführten Formel. Es sind in diesem Zuschlagskriterium maximal </w:t>
      </w:r>
      <w:r w:rsidR="00D65C2C">
        <w:rPr>
          <w:color w:val="auto"/>
          <w:sz w:val="22"/>
        </w:rPr>
        <w:t>40</w:t>
      </w:r>
      <w:r>
        <w:rPr>
          <w:color w:val="auto"/>
          <w:sz w:val="22"/>
        </w:rPr>
        <w:t>,00 Punkte zu erreichen.</w:t>
      </w:r>
    </w:p>
    <w:p w:rsidRPr="00C05EC0" w:rsidR="005C208C" w:rsidP="000A466D" w:rsidRDefault="005C208C" w14:paraId="2FA71479" w14:textId="77777777">
      <w:pPr>
        <w:pStyle w:val="Listenabsatz"/>
        <w:ind w:left="284"/>
        <w:jc w:val="center"/>
        <w:rPr>
          <w:rFonts w:eastAsia="Arial" w:cs="Arial"/>
          <w:szCs w:val="22"/>
        </w:rPr>
      </w:pPr>
    </w:p>
    <w:bookmarkEnd w:id="6"/>
    <w:p w:rsidRPr="00F00FEB" w:rsidR="00FA66B7" w:rsidP="0D91D321" w:rsidRDefault="00FA66B7" w14:paraId="153512E0" w14:textId="5609AD45">
      <w:pPr>
        <w:pStyle w:val="Listenabsatz"/>
        <w:numPr>
          <w:ilvl w:val="1"/>
          <w:numId w:val="5"/>
        </w:numPr>
        <w:ind w:left="284" w:hanging="568"/>
      </w:pPr>
      <w:r>
        <w:t>Bewertung nach dem Zuschlagskriterium</w:t>
      </w:r>
      <w:r w:rsidR="0022329F">
        <w:t xml:space="preserve"> </w:t>
      </w:r>
      <w:r w:rsidR="00C05EC0">
        <w:t>„</w:t>
      </w:r>
      <w:r w:rsidR="00B54AF1">
        <w:t>Qualität Konzept</w:t>
      </w:r>
      <w:r w:rsidR="00C05EC0">
        <w:t>“</w:t>
      </w:r>
    </w:p>
    <w:p w:rsidR="008F1B96" w:rsidP="0D91D321" w:rsidRDefault="008F1B96" w14:paraId="63438838" w14:textId="4E81A3E6">
      <w:pPr>
        <w:pStyle w:val="KeinLeerraum"/>
        <w:ind w:left="284" w:right="0"/>
        <w:rPr>
          <w:rFonts w:eastAsia="Calibri"/>
          <w:sz w:val="22"/>
        </w:rPr>
      </w:pPr>
    </w:p>
    <w:p w:rsidR="008F1B96" w:rsidP="0D91D321" w:rsidRDefault="003E6755" w14:paraId="64B221D0" w14:textId="04C17F0C">
      <w:pPr>
        <w:pStyle w:val="KeinLeerraum"/>
        <w:ind w:left="284" w:right="0"/>
        <w:rPr>
          <w:color w:val="auto"/>
          <w:sz w:val="22"/>
        </w:rPr>
      </w:pPr>
      <w:r w:rsidRPr="0D91D321">
        <w:rPr>
          <w:color w:val="auto"/>
          <w:sz w:val="22"/>
        </w:rPr>
        <w:t>D</w:t>
      </w:r>
      <w:r w:rsidRPr="0D91D321" w:rsidR="009469D5">
        <w:rPr>
          <w:color w:val="auto"/>
          <w:sz w:val="22"/>
        </w:rPr>
        <w:t>ie qualitative Bewertung des Angebotes im Zuschlagskriterium „</w:t>
      </w:r>
      <w:r w:rsidRPr="0D91D321" w:rsidR="00E271C4">
        <w:rPr>
          <w:color w:val="auto"/>
          <w:sz w:val="22"/>
        </w:rPr>
        <w:t>Qualität Konzept</w:t>
      </w:r>
      <w:r w:rsidRPr="0D91D321" w:rsidR="009469D5">
        <w:rPr>
          <w:color w:val="auto"/>
          <w:sz w:val="22"/>
        </w:rPr>
        <w:t>“ erfolgt gemäß de</w:t>
      </w:r>
      <w:r w:rsidRPr="0D91D321" w:rsidR="00E271C4">
        <w:rPr>
          <w:color w:val="auto"/>
          <w:sz w:val="22"/>
        </w:rPr>
        <w:t>m</w:t>
      </w:r>
      <w:r w:rsidRPr="0D91D321" w:rsidR="00B54AF1">
        <w:rPr>
          <w:color w:val="auto"/>
          <w:sz w:val="22"/>
        </w:rPr>
        <w:t>, durch den Bieter beizubringenden, Angebotskonzept.</w:t>
      </w:r>
    </w:p>
    <w:p w:rsidR="005D7D0C" w:rsidP="007904A0" w:rsidRDefault="005D7D0C" w14:paraId="609C4141" w14:textId="77777777">
      <w:pPr>
        <w:pStyle w:val="KeinLeerraum"/>
        <w:ind w:left="284" w:right="0"/>
        <w:rPr>
          <w:color w:val="auto"/>
          <w:sz w:val="22"/>
        </w:rPr>
      </w:pPr>
    </w:p>
    <w:p w:rsidR="00D65C2C" w:rsidP="004C7CFB" w:rsidRDefault="00B54AF1" w14:paraId="28069048" w14:textId="5D55A59B">
      <w:pPr>
        <w:pStyle w:val="KeinLeerraum"/>
        <w:ind w:left="284" w:right="0"/>
        <w:rPr>
          <w:color w:val="auto"/>
          <w:sz w:val="22"/>
        </w:rPr>
      </w:pPr>
      <w:r w:rsidRPr="0D91D321">
        <w:rPr>
          <w:color w:val="auto"/>
          <w:sz w:val="22"/>
        </w:rPr>
        <w:t xml:space="preserve">Der Bieter erhält eine sehr gute Bewertung, wenn </w:t>
      </w:r>
      <w:r w:rsidR="00D65C2C">
        <w:rPr>
          <w:color w:val="auto"/>
          <w:sz w:val="22"/>
        </w:rPr>
        <w:t>das Konzept der Willkommensstrecke</w:t>
      </w:r>
      <w:r w:rsidR="00761840">
        <w:rPr>
          <w:color w:val="auto"/>
          <w:sz w:val="22"/>
        </w:rPr>
        <w:t xml:space="preserve"> und dessen Elemente</w:t>
      </w:r>
      <w:r w:rsidR="009B3C7F">
        <w:rPr>
          <w:color w:val="auto"/>
          <w:sz w:val="22"/>
        </w:rPr>
        <w:t xml:space="preserve"> die Ziele </w:t>
      </w:r>
      <w:r w:rsidRPr="00B0696D" w:rsidR="00927CA5">
        <w:rPr>
          <w:color w:val="auto"/>
          <w:sz w:val="22"/>
          <w:u w:val="single"/>
        </w:rPr>
        <w:t>effektiv</w:t>
      </w:r>
      <w:r w:rsidRPr="00B0696D" w:rsidR="00761840">
        <w:rPr>
          <w:color w:val="auto"/>
          <w:sz w:val="22"/>
          <w:u w:val="single"/>
        </w:rPr>
        <w:t xml:space="preserve"> und innovativ</w:t>
      </w:r>
      <w:r w:rsidR="00927CA5">
        <w:rPr>
          <w:color w:val="auto"/>
          <w:sz w:val="22"/>
        </w:rPr>
        <w:t xml:space="preserve"> </w:t>
      </w:r>
      <w:r w:rsidR="00761840">
        <w:rPr>
          <w:color w:val="auto"/>
          <w:sz w:val="22"/>
        </w:rPr>
        <w:t>fördert</w:t>
      </w:r>
      <w:r w:rsidR="00927CA5">
        <w:rPr>
          <w:color w:val="auto"/>
          <w:sz w:val="22"/>
        </w:rPr>
        <w:t xml:space="preserve"> (Steigerung Interaktionsrate, Minimierung Abmelderaten</w:t>
      </w:r>
      <w:r w:rsidR="001B16EE">
        <w:rPr>
          <w:color w:val="auto"/>
          <w:sz w:val="22"/>
        </w:rPr>
        <w:t xml:space="preserve">, </w:t>
      </w:r>
      <w:r w:rsidR="009C1464">
        <w:rPr>
          <w:color w:val="auto"/>
          <w:sz w:val="22"/>
        </w:rPr>
        <w:t>Steigerung der</w:t>
      </w:r>
      <w:r w:rsidR="004C7CFB">
        <w:rPr>
          <w:color w:val="auto"/>
          <w:sz w:val="22"/>
        </w:rPr>
        <w:t xml:space="preserve"> Abonnenten Anzahl</w:t>
      </w:r>
      <w:r w:rsidR="004C73E3">
        <w:rPr>
          <w:color w:val="auto"/>
          <w:sz w:val="22"/>
        </w:rPr>
        <w:t>). D</w:t>
      </w:r>
      <w:r w:rsidR="00CC3936">
        <w:rPr>
          <w:color w:val="auto"/>
          <w:sz w:val="22"/>
        </w:rPr>
        <w:t>ie Leseprobe des ersten Newsletters</w:t>
      </w:r>
      <w:r w:rsidR="004C73E3">
        <w:rPr>
          <w:color w:val="auto"/>
          <w:sz w:val="22"/>
        </w:rPr>
        <w:t xml:space="preserve"> sollte </w:t>
      </w:r>
      <w:r w:rsidR="00E15E0B">
        <w:rPr>
          <w:color w:val="auto"/>
          <w:sz w:val="22"/>
        </w:rPr>
        <w:t>empathisch</w:t>
      </w:r>
      <w:r w:rsidR="002F0889">
        <w:rPr>
          <w:color w:val="auto"/>
          <w:sz w:val="22"/>
        </w:rPr>
        <w:t xml:space="preserve"> auf den Leser wirken</w:t>
      </w:r>
      <w:r w:rsidR="000E1E15">
        <w:rPr>
          <w:color w:val="auto"/>
          <w:sz w:val="22"/>
        </w:rPr>
        <w:t xml:space="preserve"> und gleichzeitig</w:t>
      </w:r>
      <w:r w:rsidR="002F0889">
        <w:rPr>
          <w:color w:val="auto"/>
          <w:sz w:val="22"/>
        </w:rPr>
        <w:t xml:space="preserve"> eine </w:t>
      </w:r>
      <w:r w:rsidR="009A1EFC">
        <w:rPr>
          <w:color w:val="auto"/>
          <w:sz w:val="22"/>
        </w:rPr>
        <w:t xml:space="preserve">hohe Glaubwürdigkeit / </w:t>
      </w:r>
      <w:r w:rsidR="002F0889">
        <w:rPr>
          <w:color w:val="auto"/>
          <w:sz w:val="22"/>
        </w:rPr>
        <w:t>Expertise in humanitärer Arbeit durchscheinen lassen</w:t>
      </w:r>
      <w:r w:rsidR="00EA1CB7">
        <w:rPr>
          <w:color w:val="auto"/>
          <w:sz w:val="22"/>
        </w:rPr>
        <w:t xml:space="preserve">. </w:t>
      </w:r>
      <w:r w:rsidR="00B0696D">
        <w:rPr>
          <w:color w:val="auto"/>
          <w:sz w:val="22"/>
        </w:rPr>
        <w:t>Mindestens eine der genannten Kernbotschaften ist enthalten.</w:t>
      </w:r>
    </w:p>
    <w:p w:rsidRPr="004A5CB1" w:rsidR="005D7D0C" w:rsidP="0D91D321" w:rsidRDefault="005D7D0C" w14:paraId="60C2D30B" w14:textId="77777777">
      <w:pPr>
        <w:pStyle w:val="KeinLeerraum"/>
        <w:ind w:left="284" w:right="0"/>
        <w:rPr>
          <w:color w:val="auto"/>
          <w:sz w:val="22"/>
        </w:rPr>
      </w:pPr>
    </w:p>
    <w:p w:rsidR="00B70E3D" w:rsidP="0D91D321" w:rsidRDefault="00B54AF1" w14:paraId="3A21C6EB" w14:textId="3BAE2CE6">
      <w:pPr>
        <w:pStyle w:val="KeinLeerraum"/>
        <w:ind w:left="284" w:right="0"/>
        <w:rPr>
          <w:color w:val="auto"/>
          <w:sz w:val="22"/>
        </w:rPr>
      </w:pPr>
      <w:r w:rsidRPr="0D91D321">
        <w:rPr>
          <w:color w:val="auto"/>
          <w:sz w:val="22"/>
        </w:rPr>
        <w:t xml:space="preserve">Es erfolgt eine durchschnittliche Bewertung, wenn </w:t>
      </w:r>
      <w:r w:rsidR="00F065ED">
        <w:rPr>
          <w:color w:val="auto"/>
          <w:sz w:val="22"/>
        </w:rPr>
        <w:t xml:space="preserve">das Konzept der Willkommensstrecke und dessen Elemente die Ziele fördert (Steigerung Interaktionsrate, Minimierung Abmelderaten, </w:t>
      </w:r>
      <w:r w:rsidR="004C7CFB">
        <w:rPr>
          <w:color w:val="auto"/>
          <w:sz w:val="22"/>
        </w:rPr>
        <w:t>Steigerung der Abonnenten Anzahl</w:t>
      </w:r>
      <w:r w:rsidR="00F065ED">
        <w:rPr>
          <w:color w:val="auto"/>
          <w:sz w:val="22"/>
        </w:rPr>
        <w:t xml:space="preserve">). Die Leseprobe des ersten Newsletters </w:t>
      </w:r>
      <w:r w:rsidR="00526DBF">
        <w:rPr>
          <w:color w:val="auto"/>
          <w:sz w:val="22"/>
        </w:rPr>
        <w:t xml:space="preserve">hierbei </w:t>
      </w:r>
      <w:r w:rsidR="00CE3CE7">
        <w:rPr>
          <w:color w:val="auto"/>
          <w:sz w:val="22"/>
        </w:rPr>
        <w:t xml:space="preserve">zwar </w:t>
      </w:r>
      <w:r w:rsidR="00F065ED">
        <w:rPr>
          <w:color w:val="auto"/>
          <w:sz w:val="22"/>
        </w:rPr>
        <w:t>empathisch auf den Leser wirk</w:t>
      </w:r>
      <w:r w:rsidR="00CE3CE7">
        <w:rPr>
          <w:color w:val="auto"/>
          <w:sz w:val="22"/>
        </w:rPr>
        <w:t>t,</w:t>
      </w:r>
      <w:r w:rsidR="00F065ED">
        <w:rPr>
          <w:color w:val="auto"/>
          <w:sz w:val="22"/>
        </w:rPr>
        <w:t xml:space="preserve"> </w:t>
      </w:r>
      <w:r w:rsidR="00CE3CE7">
        <w:rPr>
          <w:color w:val="auto"/>
          <w:sz w:val="22"/>
        </w:rPr>
        <w:t>allerdings</w:t>
      </w:r>
      <w:r w:rsidR="00F065ED">
        <w:rPr>
          <w:color w:val="auto"/>
          <w:sz w:val="22"/>
        </w:rPr>
        <w:t xml:space="preserve"> </w:t>
      </w:r>
      <w:r w:rsidR="00CE3CE7">
        <w:rPr>
          <w:color w:val="auto"/>
          <w:sz w:val="22"/>
        </w:rPr>
        <w:t>die</w:t>
      </w:r>
      <w:r w:rsidR="00F065ED">
        <w:rPr>
          <w:color w:val="auto"/>
          <w:sz w:val="22"/>
        </w:rPr>
        <w:t xml:space="preserve"> Glaubwürdigkeit / Expertise in humanitärer Arbeit </w:t>
      </w:r>
      <w:r w:rsidR="00CE3CE7">
        <w:rPr>
          <w:color w:val="auto"/>
          <w:sz w:val="22"/>
        </w:rPr>
        <w:t>nicht eindeutig zum Tragen kommt.</w:t>
      </w:r>
      <w:r w:rsidR="00F06528">
        <w:rPr>
          <w:color w:val="auto"/>
          <w:sz w:val="22"/>
        </w:rPr>
        <w:t xml:space="preserve"> </w:t>
      </w:r>
      <w:r w:rsidR="00571943">
        <w:rPr>
          <w:color w:val="auto"/>
          <w:sz w:val="22"/>
        </w:rPr>
        <w:t>Mindestens eine der genannten Kernbotschaften ist enthalten.</w:t>
      </w:r>
    </w:p>
    <w:p w:rsidRPr="004A5CB1" w:rsidR="004C7CFB" w:rsidP="0D91D321" w:rsidRDefault="004C7CFB" w14:paraId="7CF00AF6" w14:textId="77777777">
      <w:pPr>
        <w:pStyle w:val="KeinLeerraum"/>
        <w:ind w:left="284" w:right="0"/>
        <w:rPr>
          <w:color w:val="FF0000"/>
          <w:sz w:val="22"/>
        </w:rPr>
      </w:pPr>
    </w:p>
    <w:p w:rsidR="00B54AF1" w:rsidP="0D91D321" w:rsidRDefault="00B54AF1" w14:paraId="4449087D" w14:textId="6252A927">
      <w:pPr>
        <w:pStyle w:val="KeinLeerraum"/>
        <w:ind w:left="284" w:right="0"/>
        <w:rPr>
          <w:color w:val="auto"/>
          <w:sz w:val="22"/>
        </w:rPr>
      </w:pPr>
      <w:r w:rsidRPr="0D91D321">
        <w:rPr>
          <w:color w:val="auto"/>
          <w:sz w:val="22"/>
        </w:rPr>
        <w:t xml:space="preserve">Es erfolgt eine negative Bewertung, wenn </w:t>
      </w:r>
      <w:r w:rsidR="00B1787F">
        <w:rPr>
          <w:color w:val="auto"/>
          <w:sz w:val="22"/>
        </w:rPr>
        <w:t xml:space="preserve">das Konzept der Willkommensstrecke und dessen Elemente die Ziele nicht fördert (Steigerung Interaktionsrate, Minimierung Abmelderaten, </w:t>
      </w:r>
      <w:r w:rsidR="004C7CFB">
        <w:rPr>
          <w:color w:val="auto"/>
          <w:sz w:val="22"/>
        </w:rPr>
        <w:t>Steigerung der Abonnenten Anzahl</w:t>
      </w:r>
      <w:r w:rsidR="00B1787F">
        <w:rPr>
          <w:color w:val="auto"/>
          <w:sz w:val="22"/>
        </w:rPr>
        <w:t xml:space="preserve">). Die Leseprobe des ersten Newsletters </w:t>
      </w:r>
      <w:r w:rsidR="007A33F2">
        <w:rPr>
          <w:color w:val="auto"/>
          <w:sz w:val="22"/>
        </w:rPr>
        <w:t>weder</w:t>
      </w:r>
      <w:r w:rsidR="00B1787F">
        <w:rPr>
          <w:color w:val="auto"/>
          <w:sz w:val="22"/>
        </w:rPr>
        <w:t xml:space="preserve"> empathisch auf den Leser </w:t>
      </w:r>
      <w:proofErr w:type="gramStart"/>
      <w:r w:rsidR="00B1787F">
        <w:rPr>
          <w:color w:val="auto"/>
          <w:sz w:val="22"/>
        </w:rPr>
        <w:t>wirkt,</w:t>
      </w:r>
      <w:proofErr w:type="gramEnd"/>
      <w:r w:rsidR="00B1787F">
        <w:rPr>
          <w:color w:val="auto"/>
          <w:sz w:val="22"/>
        </w:rPr>
        <w:t xml:space="preserve"> </w:t>
      </w:r>
      <w:r w:rsidR="007A33F2">
        <w:rPr>
          <w:color w:val="auto"/>
          <w:sz w:val="22"/>
        </w:rPr>
        <w:t>noch</w:t>
      </w:r>
      <w:r w:rsidR="00B1787F">
        <w:rPr>
          <w:color w:val="auto"/>
          <w:sz w:val="22"/>
        </w:rPr>
        <w:t xml:space="preserve"> die </w:t>
      </w:r>
      <w:r w:rsidR="007A33F2">
        <w:rPr>
          <w:color w:val="auto"/>
          <w:sz w:val="22"/>
        </w:rPr>
        <w:t xml:space="preserve">notwendige </w:t>
      </w:r>
      <w:r w:rsidR="00B1787F">
        <w:rPr>
          <w:color w:val="auto"/>
          <w:sz w:val="22"/>
        </w:rPr>
        <w:t>Glaubwürdigkeit / Expertise in humanitärer Arbeit eindeutig zum Tragen kommt.</w:t>
      </w:r>
      <w:r w:rsidR="00B0696D">
        <w:rPr>
          <w:color w:val="auto"/>
          <w:sz w:val="22"/>
        </w:rPr>
        <w:t xml:space="preserve"> Keine der genannten Kernbotschaften ist enthalten.</w:t>
      </w:r>
    </w:p>
    <w:p w:rsidR="003034DA" w:rsidP="0D91D321" w:rsidRDefault="003034DA" w14:paraId="51693766" w14:textId="77777777">
      <w:pPr>
        <w:pStyle w:val="KeinLeerraum"/>
        <w:ind w:left="284" w:right="0"/>
        <w:rPr>
          <w:color w:val="auto"/>
          <w:sz w:val="22"/>
        </w:rPr>
      </w:pPr>
    </w:p>
    <w:p w:rsidR="003034DA" w:rsidP="0D91D321" w:rsidRDefault="003034DA" w14:paraId="4C3834E6" w14:textId="6BCE6880">
      <w:pPr>
        <w:pStyle w:val="KeinLeerraum"/>
        <w:ind w:left="284" w:right="0"/>
        <w:rPr>
          <w:color w:val="auto"/>
          <w:sz w:val="22"/>
        </w:rPr>
      </w:pPr>
      <w:r w:rsidRPr="00B8597B">
        <w:rPr>
          <w:i/>
          <w:iCs/>
          <w:sz w:val="18"/>
          <w:szCs w:val="18"/>
        </w:rPr>
        <w:t xml:space="preserve">Hinweis: Im </w:t>
      </w:r>
      <w:r>
        <w:rPr>
          <w:i/>
          <w:iCs/>
          <w:sz w:val="18"/>
          <w:szCs w:val="18"/>
        </w:rPr>
        <w:t>Zuschlagskriterium</w:t>
      </w:r>
      <w:r w:rsidRPr="00B8597B">
        <w:rPr>
          <w:i/>
          <w:iCs/>
          <w:sz w:val="18"/>
          <w:szCs w:val="18"/>
        </w:rPr>
        <w:t xml:space="preserve"> sind maximal </w:t>
      </w:r>
      <w:r>
        <w:rPr>
          <w:i/>
          <w:iCs/>
          <w:sz w:val="18"/>
          <w:szCs w:val="18"/>
        </w:rPr>
        <w:t>100,00</w:t>
      </w:r>
      <w:r w:rsidRPr="00B8597B">
        <w:rPr>
          <w:i/>
          <w:iCs/>
          <w:sz w:val="18"/>
          <w:szCs w:val="18"/>
        </w:rPr>
        <w:t xml:space="preserve"> Punkte (ungewichtet) bzw. </w:t>
      </w:r>
      <w:r>
        <w:rPr>
          <w:i/>
          <w:iCs/>
          <w:sz w:val="18"/>
          <w:szCs w:val="18"/>
        </w:rPr>
        <w:t>45,00</w:t>
      </w:r>
      <w:r w:rsidRPr="00B8597B">
        <w:rPr>
          <w:i/>
          <w:iCs/>
          <w:sz w:val="18"/>
          <w:szCs w:val="18"/>
        </w:rPr>
        <w:t xml:space="preserve"> Punkte (gewichtet) zu erreichen!</w:t>
      </w:r>
    </w:p>
    <w:p w:rsidR="0D91D321" w:rsidP="0D91D321" w:rsidRDefault="0D91D321" w14:paraId="558D670D" w14:textId="4D7F669B">
      <w:pPr>
        <w:pStyle w:val="KeinLeerraum"/>
        <w:ind w:left="284" w:right="0"/>
        <w:rPr>
          <w:rFonts w:eastAsia="Calibri"/>
          <w:color w:val="auto"/>
          <w:sz w:val="22"/>
        </w:rPr>
      </w:pPr>
    </w:p>
    <w:p w:rsidRPr="00F00FEB" w:rsidR="00A543F7" w:rsidP="001A37A0" w:rsidRDefault="00A543F7" w14:paraId="16D78FB2" w14:textId="77777777">
      <w:pPr>
        <w:pStyle w:val="KeinLeerraum"/>
        <w:ind w:left="0" w:right="0"/>
        <w:rPr>
          <w:rFonts w:eastAsia="Calibri" w:cs="Times New Roman"/>
          <w:color w:val="auto"/>
          <w:sz w:val="22"/>
        </w:rPr>
      </w:pPr>
    </w:p>
    <w:p w:rsidRPr="00F00FEB" w:rsidR="00CB7F08" w:rsidP="0D91D321" w:rsidRDefault="00CB7F08" w14:paraId="66B05529" w14:textId="77777777">
      <w:pPr>
        <w:pStyle w:val="Listenabsatz"/>
        <w:numPr>
          <w:ilvl w:val="0"/>
          <w:numId w:val="5"/>
        </w:numPr>
        <w:ind w:left="284" w:hanging="568"/>
        <w:rPr>
          <w:b/>
          <w:bCs/>
        </w:rPr>
      </w:pPr>
      <w:r w:rsidRPr="0D91D321">
        <w:rPr>
          <w:b/>
          <w:bCs/>
        </w:rPr>
        <w:t>Nachforderungen</w:t>
      </w:r>
    </w:p>
    <w:p w:rsidRPr="00F00FEB" w:rsidR="00FE06FC" w:rsidP="001A37A0" w:rsidRDefault="00FE06FC" w14:paraId="15BFFA43" w14:textId="77777777">
      <w:pPr>
        <w:pStyle w:val="KeinLeerraum"/>
        <w:ind w:left="0" w:right="0"/>
        <w:rPr>
          <w:rFonts w:eastAsia="Calibri" w:cs="Times New Roman"/>
          <w:color w:val="auto"/>
          <w:sz w:val="22"/>
        </w:rPr>
      </w:pPr>
    </w:p>
    <w:p w:rsidRPr="00F00FEB" w:rsidR="009D7B9E" w:rsidP="00C05EC0" w:rsidRDefault="00B1116F" w14:paraId="7132620D" w14:textId="06651EFB">
      <w:pPr>
        <w:pStyle w:val="KeinLeerraum"/>
        <w:ind w:left="284" w:right="0"/>
        <w:rPr>
          <w:rFonts w:eastAsia="Calibri" w:cs="Times New Roman"/>
          <w:color w:val="auto"/>
          <w:sz w:val="22"/>
        </w:rPr>
      </w:pPr>
      <w:r>
        <w:rPr>
          <w:rFonts w:eastAsia="Calibri" w:cs="Times New Roman"/>
          <w:color w:val="auto"/>
          <w:sz w:val="22"/>
        </w:rPr>
        <w:t>Das Angebot</w:t>
      </w:r>
      <w:r w:rsidRPr="00F00FEB" w:rsidR="009D7B9E">
        <w:rPr>
          <w:rFonts w:eastAsia="Calibri" w:cs="Times New Roman"/>
          <w:color w:val="auto"/>
          <w:sz w:val="22"/>
        </w:rPr>
        <w:t xml:space="preserve"> muss, um vollständig zu sein, alle in </w:t>
      </w:r>
      <w:r w:rsidRPr="00F00FEB" w:rsidR="00C53FD1">
        <w:rPr>
          <w:rFonts w:eastAsia="Calibri" w:cs="Times New Roman"/>
          <w:color w:val="auto"/>
          <w:sz w:val="22"/>
        </w:rPr>
        <w:t>den</w:t>
      </w:r>
      <w:r w:rsidRPr="00F00FEB" w:rsidR="000F407F">
        <w:rPr>
          <w:rFonts w:eastAsia="Calibri" w:cs="Times New Roman"/>
          <w:color w:val="auto"/>
          <w:sz w:val="22"/>
        </w:rPr>
        <w:t xml:space="preserve"> </w:t>
      </w:r>
      <w:r w:rsidRPr="00F00FEB" w:rsidR="00C53FD1">
        <w:rPr>
          <w:rFonts w:eastAsia="Calibri" w:cs="Times New Roman"/>
          <w:color w:val="auto"/>
          <w:sz w:val="22"/>
        </w:rPr>
        <w:t xml:space="preserve">Vergabeunterlagen </w:t>
      </w:r>
      <w:r w:rsidRPr="00F00FEB" w:rsidR="009D7B9E">
        <w:rPr>
          <w:rFonts w:eastAsia="Calibri" w:cs="Times New Roman"/>
          <w:color w:val="auto"/>
          <w:sz w:val="22"/>
        </w:rPr>
        <w:t>enthaltenen Vorgaben abdecken. Fehlen Angaben und/oder Unterlagen</w:t>
      </w:r>
      <w:r w:rsidRPr="00F00FEB" w:rsidR="00C05EC0">
        <w:rPr>
          <w:rFonts w:eastAsia="Calibri" w:cs="Times New Roman"/>
          <w:color w:val="auto"/>
          <w:sz w:val="22"/>
        </w:rPr>
        <w:t xml:space="preserve"> </w:t>
      </w:r>
      <w:r w:rsidRPr="00F00FEB" w:rsidR="006F41FF">
        <w:rPr>
          <w:rFonts w:eastAsia="Calibri" w:cs="Times New Roman"/>
          <w:color w:val="auto"/>
          <w:sz w:val="22"/>
        </w:rPr>
        <w:t>kann nachgefordert werden</w:t>
      </w:r>
      <w:r w:rsidRPr="00F00FEB" w:rsidR="009D7B9E">
        <w:rPr>
          <w:rFonts w:eastAsia="Calibri" w:cs="Times New Roman"/>
          <w:color w:val="auto"/>
          <w:sz w:val="22"/>
        </w:rPr>
        <w:t xml:space="preserve">. Angebote die nach </w:t>
      </w:r>
      <w:r w:rsidRPr="00F00FEB" w:rsidR="009D7B9E">
        <w:rPr>
          <w:rFonts w:eastAsia="Calibri" w:cs="Times New Roman"/>
          <w:color w:val="auto"/>
          <w:sz w:val="22"/>
        </w:rPr>
        <w:lastRenderedPageBreak/>
        <w:t>Ablauf der gesetzten Frist die geforderten Angaben und/oder Unterlagen nicht nachgereicht haben, werden vom weiteren Vergabeverfahren ausgeschlossen.</w:t>
      </w:r>
    </w:p>
    <w:p w:rsidRPr="00F00FEB" w:rsidR="00B92704" w:rsidP="001A37A0" w:rsidRDefault="00B92704" w14:paraId="5535E731" w14:textId="77777777">
      <w:pPr>
        <w:pStyle w:val="KeinLeerraum"/>
        <w:ind w:left="0" w:right="0"/>
        <w:rPr>
          <w:rFonts w:eastAsia="Calibri" w:cs="Times New Roman"/>
          <w:color w:val="auto"/>
          <w:sz w:val="22"/>
        </w:rPr>
      </w:pPr>
    </w:p>
    <w:p w:rsidRPr="00F00FEB" w:rsidR="00CB7F08" w:rsidP="0D91D321" w:rsidRDefault="00F55F2E" w14:paraId="0FF3264F" w14:textId="21271C50">
      <w:pPr>
        <w:pStyle w:val="Listenabsatz"/>
        <w:numPr>
          <w:ilvl w:val="0"/>
          <w:numId w:val="5"/>
        </w:numPr>
        <w:ind w:left="284" w:hanging="568"/>
        <w:rPr>
          <w:b/>
          <w:bCs/>
        </w:rPr>
      </w:pPr>
      <w:r w:rsidRPr="0D91D321">
        <w:rPr>
          <w:b/>
          <w:bCs/>
        </w:rPr>
        <w:t>Sonstiges</w:t>
      </w:r>
    </w:p>
    <w:p w:rsidRPr="00F00FEB" w:rsidR="006B6344" w:rsidP="006B6344" w:rsidRDefault="006B6344" w14:paraId="7E116090" w14:textId="77777777">
      <w:pPr>
        <w:pStyle w:val="KeinLeerraum"/>
        <w:ind w:left="624" w:right="0"/>
        <w:rPr>
          <w:rFonts w:eastAsia="Calibri" w:cs="Times New Roman"/>
          <w:b/>
          <w:color w:val="auto"/>
          <w:sz w:val="22"/>
        </w:rPr>
      </w:pPr>
    </w:p>
    <w:p w:rsidRPr="00F00FEB" w:rsidR="009D7B9E" w:rsidP="00C05EC0" w:rsidRDefault="009D7B9E" w14:paraId="7BB27988" w14:textId="1E90A818">
      <w:pPr>
        <w:pStyle w:val="KeinLeerraum"/>
        <w:ind w:left="284" w:right="0"/>
        <w:rPr>
          <w:bCs/>
          <w:color w:val="auto"/>
          <w:sz w:val="22"/>
        </w:rPr>
      </w:pPr>
      <w:r w:rsidRPr="00F00FEB">
        <w:rPr>
          <w:bCs/>
          <w:color w:val="auto"/>
          <w:sz w:val="22"/>
        </w:rPr>
        <w:t>Die Kosten für die Ausarbeitung de</w:t>
      </w:r>
      <w:r w:rsidR="00FB4A3A">
        <w:rPr>
          <w:bCs/>
          <w:color w:val="auto"/>
          <w:sz w:val="22"/>
        </w:rPr>
        <w:t xml:space="preserve">s </w:t>
      </w:r>
      <w:r w:rsidR="00B1116F">
        <w:rPr>
          <w:bCs/>
          <w:color w:val="auto"/>
          <w:sz w:val="22"/>
        </w:rPr>
        <w:t>Angebotes</w:t>
      </w:r>
      <w:r w:rsidRPr="00F00FEB" w:rsidR="00464048">
        <w:rPr>
          <w:bCs/>
          <w:color w:val="auto"/>
          <w:sz w:val="22"/>
        </w:rPr>
        <w:t>,</w:t>
      </w:r>
      <w:r w:rsidRPr="00F00FEB">
        <w:rPr>
          <w:bCs/>
          <w:color w:val="auto"/>
          <w:sz w:val="22"/>
        </w:rPr>
        <w:t xml:space="preserve"> samt den erforderlichen Vorleistungen und Kalkulationen, für die Erstellung einer etwaigen Angebotspräsentation sowie für die Anfertigung sonstiger in diesen Unterlagen angeführten Beilagen und Nachweise</w:t>
      </w:r>
      <w:r w:rsidRPr="00F00FEB" w:rsidR="00464048">
        <w:rPr>
          <w:bCs/>
          <w:color w:val="auto"/>
          <w:sz w:val="22"/>
        </w:rPr>
        <w:t>,</w:t>
      </w:r>
      <w:r w:rsidRPr="00F00FEB">
        <w:rPr>
          <w:bCs/>
          <w:color w:val="auto"/>
          <w:sz w:val="22"/>
        </w:rPr>
        <w:t xml:space="preserve"> werden nicht erstattet.</w:t>
      </w:r>
    </w:p>
    <w:p w:rsidRPr="00F00FEB" w:rsidR="00C345A3" w:rsidP="00C345A3" w:rsidRDefault="00C345A3" w14:paraId="7AF5EF2C" w14:textId="77777777">
      <w:pPr>
        <w:pStyle w:val="KeinLeerraum"/>
        <w:ind w:left="0" w:right="0"/>
        <w:rPr>
          <w:rFonts w:eastAsia="Calibri" w:cs="Times New Roman"/>
          <w:b/>
          <w:color w:val="auto"/>
          <w:sz w:val="22"/>
        </w:rPr>
      </w:pPr>
    </w:p>
    <w:p w:rsidRPr="00F00FEB" w:rsidR="00C345A3" w:rsidP="00C05EC0" w:rsidRDefault="00C345A3" w14:paraId="47E55F33" w14:textId="6DF02E69">
      <w:pPr>
        <w:pStyle w:val="KeinLeerraum"/>
        <w:ind w:left="284" w:right="0"/>
        <w:rPr>
          <w:bCs/>
          <w:color w:val="auto"/>
          <w:sz w:val="22"/>
        </w:rPr>
      </w:pPr>
      <w:r w:rsidRPr="00F00FEB">
        <w:rPr>
          <w:bCs/>
          <w:color w:val="auto"/>
          <w:sz w:val="22"/>
        </w:rPr>
        <w:t xml:space="preserve">Erwägt der Bieter, Angaben aus seinem </w:t>
      </w:r>
      <w:r w:rsidR="00AF3347">
        <w:rPr>
          <w:bCs/>
          <w:color w:val="auto"/>
          <w:sz w:val="22"/>
        </w:rPr>
        <w:t>Angebot</w:t>
      </w:r>
      <w:r w:rsidRPr="00F00FEB">
        <w:rPr>
          <w:bCs/>
          <w:color w:val="auto"/>
          <w:sz w:val="22"/>
        </w:rPr>
        <w:t xml:space="preserve"> für die Anmeldung eines gewerblichen Schutzrechts zu </w:t>
      </w:r>
      <w:r w:rsidRPr="00F00FEB">
        <w:rPr>
          <w:rFonts w:eastAsia="Calibri" w:cs="Times New Roman"/>
          <w:color w:val="auto"/>
          <w:sz w:val="22"/>
        </w:rPr>
        <w:t>verwerten</w:t>
      </w:r>
      <w:r w:rsidRPr="00F00FEB">
        <w:rPr>
          <w:bCs/>
          <w:color w:val="auto"/>
          <w:sz w:val="22"/>
        </w:rPr>
        <w:t xml:space="preserve"> oder bestehen solche Schutzrechte in Bezug auf den Auftragsgegenstand oder sind sie beantragt, so hat er dies anzugeben.</w:t>
      </w:r>
    </w:p>
    <w:p w:rsidRPr="00F00FEB" w:rsidR="00A90A13" w:rsidP="001601A5" w:rsidRDefault="00A90A13" w14:paraId="5F22A7E6" w14:textId="05777273">
      <w:pPr>
        <w:rPr>
          <w:szCs w:val="22"/>
        </w:rPr>
      </w:pPr>
    </w:p>
    <w:p w:rsidRPr="00F00FEB" w:rsidR="00C05EC0" w:rsidP="001601A5" w:rsidRDefault="00C05EC0" w14:paraId="526E4E2A" w14:textId="77777777">
      <w:pPr>
        <w:rPr>
          <w:szCs w:val="22"/>
        </w:rPr>
      </w:pPr>
    </w:p>
    <w:p w:rsidRPr="00F00FEB" w:rsidR="009A0303" w:rsidP="0047342B" w:rsidRDefault="009A0303" w14:paraId="53AABD2C" w14:textId="170D7C08">
      <w:pPr>
        <w:ind w:left="284"/>
        <w:rPr>
          <w:szCs w:val="22"/>
        </w:rPr>
      </w:pPr>
      <w:r w:rsidRPr="00F00FEB">
        <w:rPr>
          <w:szCs w:val="22"/>
        </w:rPr>
        <w:t>Mit freundlichen Grüßen</w:t>
      </w:r>
      <w:r w:rsidR="00026016">
        <w:rPr>
          <w:szCs w:val="22"/>
        </w:rPr>
        <w:tab/>
      </w:r>
      <w:r w:rsidR="00026016">
        <w:rPr>
          <w:szCs w:val="22"/>
        </w:rPr>
        <w:tab/>
      </w:r>
      <w:r w:rsidR="00026016">
        <w:rPr>
          <w:szCs w:val="22"/>
        </w:rPr>
        <w:tab/>
      </w:r>
      <w:r w:rsidR="00026016">
        <w:rPr>
          <w:szCs w:val="22"/>
        </w:rPr>
        <w:tab/>
      </w:r>
      <w:r w:rsidR="00026016">
        <w:rPr>
          <w:szCs w:val="22"/>
        </w:rPr>
        <w:tab/>
      </w:r>
    </w:p>
    <w:p w:rsidRPr="00F00FEB" w:rsidR="00C05EC0" w:rsidP="00C05EC0" w:rsidRDefault="00C05EC0" w14:paraId="31E7A45F" w14:textId="1E9997B2">
      <w:pPr>
        <w:ind w:left="284"/>
        <w:rPr>
          <w:szCs w:val="22"/>
        </w:rPr>
      </w:pPr>
    </w:p>
    <w:p w:rsidR="0090706B" w:rsidP="0090706B" w:rsidRDefault="0090706B" w14:paraId="5DD7108B" w14:textId="41C74922">
      <w:pPr>
        <w:ind w:firstLine="284"/>
        <w:rPr>
          <w:szCs w:val="22"/>
        </w:rPr>
      </w:pPr>
      <w:r>
        <w:rPr>
          <w:szCs w:val="22"/>
        </w:rPr>
        <w:t>Romy Haase-Dotschko</w:t>
      </w:r>
      <w:r>
        <w:rPr>
          <w:szCs w:val="22"/>
        </w:rPr>
        <w:tab/>
      </w:r>
      <w:r>
        <w:rPr>
          <w:szCs w:val="22"/>
        </w:rPr>
        <w:tab/>
      </w:r>
      <w:r>
        <w:rPr>
          <w:szCs w:val="22"/>
        </w:rPr>
        <w:tab/>
      </w:r>
      <w:r>
        <w:rPr>
          <w:szCs w:val="22"/>
        </w:rPr>
        <w:tab/>
      </w:r>
      <w:r>
        <w:rPr>
          <w:szCs w:val="22"/>
        </w:rPr>
        <w:tab/>
      </w:r>
      <w:r>
        <w:rPr>
          <w:szCs w:val="22"/>
        </w:rPr>
        <w:t>Isabelle Doll</w:t>
      </w:r>
    </w:p>
    <w:p w:rsidR="0090706B" w:rsidP="0090706B" w:rsidRDefault="0090706B" w14:paraId="7CE8989D" w14:textId="77777777">
      <w:pPr>
        <w:ind w:firstLine="284"/>
        <w:rPr>
          <w:szCs w:val="22"/>
        </w:rPr>
      </w:pPr>
      <w:r>
        <w:rPr>
          <w:szCs w:val="22"/>
        </w:rPr>
        <w:t>Teamleitung Fundraising</w:t>
      </w:r>
      <w:r>
        <w:rPr>
          <w:szCs w:val="22"/>
        </w:rPr>
        <w:tab/>
      </w:r>
      <w:r>
        <w:rPr>
          <w:szCs w:val="22"/>
        </w:rPr>
        <w:tab/>
      </w:r>
      <w:r>
        <w:rPr>
          <w:szCs w:val="22"/>
        </w:rPr>
        <w:tab/>
      </w:r>
      <w:r>
        <w:rPr>
          <w:szCs w:val="22"/>
        </w:rPr>
        <w:tab/>
      </w:r>
      <w:r>
        <w:rPr>
          <w:szCs w:val="22"/>
        </w:rPr>
        <w:tab/>
      </w:r>
      <w:r>
        <w:rPr>
          <w:szCs w:val="22"/>
        </w:rPr>
        <w:t>Online Fundraising</w:t>
      </w:r>
    </w:p>
    <w:p w:rsidR="00C05EC0" w:rsidP="0090706B" w:rsidRDefault="00C05EC0" w14:paraId="77CE5325" w14:textId="0233CBFB">
      <w:pPr>
        <w:ind w:firstLine="284"/>
        <w:rPr>
          <w:szCs w:val="22"/>
        </w:rPr>
      </w:pPr>
    </w:p>
    <w:p w:rsidRPr="00F00FEB" w:rsidR="00BB1C0E" w:rsidP="00C05EC0" w:rsidRDefault="00BB1C0E" w14:paraId="44F391D9" w14:textId="77777777">
      <w:pPr>
        <w:ind w:left="284"/>
        <w:rPr>
          <w:szCs w:val="22"/>
        </w:rPr>
      </w:pPr>
    </w:p>
    <w:sectPr w:rsidRPr="00F00FEB" w:rsidR="00BB1C0E" w:rsidSect="003C369F">
      <w:headerReference w:type="even" r:id="rId18"/>
      <w:headerReference w:type="default" r:id="rId19"/>
      <w:footerReference w:type="default" r:id="rId20"/>
      <w:headerReference w:type="first" r:id="rId21"/>
      <w:footerReference w:type="first" r:id="rId22"/>
      <w:pgSz w:w="11906" w:h="16838"/>
      <w:pgMar w:top="1128" w:right="903" w:bottom="709" w:left="1366" w:header="907"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1A25" w:rsidP="00BC03CF" w:rsidRDefault="005F1A25" w14:paraId="59EB7970" w14:textId="77777777">
      <w:r>
        <w:separator/>
      </w:r>
    </w:p>
  </w:endnote>
  <w:endnote w:type="continuationSeparator" w:id="0">
    <w:p w:rsidR="005F1A25" w:rsidP="00BC03CF" w:rsidRDefault="005F1A25" w14:paraId="16023261" w14:textId="77777777">
      <w:r>
        <w:continuationSeparator/>
      </w:r>
    </w:p>
  </w:endnote>
  <w:endnote w:type="continuationNotice" w:id="1">
    <w:p w:rsidR="005F1A25" w:rsidRDefault="005F1A25" w14:paraId="351C5AB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10F8" w:rsidP="001810F8" w:rsidRDefault="001810F8" w14:paraId="21813A8F" w14:textId="77777777">
    <w:pPr>
      <w:pStyle w:val="Fuzeile"/>
      <w:tabs>
        <w:tab w:val="clear" w:pos="4536"/>
        <w:tab w:val="clear" w:pos="9072"/>
        <w:tab w:val="right" w:pos="9637"/>
      </w:tabs>
      <w:ind w:left="-284"/>
      <w:rPr>
        <w:sz w:val="18"/>
        <w:szCs w:val="18"/>
        <w:lang w:eastAsia="de-DE"/>
      </w:rPr>
    </w:pPr>
    <w:r>
      <w:rPr>
        <w:sz w:val="18"/>
        <w:szCs w:val="18"/>
      </w:rPr>
      <w:t>Version: 1.0</w:t>
    </w:r>
    <w:r>
      <w:rPr>
        <w:sz w:val="18"/>
        <w:szCs w:val="18"/>
      </w:rPr>
      <w:tab/>
    </w:r>
    <w:r>
      <w:rPr>
        <w:sz w:val="18"/>
        <w:szCs w:val="18"/>
      </w:rPr>
      <w:t xml:space="preserve">Seite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von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2</w:t>
    </w:r>
    <w:r>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10F8" w:rsidP="001810F8" w:rsidRDefault="001810F8" w14:paraId="2EAA8EE3" w14:textId="77777777">
    <w:pPr>
      <w:pStyle w:val="Fuzeile"/>
      <w:tabs>
        <w:tab w:val="clear" w:pos="4536"/>
        <w:tab w:val="clear" w:pos="9072"/>
        <w:tab w:val="right" w:pos="9637"/>
      </w:tabs>
      <w:ind w:left="-284"/>
      <w:rPr>
        <w:sz w:val="18"/>
        <w:szCs w:val="18"/>
        <w:lang w:eastAsia="de-DE"/>
      </w:rPr>
    </w:pPr>
    <w:r>
      <w:rPr>
        <w:sz w:val="18"/>
        <w:szCs w:val="18"/>
      </w:rPr>
      <w:t>Version: 1.0</w:t>
    </w:r>
    <w:r>
      <w:rPr>
        <w:sz w:val="18"/>
        <w:szCs w:val="18"/>
      </w:rPr>
      <w:tab/>
    </w:r>
    <w:r>
      <w:rPr>
        <w:sz w:val="18"/>
        <w:szCs w:val="18"/>
      </w:rPr>
      <w:t xml:space="preserve">Seite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von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2</w:t>
    </w:r>
    <w:r>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1A25" w:rsidP="00BC03CF" w:rsidRDefault="005F1A25" w14:paraId="2EED4574" w14:textId="77777777">
      <w:r>
        <w:separator/>
      </w:r>
    </w:p>
  </w:footnote>
  <w:footnote w:type="continuationSeparator" w:id="0">
    <w:p w:rsidR="005F1A25" w:rsidP="00BC03CF" w:rsidRDefault="005F1A25" w14:paraId="6F5D3FAD" w14:textId="77777777">
      <w:r>
        <w:continuationSeparator/>
      </w:r>
    </w:p>
  </w:footnote>
  <w:footnote w:type="continuationNotice" w:id="1">
    <w:p w:rsidR="005F1A25" w:rsidRDefault="005F1A25" w14:paraId="03FB63D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2C714272" w14:paraId="62A524A9" w14:textId="77777777">
    <w:pPr>
      <w:pStyle w:val="Kopfzeile"/>
    </w:pPr>
    <w:r>
      <w:rPr>
        <w:noProof/>
      </w:rPr>
      <w:drawing>
        <wp:inline distT="0" distB="0" distL="0" distR="0" wp14:anchorId="6151228C" wp14:editId="2C714272">
          <wp:extent cx="1476375" cy="390525"/>
          <wp:effectExtent l="0" t="0" r="9525" b="9525"/>
          <wp:docPr id="2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
                    <a:extLst>
                      <a:ext uri="{28A0092B-C50C-407E-A947-70E740481C1C}">
                        <a14:useLocalDpi xmlns:a14="http://schemas.microsoft.com/office/drawing/2010/main" val="0"/>
                      </a:ext>
                    </a:extLst>
                  </a:blip>
                  <a:stretch>
                    <a:fillRect/>
                  </a:stretch>
                </pic:blipFill>
                <pic:spPr>
                  <a:xfrm>
                    <a:off x="0" y="0"/>
                    <a:ext cx="1476375" cy="3905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8529D" w:rsidR="00B8529D" w:rsidP="00B8529D" w:rsidRDefault="00B8529D" w14:paraId="3925F28C" w14:textId="77777777">
    <w:pPr>
      <w:pStyle w:val="Kopfzeile"/>
      <w:ind w:left="-284"/>
      <w:rPr>
        <w:sz w:val="18"/>
        <w:szCs w:val="18"/>
      </w:rPr>
    </w:pPr>
    <w:r>
      <w:rPr>
        <w:sz w:val="18"/>
        <w:szCs w:val="18"/>
      </w:rPr>
      <w:t>Vorlage erstellt durch Team 54 Vergabe</w:t>
    </w:r>
  </w:p>
  <w:p w:rsidRPr="00B8529D" w:rsidR="00B8529D" w:rsidP="00B8529D" w:rsidRDefault="00B8529D" w14:paraId="7FD6B09C" w14:textId="77777777">
    <w:pPr>
      <w:pStyle w:val="Kopfzeile"/>
      <w:ind w:left="-284"/>
      <w:rPr>
        <w:sz w:val="18"/>
        <w:szCs w:val="18"/>
      </w:rPr>
    </w:pPr>
    <w:r w:rsidRPr="00B8529D">
      <w:rPr>
        <w:sz w:val="18"/>
        <w:szCs w:val="18"/>
      </w:rPr>
      <w:t>Formblatt: A-11</w:t>
    </w:r>
  </w:p>
  <w:p w:rsidR="00C45E53" w:rsidRDefault="00C45E53" w14:paraId="13DE80DD"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8529D" w:rsidR="006748CB" w:rsidP="001E2F31" w:rsidRDefault="00B8529D" w14:paraId="6FE05062" w14:textId="1EA3FBD9">
    <w:pPr>
      <w:pStyle w:val="Kopfzeile"/>
      <w:ind w:left="-142"/>
      <w:rPr>
        <w:sz w:val="18"/>
        <w:szCs w:val="18"/>
      </w:rPr>
    </w:pPr>
    <w:r>
      <w:rPr>
        <w:sz w:val="18"/>
        <w:szCs w:val="18"/>
      </w:rPr>
      <w:t>Vorlage erstellt durch Team 54 Vergabe</w:t>
    </w:r>
  </w:p>
  <w:p w:rsidRPr="00B8529D" w:rsidR="001E2F31" w:rsidP="00B8529D" w:rsidRDefault="00B8529D" w14:paraId="5DFDF8F1" w14:textId="0E9ACE28">
    <w:pPr>
      <w:pStyle w:val="Kopfzeile"/>
      <w:ind w:left="-142"/>
      <w:rPr>
        <w:sz w:val="18"/>
        <w:szCs w:val="18"/>
      </w:rPr>
    </w:pPr>
    <w:r w:rsidRPr="00B8529D">
      <w:rPr>
        <w:sz w:val="18"/>
        <w:szCs w:val="18"/>
      </w:rPr>
      <w:t>Formblatt: A-11</w:t>
    </w:r>
  </w:p>
  <w:p w:rsidR="006748CB" w:rsidP="006748CB" w:rsidRDefault="006748CB" w14:paraId="2F4C9713" w14:textId="77777777">
    <w:pPr>
      <w:pStyle w:val="Kopfzeile"/>
    </w:pPr>
  </w:p>
  <w:p w:rsidRPr="006536C0" w:rsidR="002C404F" w:rsidP="006748CB" w:rsidRDefault="006748CB" w14:paraId="7A34166E" w14:textId="0B78AB34">
    <w:pPr>
      <w:pStyle w:val="Kopfzeile"/>
    </w:pPr>
    <w:r>
      <w:rPr>
        <w:noProof/>
      </w:rPr>
      <w:drawing>
        <wp:anchor distT="0" distB="0" distL="114300" distR="114300" simplePos="0" relativeHeight="251658240" behindDoc="0" locked="1" layoutInCell="1" allowOverlap="1" wp14:anchorId="2E0F0325" wp14:editId="10F8625C">
          <wp:simplePos x="0" y="0"/>
          <wp:positionH relativeFrom="page">
            <wp:posOffset>5315585</wp:posOffset>
          </wp:positionH>
          <wp:positionV relativeFrom="page">
            <wp:posOffset>541020</wp:posOffset>
          </wp:positionV>
          <wp:extent cx="1713865" cy="544830"/>
          <wp:effectExtent l="0" t="0" r="635" b="7620"/>
          <wp:wrapNone/>
          <wp:docPr id="22" name="Bild 1" descr="DRK-Logo_kompak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K-Logo_kompakt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865" cy="54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F08"/>
    <w:multiLevelType w:val="hybridMultilevel"/>
    <w:tmpl w:val="53206F6A"/>
    <w:lvl w:ilvl="0" w:tplc="B99C261C">
      <w:start w:val="1"/>
      <w:numFmt w:val="bullet"/>
      <w:lvlText w:val=""/>
      <w:lvlJc w:val="left"/>
      <w:pPr>
        <w:ind w:left="1287" w:hanging="360"/>
      </w:pPr>
      <w:rPr>
        <w:rFonts w:hint="default" w:ascii="Wingdings" w:hAnsi="Wingdings"/>
        <w:color w:val="EB0005"/>
      </w:rPr>
    </w:lvl>
    <w:lvl w:ilvl="1" w:tplc="04070003" w:tentative="1">
      <w:start w:val="1"/>
      <w:numFmt w:val="bullet"/>
      <w:lvlText w:val="o"/>
      <w:lvlJc w:val="left"/>
      <w:pPr>
        <w:ind w:left="2007" w:hanging="360"/>
      </w:pPr>
      <w:rPr>
        <w:rFonts w:hint="default" w:ascii="Courier New" w:hAnsi="Courier New" w:cs="Courier New"/>
      </w:rPr>
    </w:lvl>
    <w:lvl w:ilvl="2" w:tplc="04070005" w:tentative="1">
      <w:start w:val="1"/>
      <w:numFmt w:val="bullet"/>
      <w:lvlText w:val=""/>
      <w:lvlJc w:val="left"/>
      <w:pPr>
        <w:ind w:left="2727" w:hanging="360"/>
      </w:pPr>
      <w:rPr>
        <w:rFonts w:hint="default" w:ascii="Wingdings" w:hAnsi="Wingdings"/>
      </w:rPr>
    </w:lvl>
    <w:lvl w:ilvl="3" w:tplc="04070001" w:tentative="1">
      <w:start w:val="1"/>
      <w:numFmt w:val="bullet"/>
      <w:lvlText w:val=""/>
      <w:lvlJc w:val="left"/>
      <w:pPr>
        <w:ind w:left="3447" w:hanging="360"/>
      </w:pPr>
      <w:rPr>
        <w:rFonts w:hint="default" w:ascii="Symbol" w:hAnsi="Symbol"/>
      </w:rPr>
    </w:lvl>
    <w:lvl w:ilvl="4" w:tplc="04070003" w:tentative="1">
      <w:start w:val="1"/>
      <w:numFmt w:val="bullet"/>
      <w:lvlText w:val="o"/>
      <w:lvlJc w:val="left"/>
      <w:pPr>
        <w:ind w:left="4167" w:hanging="360"/>
      </w:pPr>
      <w:rPr>
        <w:rFonts w:hint="default" w:ascii="Courier New" w:hAnsi="Courier New" w:cs="Courier New"/>
      </w:rPr>
    </w:lvl>
    <w:lvl w:ilvl="5" w:tplc="04070005" w:tentative="1">
      <w:start w:val="1"/>
      <w:numFmt w:val="bullet"/>
      <w:lvlText w:val=""/>
      <w:lvlJc w:val="left"/>
      <w:pPr>
        <w:ind w:left="4887" w:hanging="360"/>
      </w:pPr>
      <w:rPr>
        <w:rFonts w:hint="default" w:ascii="Wingdings" w:hAnsi="Wingdings"/>
      </w:rPr>
    </w:lvl>
    <w:lvl w:ilvl="6" w:tplc="04070001" w:tentative="1">
      <w:start w:val="1"/>
      <w:numFmt w:val="bullet"/>
      <w:lvlText w:val=""/>
      <w:lvlJc w:val="left"/>
      <w:pPr>
        <w:ind w:left="5607" w:hanging="360"/>
      </w:pPr>
      <w:rPr>
        <w:rFonts w:hint="default" w:ascii="Symbol" w:hAnsi="Symbol"/>
      </w:rPr>
    </w:lvl>
    <w:lvl w:ilvl="7" w:tplc="04070003" w:tentative="1">
      <w:start w:val="1"/>
      <w:numFmt w:val="bullet"/>
      <w:lvlText w:val="o"/>
      <w:lvlJc w:val="left"/>
      <w:pPr>
        <w:ind w:left="6327" w:hanging="360"/>
      </w:pPr>
      <w:rPr>
        <w:rFonts w:hint="default" w:ascii="Courier New" w:hAnsi="Courier New" w:cs="Courier New"/>
      </w:rPr>
    </w:lvl>
    <w:lvl w:ilvl="8" w:tplc="04070005" w:tentative="1">
      <w:start w:val="1"/>
      <w:numFmt w:val="bullet"/>
      <w:lvlText w:val=""/>
      <w:lvlJc w:val="left"/>
      <w:pPr>
        <w:ind w:left="7047" w:hanging="360"/>
      </w:pPr>
      <w:rPr>
        <w:rFonts w:hint="default" w:ascii="Wingdings" w:hAnsi="Wingdings"/>
      </w:rPr>
    </w:lvl>
  </w:abstractNum>
  <w:abstractNum w:abstractNumId="1" w15:restartNumberingAfterBreak="0">
    <w:nsid w:val="0FF6087F"/>
    <w:multiLevelType w:val="hybridMultilevel"/>
    <w:tmpl w:val="5A7A4ED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2" w15:restartNumberingAfterBreak="0">
    <w:nsid w:val="143E416A"/>
    <w:multiLevelType w:val="hybridMultilevel"/>
    <w:tmpl w:val="CF5468C8"/>
    <w:lvl w:ilvl="0" w:tplc="2E40CF6A">
      <w:start w:val="1"/>
      <w:numFmt w:val="bullet"/>
      <w:lvlText w:val=""/>
      <w:lvlJc w:val="left"/>
      <w:pPr>
        <w:ind w:left="1004" w:hanging="360"/>
      </w:pPr>
      <w:rPr>
        <w:rFonts w:hint="default" w:ascii="Symbol" w:hAnsi="Symbol"/>
        <w:color w:val="E60005"/>
      </w:rPr>
    </w:lvl>
    <w:lvl w:ilvl="1" w:tplc="04070003" w:tentative="1">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3" w15:restartNumberingAfterBreak="0">
    <w:nsid w:val="26CF1B57"/>
    <w:multiLevelType w:val="multilevel"/>
    <w:tmpl w:val="2A6E15BE"/>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2B7568AF"/>
    <w:multiLevelType w:val="multilevel"/>
    <w:tmpl w:val="17E4FE14"/>
    <w:lvl w:ilvl="0">
      <w:start w:val="1"/>
      <w:numFmt w:val="decimal"/>
      <w:lvlText w:val="%1."/>
      <w:lvlJc w:val="left"/>
      <w:pPr>
        <w:ind w:left="624" w:hanging="624"/>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624" w:hanging="624"/>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15:restartNumberingAfterBreak="0">
    <w:nsid w:val="4DB13A35"/>
    <w:multiLevelType w:val="hybridMultilevel"/>
    <w:tmpl w:val="92009C2A"/>
    <w:lvl w:ilvl="0" w:tplc="7CFC7454">
      <w:start w:val="1"/>
      <w:numFmt w:val="bullet"/>
      <w:lvlText w:val=""/>
      <w:lvlJc w:val="left"/>
      <w:pPr>
        <w:ind w:left="720" w:hanging="360"/>
      </w:pPr>
      <w:rPr>
        <w:rFonts w:hint="default" w:ascii="Symbol" w:hAnsi="Symbol"/>
      </w:rPr>
    </w:lvl>
    <w:lvl w:ilvl="1" w:tplc="4920CF4E">
      <w:start w:val="1"/>
      <w:numFmt w:val="bullet"/>
      <w:lvlText w:val=""/>
      <w:lvlJc w:val="left"/>
      <w:pPr>
        <w:ind w:left="1440" w:hanging="360"/>
      </w:pPr>
      <w:rPr>
        <w:rFonts w:hint="default" w:ascii="Wingdings" w:hAnsi="Wingdings"/>
      </w:rPr>
    </w:lvl>
    <w:lvl w:ilvl="2" w:tplc="7D7C89BC">
      <w:start w:val="1"/>
      <w:numFmt w:val="bullet"/>
      <w:lvlText w:val=""/>
      <w:lvlJc w:val="left"/>
      <w:pPr>
        <w:ind w:left="2160" w:hanging="360"/>
      </w:pPr>
      <w:rPr>
        <w:rFonts w:hint="default" w:ascii="Wingdings" w:hAnsi="Wingdings"/>
      </w:rPr>
    </w:lvl>
    <w:lvl w:ilvl="3" w:tplc="97E6C648">
      <w:start w:val="1"/>
      <w:numFmt w:val="bullet"/>
      <w:lvlText w:val=""/>
      <w:lvlJc w:val="left"/>
      <w:pPr>
        <w:ind w:left="2880" w:hanging="360"/>
      </w:pPr>
      <w:rPr>
        <w:rFonts w:hint="default" w:ascii="Symbol" w:hAnsi="Symbol"/>
      </w:rPr>
    </w:lvl>
    <w:lvl w:ilvl="4" w:tplc="62C81C6A">
      <w:start w:val="1"/>
      <w:numFmt w:val="bullet"/>
      <w:lvlText w:val="o"/>
      <w:lvlJc w:val="left"/>
      <w:pPr>
        <w:ind w:left="3600" w:hanging="360"/>
      </w:pPr>
      <w:rPr>
        <w:rFonts w:hint="default" w:ascii="Courier New" w:hAnsi="Courier New"/>
      </w:rPr>
    </w:lvl>
    <w:lvl w:ilvl="5" w:tplc="88906276">
      <w:start w:val="1"/>
      <w:numFmt w:val="bullet"/>
      <w:lvlText w:val=""/>
      <w:lvlJc w:val="left"/>
      <w:pPr>
        <w:ind w:left="4320" w:hanging="360"/>
      </w:pPr>
      <w:rPr>
        <w:rFonts w:hint="default" w:ascii="Wingdings" w:hAnsi="Wingdings"/>
      </w:rPr>
    </w:lvl>
    <w:lvl w:ilvl="6" w:tplc="C7D2612A">
      <w:start w:val="1"/>
      <w:numFmt w:val="bullet"/>
      <w:lvlText w:val=""/>
      <w:lvlJc w:val="left"/>
      <w:pPr>
        <w:ind w:left="5040" w:hanging="360"/>
      </w:pPr>
      <w:rPr>
        <w:rFonts w:hint="default" w:ascii="Symbol" w:hAnsi="Symbol"/>
      </w:rPr>
    </w:lvl>
    <w:lvl w:ilvl="7" w:tplc="1E0653FC">
      <w:start w:val="1"/>
      <w:numFmt w:val="bullet"/>
      <w:lvlText w:val="o"/>
      <w:lvlJc w:val="left"/>
      <w:pPr>
        <w:ind w:left="5760" w:hanging="360"/>
      </w:pPr>
      <w:rPr>
        <w:rFonts w:hint="default" w:ascii="Courier New" w:hAnsi="Courier New"/>
      </w:rPr>
    </w:lvl>
    <w:lvl w:ilvl="8" w:tplc="4DB22014">
      <w:start w:val="1"/>
      <w:numFmt w:val="bullet"/>
      <w:lvlText w:val=""/>
      <w:lvlJc w:val="left"/>
      <w:pPr>
        <w:ind w:left="6480" w:hanging="360"/>
      </w:pPr>
      <w:rPr>
        <w:rFonts w:hint="default" w:ascii="Wingdings" w:hAnsi="Wingdings"/>
      </w:rPr>
    </w:lvl>
  </w:abstractNum>
  <w:abstractNum w:abstractNumId="6" w15:restartNumberingAfterBreak="0">
    <w:nsid w:val="4E61281C"/>
    <w:multiLevelType w:val="hybridMultilevel"/>
    <w:tmpl w:val="F898A95C"/>
    <w:lvl w:ilvl="0" w:tplc="A016F962">
      <w:start w:val="1"/>
      <w:numFmt w:val="bullet"/>
      <w:lvlText w:val=""/>
      <w:lvlJc w:val="left"/>
      <w:pPr>
        <w:ind w:left="720" w:hanging="360"/>
      </w:pPr>
      <w:rPr>
        <w:rFonts w:hint="default" w:ascii="Symbol" w:hAnsi="Symbol"/>
      </w:rPr>
    </w:lvl>
    <w:lvl w:ilvl="1" w:tplc="ED4AE426">
      <w:start w:val="1"/>
      <w:numFmt w:val="bullet"/>
      <w:lvlText w:val="o"/>
      <w:lvlJc w:val="left"/>
      <w:pPr>
        <w:ind w:left="1440" w:hanging="360"/>
      </w:pPr>
      <w:rPr>
        <w:rFonts w:hint="default" w:ascii="Courier New" w:hAnsi="Courier New"/>
      </w:rPr>
    </w:lvl>
    <w:lvl w:ilvl="2" w:tplc="02DC0824">
      <w:start w:val="1"/>
      <w:numFmt w:val="bullet"/>
      <w:lvlText w:val=""/>
      <w:lvlJc w:val="left"/>
      <w:pPr>
        <w:ind w:left="2160" w:hanging="360"/>
      </w:pPr>
      <w:rPr>
        <w:rFonts w:hint="default" w:ascii="Wingdings" w:hAnsi="Wingdings"/>
      </w:rPr>
    </w:lvl>
    <w:lvl w:ilvl="3" w:tplc="A1F4853E">
      <w:start w:val="1"/>
      <w:numFmt w:val="bullet"/>
      <w:lvlText w:val=""/>
      <w:lvlJc w:val="left"/>
      <w:pPr>
        <w:ind w:left="2880" w:hanging="360"/>
      </w:pPr>
      <w:rPr>
        <w:rFonts w:hint="default" w:ascii="Symbol" w:hAnsi="Symbol"/>
      </w:rPr>
    </w:lvl>
    <w:lvl w:ilvl="4" w:tplc="00B68AEE">
      <w:start w:val="1"/>
      <w:numFmt w:val="bullet"/>
      <w:lvlText w:val="o"/>
      <w:lvlJc w:val="left"/>
      <w:pPr>
        <w:ind w:left="3600" w:hanging="360"/>
      </w:pPr>
      <w:rPr>
        <w:rFonts w:hint="default" w:ascii="Courier New" w:hAnsi="Courier New"/>
      </w:rPr>
    </w:lvl>
    <w:lvl w:ilvl="5" w:tplc="427A9540">
      <w:start w:val="1"/>
      <w:numFmt w:val="bullet"/>
      <w:lvlText w:val=""/>
      <w:lvlJc w:val="left"/>
      <w:pPr>
        <w:ind w:left="4320" w:hanging="360"/>
      </w:pPr>
      <w:rPr>
        <w:rFonts w:hint="default" w:ascii="Wingdings" w:hAnsi="Wingdings"/>
      </w:rPr>
    </w:lvl>
    <w:lvl w:ilvl="6" w:tplc="638EC582">
      <w:start w:val="1"/>
      <w:numFmt w:val="bullet"/>
      <w:lvlText w:val=""/>
      <w:lvlJc w:val="left"/>
      <w:pPr>
        <w:ind w:left="5040" w:hanging="360"/>
      </w:pPr>
      <w:rPr>
        <w:rFonts w:hint="default" w:ascii="Symbol" w:hAnsi="Symbol"/>
      </w:rPr>
    </w:lvl>
    <w:lvl w:ilvl="7" w:tplc="91F4CBF6">
      <w:start w:val="1"/>
      <w:numFmt w:val="bullet"/>
      <w:lvlText w:val="o"/>
      <w:lvlJc w:val="left"/>
      <w:pPr>
        <w:ind w:left="5760" w:hanging="360"/>
      </w:pPr>
      <w:rPr>
        <w:rFonts w:hint="default" w:ascii="Courier New" w:hAnsi="Courier New"/>
      </w:rPr>
    </w:lvl>
    <w:lvl w:ilvl="8" w:tplc="51BC33F4">
      <w:start w:val="1"/>
      <w:numFmt w:val="bullet"/>
      <w:lvlText w:val=""/>
      <w:lvlJc w:val="left"/>
      <w:pPr>
        <w:ind w:left="6480" w:hanging="360"/>
      </w:pPr>
      <w:rPr>
        <w:rFonts w:hint="default" w:ascii="Wingdings" w:hAnsi="Wingdings"/>
      </w:rPr>
    </w:lvl>
  </w:abstractNum>
  <w:abstractNum w:abstractNumId="7" w15:restartNumberingAfterBreak="0">
    <w:nsid w:val="5295570B"/>
    <w:multiLevelType w:val="hybridMultilevel"/>
    <w:tmpl w:val="1B9A40A2"/>
    <w:lvl w:ilvl="0" w:tplc="8DB61EE8">
      <w:numFmt w:val="bullet"/>
      <w:lvlText w:val="-"/>
      <w:lvlJc w:val="left"/>
      <w:pPr>
        <w:ind w:left="720" w:hanging="360"/>
      </w:pPr>
      <w:rPr>
        <w:rFonts w:hint="default" w:ascii="Arial" w:hAnsi="Arial" w:eastAsia="Calibri"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56F12C34"/>
    <w:multiLevelType w:val="multilevel"/>
    <w:tmpl w:val="20E2E908"/>
    <w:lvl w:ilvl="0">
      <w:start w:val="1"/>
      <w:numFmt w:val="decimal"/>
      <w:lvlText w:val="%1."/>
      <w:lvlJc w:val="left"/>
      <w:pPr>
        <w:ind w:left="624" w:hanging="624"/>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624" w:hanging="624"/>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9" w15:restartNumberingAfterBreak="0">
    <w:nsid w:val="571F7C7C"/>
    <w:multiLevelType w:val="hybridMultilevel"/>
    <w:tmpl w:val="1F0EE8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9C17C61"/>
    <w:multiLevelType w:val="hybridMultilevel"/>
    <w:tmpl w:val="DC309A68"/>
    <w:lvl w:ilvl="0" w:tplc="04070001">
      <w:start w:val="1"/>
      <w:numFmt w:val="bullet"/>
      <w:lvlText w:val=""/>
      <w:lvlJc w:val="left"/>
      <w:pPr>
        <w:ind w:left="1004" w:hanging="360"/>
      </w:pPr>
      <w:rPr>
        <w:rFonts w:hint="default" w:ascii="Symbol" w:hAnsi="Symbol"/>
        <w:color w:val="E60005"/>
      </w:rPr>
    </w:lvl>
    <w:lvl w:ilvl="1" w:tplc="04070003" w:tentative="1">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11" w15:restartNumberingAfterBreak="0">
    <w:nsid w:val="65857CC9"/>
    <w:multiLevelType w:val="hybridMultilevel"/>
    <w:tmpl w:val="7C508E64"/>
    <w:lvl w:ilvl="0" w:tplc="273ECC4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15:restartNumberingAfterBreak="0">
    <w:nsid w:val="6F0A1915"/>
    <w:multiLevelType w:val="hybridMultilevel"/>
    <w:tmpl w:val="1F0EE8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8924936"/>
    <w:multiLevelType w:val="hybridMultilevel"/>
    <w:tmpl w:val="3E4C5D56"/>
    <w:lvl w:ilvl="0" w:tplc="F81A994E">
      <w:start w:val="1"/>
      <w:numFmt w:val="bullet"/>
      <w:lvlText w:val=""/>
      <w:lvlJc w:val="left"/>
      <w:pPr>
        <w:ind w:left="720" w:hanging="360"/>
      </w:pPr>
      <w:rPr>
        <w:rFonts w:hint="default" w:ascii="Symbol" w:hAnsi="Symbol"/>
      </w:rPr>
    </w:lvl>
    <w:lvl w:ilvl="1" w:tplc="DA104294">
      <w:start w:val="1"/>
      <w:numFmt w:val="bullet"/>
      <w:lvlText w:val="o"/>
      <w:lvlJc w:val="left"/>
      <w:pPr>
        <w:ind w:left="1440" w:hanging="360"/>
      </w:pPr>
      <w:rPr>
        <w:rFonts w:hint="default" w:ascii="Courier New" w:hAnsi="Courier New"/>
      </w:rPr>
    </w:lvl>
    <w:lvl w:ilvl="2" w:tplc="961C1AD6">
      <w:start w:val="1"/>
      <w:numFmt w:val="bullet"/>
      <w:lvlText w:val=""/>
      <w:lvlJc w:val="left"/>
      <w:pPr>
        <w:ind w:left="2160" w:hanging="360"/>
      </w:pPr>
      <w:rPr>
        <w:rFonts w:hint="default" w:ascii="Wingdings" w:hAnsi="Wingdings"/>
      </w:rPr>
    </w:lvl>
    <w:lvl w:ilvl="3" w:tplc="DF706CDA">
      <w:start w:val="1"/>
      <w:numFmt w:val="bullet"/>
      <w:lvlText w:val=""/>
      <w:lvlJc w:val="left"/>
      <w:pPr>
        <w:ind w:left="2880" w:hanging="360"/>
      </w:pPr>
      <w:rPr>
        <w:rFonts w:hint="default" w:ascii="Symbol" w:hAnsi="Symbol"/>
      </w:rPr>
    </w:lvl>
    <w:lvl w:ilvl="4" w:tplc="675226F2">
      <w:start w:val="1"/>
      <w:numFmt w:val="bullet"/>
      <w:lvlText w:val="o"/>
      <w:lvlJc w:val="left"/>
      <w:pPr>
        <w:ind w:left="3600" w:hanging="360"/>
      </w:pPr>
      <w:rPr>
        <w:rFonts w:hint="default" w:ascii="Courier New" w:hAnsi="Courier New"/>
      </w:rPr>
    </w:lvl>
    <w:lvl w:ilvl="5" w:tplc="6B04E620">
      <w:start w:val="1"/>
      <w:numFmt w:val="bullet"/>
      <w:lvlText w:val=""/>
      <w:lvlJc w:val="left"/>
      <w:pPr>
        <w:ind w:left="4320" w:hanging="360"/>
      </w:pPr>
      <w:rPr>
        <w:rFonts w:hint="default" w:ascii="Wingdings" w:hAnsi="Wingdings"/>
      </w:rPr>
    </w:lvl>
    <w:lvl w:ilvl="6" w:tplc="0E981D3C">
      <w:start w:val="1"/>
      <w:numFmt w:val="bullet"/>
      <w:lvlText w:val=""/>
      <w:lvlJc w:val="left"/>
      <w:pPr>
        <w:ind w:left="5040" w:hanging="360"/>
      </w:pPr>
      <w:rPr>
        <w:rFonts w:hint="default" w:ascii="Symbol" w:hAnsi="Symbol"/>
      </w:rPr>
    </w:lvl>
    <w:lvl w:ilvl="7" w:tplc="DF94DD5C">
      <w:start w:val="1"/>
      <w:numFmt w:val="bullet"/>
      <w:lvlText w:val="o"/>
      <w:lvlJc w:val="left"/>
      <w:pPr>
        <w:ind w:left="5760" w:hanging="360"/>
      </w:pPr>
      <w:rPr>
        <w:rFonts w:hint="default" w:ascii="Courier New" w:hAnsi="Courier New"/>
      </w:rPr>
    </w:lvl>
    <w:lvl w:ilvl="8" w:tplc="8BF6C642">
      <w:start w:val="1"/>
      <w:numFmt w:val="bullet"/>
      <w:lvlText w:val=""/>
      <w:lvlJc w:val="left"/>
      <w:pPr>
        <w:ind w:left="6480" w:hanging="360"/>
      </w:pPr>
      <w:rPr>
        <w:rFonts w:hint="default" w:ascii="Wingdings" w:hAnsi="Wingdings"/>
      </w:rPr>
    </w:lvl>
  </w:abstractNum>
  <w:abstractNum w:abstractNumId="14" w15:restartNumberingAfterBreak="0">
    <w:nsid w:val="78FE7639"/>
    <w:multiLevelType w:val="hybridMultilevel"/>
    <w:tmpl w:val="BDCCC53A"/>
    <w:lvl w:ilvl="0" w:tplc="91CA78D2">
      <w:start w:val="1"/>
      <w:numFmt w:val="decimal"/>
      <w:lvlText w:val="%1."/>
      <w:lvlJc w:val="left"/>
      <w:pPr>
        <w:ind w:left="644" w:hanging="360"/>
      </w:pPr>
      <w:rPr>
        <w:rFonts w:hint="default"/>
        <w:b w:val="0"/>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5" w15:restartNumberingAfterBreak="0">
    <w:nsid w:val="79CF3CB6"/>
    <w:multiLevelType w:val="hybridMultilevel"/>
    <w:tmpl w:val="2C121D44"/>
    <w:lvl w:ilvl="0" w:tplc="61E271A0">
      <w:start w:val="1"/>
      <w:numFmt w:val="bullet"/>
      <w:lvlText w:val="-"/>
      <w:lvlJc w:val="left"/>
      <w:pPr>
        <w:ind w:left="720" w:hanging="360"/>
      </w:pPr>
      <w:rPr>
        <w:rFonts w:hint="default" w:ascii="Arial" w:hAnsi="Arial" w:eastAsia="Calibri" w:cs="Arial"/>
      </w:rPr>
    </w:lvl>
    <w:lvl w:ilvl="1" w:tplc="B99C261C">
      <w:start w:val="1"/>
      <w:numFmt w:val="bullet"/>
      <w:lvlText w:val=""/>
      <w:lvlJc w:val="left"/>
      <w:pPr>
        <w:ind w:left="1440" w:hanging="360"/>
      </w:pPr>
      <w:rPr>
        <w:rFonts w:hint="default" w:ascii="Wingdings" w:hAnsi="Wingdings"/>
        <w:color w:val="EB0005"/>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7B79283E"/>
    <w:multiLevelType w:val="hybridMultilevel"/>
    <w:tmpl w:val="27985BCA"/>
    <w:lvl w:ilvl="0" w:tplc="04070001">
      <w:start w:val="1"/>
      <w:numFmt w:val="bullet"/>
      <w:lvlText w:val=""/>
      <w:lvlJc w:val="left"/>
      <w:pPr>
        <w:ind w:left="1004" w:hanging="360"/>
      </w:pPr>
      <w:rPr>
        <w:rFonts w:hint="default" w:ascii="Symbol" w:hAnsi="Symbol"/>
        <w:color w:val="E60005"/>
      </w:rPr>
    </w:lvl>
    <w:lvl w:ilvl="1" w:tplc="04070003" w:tentative="1">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17" w15:restartNumberingAfterBreak="0">
    <w:nsid w:val="7CB86E9A"/>
    <w:multiLevelType w:val="hybridMultilevel"/>
    <w:tmpl w:val="D3EA3D4A"/>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num w:numId="1" w16cid:durableId="1873417272">
    <w:abstractNumId w:val="6"/>
  </w:num>
  <w:num w:numId="2" w16cid:durableId="947658307">
    <w:abstractNumId w:val="5"/>
  </w:num>
  <w:num w:numId="3" w16cid:durableId="2045860993">
    <w:abstractNumId w:val="13"/>
  </w:num>
  <w:num w:numId="4" w16cid:durableId="1617517729">
    <w:abstractNumId w:val="3"/>
  </w:num>
  <w:num w:numId="5" w16cid:durableId="1787920107">
    <w:abstractNumId w:val="8"/>
  </w:num>
  <w:num w:numId="6" w16cid:durableId="1757819265">
    <w:abstractNumId w:val="4"/>
  </w:num>
  <w:num w:numId="7" w16cid:durableId="494223786">
    <w:abstractNumId w:val="2"/>
  </w:num>
  <w:num w:numId="8" w16cid:durableId="1167790803">
    <w:abstractNumId w:val="9"/>
  </w:num>
  <w:num w:numId="9" w16cid:durableId="751584535">
    <w:abstractNumId w:val="16"/>
  </w:num>
  <w:num w:numId="10" w16cid:durableId="927036385">
    <w:abstractNumId w:val="11"/>
  </w:num>
  <w:num w:numId="11" w16cid:durableId="548343397">
    <w:abstractNumId w:val="12"/>
  </w:num>
  <w:num w:numId="12" w16cid:durableId="2130857199">
    <w:abstractNumId w:val="10"/>
  </w:num>
  <w:num w:numId="13" w16cid:durableId="477381678">
    <w:abstractNumId w:val="0"/>
  </w:num>
  <w:num w:numId="14" w16cid:durableId="1416823071">
    <w:abstractNumId w:val="15"/>
  </w:num>
  <w:num w:numId="15" w16cid:durableId="1823228973">
    <w:abstractNumId w:val="17"/>
  </w:num>
  <w:num w:numId="16" w16cid:durableId="546382401">
    <w:abstractNumId w:val="7"/>
  </w:num>
  <w:num w:numId="17" w16cid:durableId="1579948854">
    <w:abstractNumId w:val="1"/>
  </w:num>
  <w:num w:numId="18" w16cid:durableId="2026056624">
    <w:abstractNumId w:val="14"/>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writeProtection w:recommended="1"/>
  <w:zoom w:percent="100"/>
  <w:proofState w:spelling="clean" w:grammar="clean"/>
  <w:trackRevisions/>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728E"/>
    <w:rsid w:val="00010269"/>
    <w:rsid w:val="0001159E"/>
    <w:rsid w:val="00013690"/>
    <w:rsid w:val="0001370B"/>
    <w:rsid w:val="00014B7D"/>
    <w:rsid w:val="00016EEA"/>
    <w:rsid w:val="00017AEB"/>
    <w:rsid w:val="00017F65"/>
    <w:rsid w:val="00020014"/>
    <w:rsid w:val="000200F4"/>
    <w:rsid w:val="00021168"/>
    <w:rsid w:val="000235DD"/>
    <w:rsid w:val="00023D25"/>
    <w:rsid w:val="00025F7C"/>
    <w:rsid w:val="00026016"/>
    <w:rsid w:val="0003009A"/>
    <w:rsid w:val="0004002F"/>
    <w:rsid w:val="000428C6"/>
    <w:rsid w:val="00044681"/>
    <w:rsid w:val="00045B77"/>
    <w:rsid w:val="00051604"/>
    <w:rsid w:val="000522F5"/>
    <w:rsid w:val="00056415"/>
    <w:rsid w:val="00056DEE"/>
    <w:rsid w:val="00057B08"/>
    <w:rsid w:val="00060DD1"/>
    <w:rsid w:val="00061437"/>
    <w:rsid w:val="00061EC3"/>
    <w:rsid w:val="00063DBE"/>
    <w:rsid w:val="00064505"/>
    <w:rsid w:val="0006495F"/>
    <w:rsid w:val="00064B21"/>
    <w:rsid w:val="000678A2"/>
    <w:rsid w:val="000716A7"/>
    <w:rsid w:val="000728DF"/>
    <w:rsid w:val="00072C8A"/>
    <w:rsid w:val="00074464"/>
    <w:rsid w:val="00075F2C"/>
    <w:rsid w:val="0007650B"/>
    <w:rsid w:val="00076C87"/>
    <w:rsid w:val="00076F8C"/>
    <w:rsid w:val="00076FFE"/>
    <w:rsid w:val="000773C3"/>
    <w:rsid w:val="000808B0"/>
    <w:rsid w:val="0008469F"/>
    <w:rsid w:val="0008662D"/>
    <w:rsid w:val="00087457"/>
    <w:rsid w:val="00091AC1"/>
    <w:rsid w:val="00094261"/>
    <w:rsid w:val="000956E0"/>
    <w:rsid w:val="0009776A"/>
    <w:rsid w:val="000A00AC"/>
    <w:rsid w:val="000A1C9F"/>
    <w:rsid w:val="000A3C55"/>
    <w:rsid w:val="000A466D"/>
    <w:rsid w:val="000B06BF"/>
    <w:rsid w:val="000B0D5F"/>
    <w:rsid w:val="000B10A4"/>
    <w:rsid w:val="000B16CB"/>
    <w:rsid w:val="000B3044"/>
    <w:rsid w:val="000B3A34"/>
    <w:rsid w:val="000B3C20"/>
    <w:rsid w:val="000C080E"/>
    <w:rsid w:val="000C151E"/>
    <w:rsid w:val="000C18DE"/>
    <w:rsid w:val="000C283E"/>
    <w:rsid w:val="000C4F97"/>
    <w:rsid w:val="000C6DD7"/>
    <w:rsid w:val="000D08A0"/>
    <w:rsid w:val="000D0B2C"/>
    <w:rsid w:val="000D12FC"/>
    <w:rsid w:val="000D2DB4"/>
    <w:rsid w:val="000D3E85"/>
    <w:rsid w:val="000D493F"/>
    <w:rsid w:val="000E1E15"/>
    <w:rsid w:val="000F0008"/>
    <w:rsid w:val="000F336F"/>
    <w:rsid w:val="000F381D"/>
    <w:rsid w:val="000F406D"/>
    <w:rsid w:val="000F407F"/>
    <w:rsid w:val="000F4CDC"/>
    <w:rsid w:val="000F5566"/>
    <w:rsid w:val="000F55E7"/>
    <w:rsid w:val="00103991"/>
    <w:rsid w:val="00103B6D"/>
    <w:rsid w:val="0010631F"/>
    <w:rsid w:val="00110B6B"/>
    <w:rsid w:val="001119CE"/>
    <w:rsid w:val="00114157"/>
    <w:rsid w:val="00114336"/>
    <w:rsid w:val="00117957"/>
    <w:rsid w:val="001179FD"/>
    <w:rsid w:val="00117C68"/>
    <w:rsid w:val="00124A38"/>
    <w:rsid w:val="00125379"/>
    <w:rsid w:val="001258B4"/>
    <w:rsid w:val="00125C2D"/>
    <w:rsid w:val="00127E1B"/>
    <w:rsid w:val="00130DDC"/>
    <w:rsid w:val="001358F4"/>
    <w:rsid w:val="0014440E"/>
    <w:rsid w:val="00145FCD"/>
    <w:rsid w:val="001467F4"/>
    <w:rsid w:val="001475EF"/>
    <w:rsid w:val="001547E9"/>
    <w:rsid w:val="001601A5"/>
    <w:rsid w:val="00161D0F"/>
    <w:rsid w:val="00162511"/>
    <w:rsid w:val="00164087"/>
    <w:rsid w:val="00166466"/>
    <w:rsid w:val="00170871"/>
    <w:rsid w:val="0017287C"/>
    <w:rsid w:val="00173D8D"/>
    <w:rsid w:val="0017588B"/>
    <w:rsid w:val="00175C8A"/>
    <w:rsid w:val="00176763"/>
    <w:rsid w:val="00176C59"/>
    <w:rsid w:val="00176EF4"/>
    <w:rsid w:val="001810F8"/>
    <w:rsid w:val="00190A2D"/>
    <w:rsid w:val="001913C3"/>
    <w:rsid w:val="0019206E"/>
    <w:rsid w:val="00194074"/>
    <w:rsid w:val="00194670"/>
    <w:rsid w:val="001967DB"/>
    <w:rsid w:val="001A1572"/>
    <w:rsid w:val="001A3183"/>
    <w:rsid w:val="001A37A0"/>
    <w:rsid w:val="001A3992"/>
    <w:rsid w:val="001A3CA3"/>
    <w:rsid w:val="001A69ED"/>
    <w:rsid w:val="001A734F"/>
    <w:rsid w:val="001B16EE"/>
    <w:rsid w:val="001B1E16"/>
    <w:rsid w:val="001B2A51"/>
    <w:rsid w:val="001B3005"/>
    <w:rsid w:val="001B3730"/>
    <w:rsid w:val="001B7A46"/>
    <w:rsid w:val="001C13A3"/>
    <w:rsid w:val="001C1F1B"/>
    <w:rsid w:val="001C3CB8"/>
    <w:rsid w:val="001C43FA"/>
    <w:rsid w:val="001C5333"/>
    <w:rsid w:val="001C625E"/>
    <w:rsid w:val="001C69E6"/>
    <w:rsid w:val="001C6E05"/>
    <w:rsid w:val="001C7031"/>
    <w:rsid w:val="001D0080"/>
    <w:rsid w:val="001D07C0"/>
    <w:rsid w:val="001D080D"/>
    <w:rsid w:val="001D0C52"/>
    <w:rsid w:val="001D0E1A"/>
    <w:rsid w:val="001D0F75"/>
    <w:rsid w:val="001D26F8"/>
    <w:rsid w:val="001D4D07"/>
    <w:rsid w:val="001D4F35"/>
    <w:rsid w:val="001D5229"/>
    <w:rsid w:val="001D7564"/>
    <w:rsid w:val="001E02A5"/>
    <w:rsid w:val="001E17F5"/>
    <w:rsid w:val="001E2F31"/>
    <w:rsid w:val="001F00EE"/>
    <w:rsid w:val="001F0ABD"/>
    <w:rsid w:val="001F3CC1"/>
    <w:rsid w:val="001F5BE8"/>
    <w:rsid w:val="001F5D7E"/>
    <w:rsid w:val="001F6DA5"/>
    <w:rsid w:val="001F7961"/>
    <w:rsid w:val="002005A6"/>
    <w:rsid w:val="0020099C"/>
    <w:rsid w:val="0020123A"/>
    <w:rsid w:val="002018AD"/>
    <w:rsid w:val="00202748"/>
    <w:rsid w:val="00203365"/>
    <w:rsid w:val="00204A9A"/>
    <w:rsid w:val="00206C8A"/>
    <w:rsid w:val="002079EA"/>
    <w:rsid w:val="00207A4D"/>
    <w:rsid w:val="00212291"/>
    <w:rsid w:val="0021390B"/>
    <w:rsid w:val="002155D7"/>
    <w:rsid w:val="00221322"/>
    <w:rsid w:val="00222246"/>
    <w:rsid w:val="0022299C"/>
    <w:rsid w:val="0022329F"/>
    <w:rsid w:val="002232FF"/>
    <w:rsid w:val="0022571D"/>
    <w:rsid w:val="00225BBD"/>
    <w:rsid w:val="0022633B"/>
    <w:rsid w:val="0023316A"/>
    <w:rsid w:val="0023362F"/>
    <w:rsid w:val="0023651B"/>
    <w:rsid w:val="0023716B"/>
    <w:rsid w:val="00237572"/>
    <w:rsid w:val="00241B36"/>
    <w:rsid w:val="00241D01"/>
    <w:rsid w:val="002432C0"/>
    <w:rsid w:val="002434B5"/>
    <w:rsid w:val="002447FA"/>
    <w:rsid w:val="00244C0F"/>
    <w:rsid w:val="002451A4"/>
    <w:rsid w:val="002451BB"/>
    <w:rsid w:val="00245C07"/>
    <w:rsid w:val="00247E50"/>
    <w:rsid w:val="002501DE"/>
    <w:rsid w:val="0025247D"/>
    <w:rsid w:val="00252ACA"/>
    <w:rsid w:val="00252B8F"/>
    <w:rsid w:val="0025532D"/>
    <w:rsid w:val="00255AF3"/>
    <w:rsid w:val="00256789"/>
    <w:rsid w:val="00256B78"/>
    <w:rsid w:val="00256DBC"/>
    <w:rsid w:val="00257D0E"/>
    <w:rsid w:val="00260CC1"/>
    <w:rsid w:val="00260DA7"/>
    <w:rsid w:val="002617CD"/>
    <w:rsid w:val="00261B74"/>
    <w:rsid w:val="0026470B"/>
    <w:rsid w:val="00264E93"/>
    <w:rsid w:val="0026588C"/>
    <w:rsid w:val="00274492"/>
    <w:rsid w:val="00275348"/>
    <w:rsid w:val="002753CD"/>
    <w:rsid w:val="002763B1"/>
    <w:rsid w:val="00277589"/>
    <w:rsid w:val="00280859"/>
    <w:rsid w:val="00280AC9"/>
    <w:rsid w:val="002816C9"/>
    <w:rsid w:val="00281A0F"/>
    <w:rsid w:val="0028249C"/>
    <w:rsid w:val="002836C8"/>
    <w:rsid w:val="002838CF"/>
    <w:rsid w:val="0028446D"/>
    <w:rsid w:val="00284F1D"/>
    <w:rsid w:val="002863A6"/>
    <w:rsid w:val="00286F58"/>
    <w:rsid w:val="00295D58"/>
    <w:rsid w:val="002964FF"/>
    <w:rsid w:val="00296E95"/>
    <w:rsid w:val="00297E46"/>
    <w:rsid w:val="002A0A27"/>
    <w:rsid w:val="002A5495"/>
    <w:rsid w:val="002A65F6"/>
    <w:rsid w:val="002B0530"/>
    <w:rsid w:val="002B1103"/>
    <w:rsid w:val="002B5807"/>
    <w:rsid w:val="002C198E"/>
    <w:rsid w:val="002C1D02"/>
    <w:rsid w:val="002C2826"/>
    <w:rsid w:val="002C3E8E"/>
    <w:rsid w:val="002C404F"/>
    <w:rsid w:val="002C6EB9"/>
    <w:rsid w:val="002C7880"/>
    <w:rsid w:val="002D3978"/>
    <w:rsid w:val="002D42CC"/>
    <w:rsid w:val="002D6945"/>
    <w:rsid w:val="002E1B49"/>
    <w:rsid w:val="002E42A6"/>
    <w:rsid w:val="002E77A1"/>
    <w:rsid w:val="002E7BAC"/>
    <w:rsid w:val="002F0291"/>
    <w:rsid w:val="002F0889"/>
    <w:rsid w:val="002F0D6F"/>
    <w:rsid w:val="002F229A"/>
    <w:rsid w:val="002F2DA5"/>
    <w:rsid w:val="002F5D2C"/>
    <w:rsid w:val="002F7106"/>
    <w:rsid w:val="00301332"/>
    <w:rsid w:val="003015DB"/>
    <w:rsid w:val="003022E2"/>
    <w:rsid w:val="00302864"/>
    <w:rsid w:val="003034DA"/>
    <w:rsid w:val="003047C9"/>
    <w:rsid w:val="00304E7F"/>
    <w:rsid w:val="00305358"/>
    <w:rsid w:val="00307A39"/>
    <w:rsid w:val="00310E67"/>
    <w:rsid w:val="00311516"/>
    <w:rsid w:val="00314F95"/>
    <w:rsid w:val="003159AB"/>
    <w:rsid w:val="0031627D"/>
    <w:rsid w:val="00317FC7"/>
    <w:rsid w:val="00321476"/>
    <w:rsid w:val="00324EDE"/>
    <w:rsid w:val="00325B76"/>
    <w:rsid w:val="0032681F"/>
    <w:rsid w:val="00335893"/>
    <w:rsid w:val="0034152C"/>
    <w:rsid w:val="003437B8"/>
    <w:rsid w:val="00343B94"/>
    <w:rsid w:val="003474CC"/>
    <w:rsid w:val="00350063"/>
    <w:rsid w:val="0035082F"/>
    <w:rsid w:val="00350FF9"/>
    <w:rsid w:val="0035240A"/>
    <w:rsid w:val="00354981"/>
    <w:rsid w:val="00355105"/>
    <w:rsid w:val="00361186"/>
    <w:rsid w:val="00362543"/>
    <w:rsid w:val="003641B8"/>
    <w:rsid w:val="00366288"/>
    <w:rsid w:val="0036686B"/>
    <w:rsid w:val="003672A8"/>
    <w:rsid w:val="00370B6B"/>
    <w:rsid w:val="00371ACF"/>
    <w:rsid w:val="003721FD"/>
    <w:rsid w:val="003726B0"/>
    <w:rsid w:val="003747CE"/>
    <w:rsid w:val="00375E46"/>
    <w:rsid w:val="00377389"/>
    <w:rsid w:val="00383383"/>
    <w:rsid w:val="00385A38"/>
    <w:rsid w:val="0038673B"/>
    <w:rsid w:val="0039394E"/>
    <w:rsid w:val="0039685D"/>
    <w:rsid w:val="00397E12"/>
    <w:rsid w:val="003A1399"/>
    <w:rsid w:val="003A4210"/>
    <w:rsid w:val="003A5D0D"/>
    <w:rsid w:val="003A6690"/>
    <w:rsid w:val="003A6FE7"/>
    <w:rsid w:val="003A7481"/>
    <w:rsid w:val="003A7903"/>
    <w:rsid w:val="003B4B47"/>
    <w:rsid w:val="003B548D"/>
    <w:rsid w:val="003B6DAF"/>
    <w:rsid w:val="003B6F8D"/>
    <w:rsid w:val="003C264B"/>
    <w:rsid w:val="003C369F"/>
    <w:rsid w:val="003C5E45"/>
    <w:rsid w:val="003D0A05"/>
    <w:rsid w:val="003D1A98"/>
    <w:rsid w:val="003D205D"/>
    <w:rsid w:val="003D3173"/>
    <w:rsid w:val="003D3A79"/>
    <w:rsid w:val="003D3BE7"/>
    <w:rsid w:val="003D3D8A"/>
    <w:rsid w:val="003D3F0C"/>
    <w:rsid w:val="003D419D"/>
    <w:rsid w:val="003D536C"/>
    <w:rsid w:val="003D5A13"/>
    <w:rsid w:val="003D7939"/>
    <w:rsid w:val="003D7945"/>
    <w:rsid w:val="003D7CAA"/>
    <w:rsid w:val="003E23D1"/>
    <w:rsid w:val="003E2643"/>
    <w:rsid w:val="003E3327"/>
    <w:rsid w:val="003E4404"/>
    <w:rsid w:val="003E45CE"/>
    <w:rsid w:val="003E62DD"/>
    <w:rsid w:val="003E6755"/>
    <w:rsid w:val="003E7641"/>
    <w:rsid w:val="003E7CE9"/>
    <w:rsid w:val="003F003F"/>
    <w:rsid w:val="003F4129"/>
    <w:rsid w:val="003F4BBA"/>
    <w:rsid w:val="003F4ED3"/>
    <w:rsid w:val="003F55B7"/>
    <w:rsid w:val="00402552"/>
    <w:rsid w:val="004055AC"/>
    <w:rsid w:val="00405A7E"/>
    <w:rsid w:val="00405D2B"/>
    <w:rsid w:val="00405F47"/>
    <w:rsid w:val="00406A34"/>
    <w:rsid w:val="00406DD7"/>
    <w:rsid w:val="00407AB7"/>
    <w:rsid w:val="00407B77"/>
    <w:rsid w:val="00407CE6"/>
    <w:rsid w:val="004126F7"/>
    <w:rsid w:val="00414440"/>
    <w:rsid w:val="004160BA"/>
    <w:rsid w:val="004213EF"/>
    <w:rsid w:val="0042189C"/>
    <w:rsid w:val="0042193A"/>
    <w:rsid w:val="004230C0"/>
    <w:rsid w:val="004237A8"/>
    <w:rsid w:val="00423C9B"/>
    <w:rsid w:val="004266DB"/>
    <w:rsid w:val="00426A88"/>
    <w:rsid w:val="00430C01"/>
    <w:rsid w:val="00432744"/>
    <w:rsid w:val="00435472"/>
    <w:rsid w:val="004372C4"/>
    <w:rsid w:val="00440057"/>
    <w:rsid w:val="00440B4F"/>
    <w:rsid w:val="004424F4"/>
    <w:rsid w:val="00442A04"/>
    <w:rsid w:val="00442D74"/>
    <w:rsid w:val="004435A6"/>
    <w:rsid w:val="00444B40"/>
    <w:rsid w:val="00445DF3"/>
    <w:rsid w:val="004470AE"/>
    <w:rsid w:val="00447150"/>
    <w:rsid w:val="0045311E"/>
    <w:rsid w:val="0045593B"/>
    <w:rsid w:val="00457720"/>
    <w:rsid w:val="00460EAB"/>
    <w:rsid w:val="00461290"/>
    <w:rsid w:val="004626EA"/>
    <w:rsid w:val="004636BA"/>
    <w:rsid w:val="00463992"/>
    <w:rsid w:val="004639DC"/>
    <w:rsid w:val="00464048"/>
    <w:rsid w:val="00464AA4"/>
    <w:rsid w:val="00464AA7"/>
    <w:rsid w:val="00467E9D"/>
    <w:rsid w:val="00470D00"/>
    <w:rsid w:val="0047180C"/>
    <w:rsid w:val="0047342B"/>
    <w:rsid w:val="004744C3"/>
    <w:rsid w:val="00475A99"/>
    <w:rsid w:val="0047646D"/>
    <w:rsid w:val="004764F9"/>
    <w:rsid w:val="00480635"/>
    <w:rsid w:val="0048076F"/>
    <w:rsid w:val="00484521"/>
    <w:rsid w:val="004851A9"/>
    <w:rsid w:val="00485775"/>
    <w:rsid w:val="00485C41"/>
    <w:rsid w:val="004868A3"/>
    <w:rsid w:val="00487EBE"/>
    <w:rsid w:val="004972E2"/>
    <w:rsid w:val="00497FDC"/>
    <w:rsid w:val="004A0611"/>
    <w:rsid w:val="004A3FDB"/>
    <w:rsid w:val="004A4BAE"/>
    <w:rsid w:val="004A559E"/>
    <w:rsid w:val="004A5AC3"/>
    <w:rsid w:val="004A5CB1"/>
    <w:rsid w:val="004A7B56"/>
    <w:rsid w:val="004A7D97"/>
    <w:rsid w:val="004B5A02"/>
    <w:rsid w:val="004B5F18"/>
    <w:rsid w:val="004B63C5"/>
    <w:rsid w:val="004B694E"/>
    <w:rsid w:val="004B6A80"/>
    <w:rsid w:val="004C09C8"/>
    <w:rsid w:val="004C09E4"/>
    <w:rsid w:val="004C2C86"/>
    <w:rsid w:val="004C40B9"/>
    <w:rsid w:val="004C6EFA"/>
    <w:rsid w:val="004C73E3"/>
    <w:rsid w:val="004C7CFB"/>
    <w:rsid w:val="004D578E"/>
    <w:rsid w:val="004D735A"/>
    <w:rsid w:val="004D7612"/>
    <w:rsid w:val="004D7896"/>
    <w:rsid w:val="004D7D7E"/>
    <w:rsid w:val="004E36D0"/>
    <w:rsid w:val="004E63C0"/>
    <w:rsid w:val="004F1F21"/>
    <w:rsid w:val="004F2149"/>
    <w:rsid w:val="004F26E8"/>
    <w:rsid w:val="004F3B10"/>
    <w:rsid w:val="004F532E"/>
    <w:rsid w:val="004F5C13"/>
    <w:rsid w:val="004F664F"/>
    <w:rsid w:val="00501013"/>
    <w:rsid w:val="00501553"/>
    <w:rsid w:val="005015D1"/>
    <w:rsid w:val="005035F1"/>
    <w:rsid w:val="00503C65"/>
    <w:rsid w:val="00505AB5"/>
    <w:rsid w:val="00507E48"/>
    <w:rsid w:val="00512156"/>
    <w:rsid w:val="00513419"/>
    <w:rsid w:val="00514590"/>
    <w:rsid w:val="00514711"/>
    <w:rsid w:val="0051561E"/>
    <w:rsid w:val="00521C6B"/>
    <w:rsid w:val="0052370C"/>
    <w:rsid w:val="0052466B"/>
    <w:rsid w:val="005264B8"/>
    <w:rsid w:val="00526DBF"/>
    <w:rsid w:val="00532EB4"/>
    <w:rsid w:val="00533598"/>
    <w:rsid w:val="00534C86"/>
    <w:rsid w:val="00536F63"/>
    <w:rsid w:val="0053765D"/>
    <w:rsid w:val="00537E94"/>
    <w:rsid w:val="005407D8"/>
    <w:rsid w:val="00541661"/>
    <w:rsid w:val="00542CD8"/>
    <w:rsid w:val="005434AF"/>
    <w:rsid w:val="0054403F"/>
    <w:rsid w:val="00545702"/>
    <w:rsid w:val="005459C6"/>
    <w:rsid w:val="0055060A"/>
    <w:rsid w:val="00551A1F"/>
    <w:rsid w:val="0055274F"/>
    <w:rsid w:val="005557AA"/>
    <w:rsid w:val="0055690C"/>
    <w:rsid w:val="00556E1B"/>
    <w:rsid w:val="0055716E"/>
    <w:rsid w:val="00557A82"/>
    <w:rsid w:val="00560237"/>
    <w:rsid w:val="0056048E"/>
    <w:rsid w:val="0056069B"/>
    <w:rsid w:val="005617B3"/>
    <w:rsid w:val="00563F37"/>
    <w:rsid w:val="00564E12"/>
    <w:rsid w:val="005665FC"/>
    <w:rsid w:val="00566887"/>
    <w:rsid w:val="0056750C"/>
    <w:rsid w:val="00571943"/>
    <w:rsid w:val="00572DE0"/>
    <w:rsid w:val="00573011"/>
    <w:rsid w:val="00580991"/>
    <w:rsid w:val="005830F6"/>
    <w:rsid w:val="00583413"/>
    <w:rsid w:val="00586FCA"/>
    <w:rsid w:val="005933A0"/>
    <w:rsid w:val="00593A2E"/>
    <w:rsid w:val="00594929"/>
    <w:rsid w:val="005952A8"/>
    <w:rsid w:val="00595CE1"/>
    <w:rsid w:val="0059642E"/>
    <w:rsid w:val="00597D88"/>
    <w:rsid w:val="005A05E8"/>
    <w:rsid w:val="005A2763"/>
    <w:rsid w:val="005A478E"/>
    <w:rsid w:val="005A62C9"/>
    <w:rsid w:val="005A6A5F"/>
    <w:rsid w:val="005A6B54"/>
    <w:rsid w:val="005A7050"/>
    <w:rsid w:val="005A7D6B"/>
    <w:rsid w:val="005A7FDF"/>
    <w:rsid w:val="005B01DB"/>
    <w:rsid w:val="005B056B"/>
    <w:rsid w:val="005B11E0"/>
    <w:rsid w:val="005B19F2"/>
    <w:rsid w:val="005B36F4"/>
    <w:rsid w:val="005B5383"/>
    <w:rsid w:val="005C0783"/>
    <w:rsid w:val="005C208C"/>
    <w:rsid w:val="005C2C80"/>
    <w:rsid w:val="005C749A"/>
    <w:rsid w:val="005D0855"/>
    <w:rsid w:val="005D5022"/>
    <w:rsid w:val="005D5677"/>
    <w:rsid w:val="005D60CF"/>
    <w:rsid w:val="005D6952"/>
    <w:rsid w:val="005D6B23"/>
    <w:rsid w:val="005D7D0C"/>
    <w:rsid w:val="005E0072"/>
    <w:rsid w:val="005E18D4"/>
    <w:rsid w:val="005E31D6"/>
    <w:rsid w:val="005E4744"/>
    <w:rsid w:val="005E4757"/>
    <w:rsid w:val="005E5B7A"/>
    <w:rsid w:val="005E7373"/>
    <w:rsid w:val="005E75A9"/>
    <w:rsid w:val="005F0332"/>
    <w:rsid w:val="005F0810"/>
    <w:rsid w:val="005F1A25"/>
    <w:rsid w:val="005F1C88"/>
    <w:rsid w:val="005F2FCF"/>
    <w:rsid w:val="005F4B19"/>
    <w:rsid w:val="005F4C6F"/>
    <w:rsid w:val="005F4FEA"/>
    <w:rsid w:val="005F5932"/>
    <w:rsid w:val="005F623E"/>
    <w:rsid w:val="00600424"/>
    <w:rsid w:val="006005B5"/>
    <w:rsid w:val="00600779"/>
    <w:rsid w:val="00600C38"/>
    <w:rsid w:val="00600E6B"/>
    <w:rsid w:val="006040BD"/>
    <w:rsid w:val="00604986"/>
    <w:rsid w:val="00610C7F"/>
    <w:rsid w:val="0061146E"/>
    <w:rsid w:val="00612114"/>
    <w:rsid w:val="00614576"/>
    <w:rsid w:val="006151AD"/>
    <w:rsid w:val="00615CAA"/>
    <w:rsid w:val="00616A5F"/>
    <w:rsid w:val="0061714B"/>
    <w:rsid w:val="006176AC"/>
    <w:rsid w:val="00617A30"/>
    <w:rsid w:val="00620AD1"/>
    <w:rsid w:val="00620FF4"/>
    <w:rsid w:val="0062192E"/>
    <w:rsid w:val="00622A20"/>
    <w:rsid w:val="006243F1"/>
    <w:rsid w:val="0062492F"/>
    <w:rsid w:val="0062660E"/>
    <w:rsid w:val="006267FE"/>
    <w:rsid w:val="006275C3"/>
    <w:rsid w:val="00631318"/>
    <w:rsid w:val="00631DAB"/>
    <w:rsid w:val="0063332D"/>
    <w:rsid w:val="00633D16"/>
    <w:rsid w:val="0063416A"/>
    <w:rsid w:val="00635C89"/>
    <w:rsid w:val="00635F79"/>
    <w:rsid w:val="006362EC"/>
    <w:rsid w:val="00637869"/>
    <w:rsid w:val="00641866"/>
    <w:rsid w:val="00645A3D"/>
    <w:rsid w:val="00645A6F"/>
    <w:rsid w:val="006536C0"/>
    <w:rsid w:val="00654D1D"/>
    <w:rsid w:val="00657E1B"/>
    <w:rsid w:val="00657FFD"/>
    <w:rsid w:val="006601BD"/>
    <w:rsid w:val="0066196E"/>
    <w:rsid w:val="00661B0F"/>
    <w:rsid w:val="00664A9F"/>
    <w:rsid w:val="00665291"/>
    <w:rsid w:val="006659DE"/>
    <w:rsid w:val="0066639E"/>
    <w:rsid w:val="00667285"/>
    <w:rsid w:val="0066772E"/>
    <w:rsid w:val="00671B8A"/>
    <w:rsid w:val="006724FE"/>
    <w:rsid w:val="006748CB"/>
    <w:rsid w:val="00675053"/>
    <w:rsid w:val="00681E62"/>
    <w:rsid w:val="00682525"/>
    <w:rsid w:val="00683CD8"/>
    <w:rsid w:val="00683F0F"/>
    <w:rsid w:val="00684F4E"/>
    <w:rsid w:val="006916EF"/>
    <w:rsid w:val="00692C89"/>
    <w:rsid w:val="00693DFE"/>
    <w:rsid w:val="006942E4"/>
    <w:rsid w:val="00694DC9"/>
    <w:rsid w:val="00696C2A"/>
    <w:rsid w:val="00697366"/>
    <w:rsid w:val="00697D75"/>
    <w:rsid w:val="006A0532"/>
    <w:rsid w:val="006A1E26"/>
    <w:rsid w:val="006A2B96"/>
    <w:rsid w:val="006A3142"/>
    <w:rsid w:val="006A33F7"/>
    <w:rsid w:val="006A48EA"/>
    <w:rsid w:val="006B0068"/>
    <w:rsid w:val="006B145E"/>
    <w:rsid w:val="006B37DF"/>
    <w:rsid w:val="006B52C8"/>
    <w:rsid w:val="006B6344"/>
    <w:rsid w:val="006B776D"/>
    <w:rsid w:val="006B7A14"/>
    <w:rsid w:val="006C6B05"/>
    <w:rsid w:val="006D109B"/>
    <w:rsid w:val="006D1A1F"/>
    <w:rsid w:val="006D1BB6"/>
    <w:rsid w:val="006D44DD"/>
    <w:rsid w:val="006D47D3"/>
    <w:rsid w:val="006D4D03"/>
    <w:rsid w:val="006E0685"/>
    <w:rsid w:val="006E07FC"/>
    <w:rsid w:val="006E1DFE"/>
    <w:rsid w:val="006E25D8"/>
    <w:rsid w:val="006E589E"/>
    <w:rsid w:val="006E619B"/>
    <w:rsid w:val="006F0DD0"/>
    <w:rsid w:val="006F15B7"/>
    <w:rsid w:val="006F41FF"/>
    <w:rsid w:val="006F60EB"/>
    <w:rsid w:val="006F7BFB"/>
    <w:rsid w:val="007001F5"/>
    <w:rsid w:val="00702D7E"/>
    <w:rsid w:val="007107DD"/>
    <w:rsid w:val="007135C4"/>
    <w:rsid w:val="00714419"/>
    <w:rsid w:val="00716740"/>
    <w:rsid w:val="00716972"/>
    <w:rsid w:val="00717AD1"/>
    <w:rsid w:val="00720E93"/>
    <w:rsid w:val="0072714B"/>
    <w:rsid w:val="007318C2"/>
    <w:rsid w:val="00732E51"/>
    <w:rsid w:val="00732F85"/>
    <w:rsid w:val="007331DF"/>
    <w:rsid w:val="00735E94"/>
    <w:rsid w:val="00736F97"/>
    <w:rsid w:val="00737253"/>
    <w:rsid w:val="00741F37"/>
    <w:rsid w:val="007422B3"/>
    <w:rsid w:val="0074688B"/>
    <w:rsid w:val="00747220"/>
    <w:rsid w:val="00752218"/>
    <w:rsid w:val="00752308"/>
    <w:rsid w:val="00753DCB"/>
    <w:rsid w:val="00754EDB"/>
    <w:rsid w:val="007574DA"/>
    <w:rsid w:val="007578A5"/>
    <w:rsid w:val="00761840"/>
    <w:rsid w:val="007620D3"/>
    <w:rsid w:val="007633C7"/>
    <w:rsid w:val="00763B2B"/>
    <w:rsid w:val="007641FD"/>
    <w:rsid w:val="007646F0"/>
    <w:rsid w:val="007657C3"/>
    <w:rsid w:val="007659E1"/>
    <w:rsid w:val="00767075"/>
    <w:rsid w:val="00767161"/>
    <w:rsid w:val="0077262C"/>
    <w:rsid w:val="0077385F"/>
    <w:rsid w:val="007741F4"/>
    <w:rsid w:val="00775CC1"/>
    <w:rsid w:val="00775E15"/>
    <w:rsid w:val="007774C3"/>
    <w:rsid w:val="007807EC"/>
    <w:rsid w:val="00782A3A"/>
    <w:rsid w:val="0078339B"/>
    <w:rsid w:val="00784C40"/>
    <w:rsid w:val="007858B3"/>
    <w:rsid w:val="00785DC6"/>
    <w:rsid w:val="00785E1F"/>
    <w:rsid w:val="0078618E"/>
    <w:rsid w:val="007864B0"/>
    <w:rsid w:val="0078784D"/>
    <w:rsid w:val="007878DD"/>
    <w:rsid w:val="007904A0"/>
    <w:rsid w:val="00792728"/>
    <w:rsid w:val="0079481E"/>
    <w:rsid w:val="00794872"/>
    <w:rsid w:val="00794BEB"/>
    <w:rsid w:val="00795547"/>
    <w:rsid w:val="00796937"/>
    <w:rsid w:val="007A0964"/>
    <w:rsid w:val="007A33F2"/>
    <w:rsid w:val="007A3795"/>
    <w:rsid w:val="007A3832"/>
    <w:rsid w:val="007A42E6"/>
    <w:rsid w:val="007A4798"/>
    <w:rsid w:val="007A663E"/>
    <w:rsid w:val="007A7574"/>
    <w:rsid w:val="007A7F86"/>
    <w:rsid w:val="007B0C06"/>
    <w:rsid w:val="007B2C85"/>
    <w:rsid w:val="007B54CD"/>
    <w:rsid w:val="007B5873"/>
    <w:rsid w:val="007C004A"/>
    <w:rsid w:val="007C24F8"/>
    <w:rsid w:val="007C37F0"/>
    <w:rsid w:val="007C4AAE"/>
    <w:rsid w:val="007C75FF"/>
    <w:rsid w:val="007C78E2"/>
    <w:rsid w:val="007C7D60"/>
    <w:rsid w:val="007D0971"/>
    <w:rsid w:val="007D2002"/>
    <w:rsid w:val="007D2AA0"/>
    <w:rsid w:val="007D5353"/>
    <w:rsid w:val="007D6BF9"/>
    <w:rsid w:val="007D7035"/>
    <w:rsid w:val="007D710E"/>
    <w:rsid w:val="007D7C36"/>
    <w:rsid w:val="007E1F17"/>
    <w:rsid w:val="007E4895"/>
    <w:rsid w:val="007E4EA7"/>
    <w:rsid w:val="007E55D2"/>
    <w:rsid w:val="007E610F"/>
    <w:rsid w:val="007E7AE0"/>
    <w:rsid w:val="007F1A07"/>
    <w:rsid w:val="007F2E38"/>
    <w:rsid w:val="007F602D"/>
    <w:rsid w:val="007F7A1D"/>
    <w:rsid w:val="00801CA7"/>
    <w:rsid w:val="008032C2"/>
    <w:rsid w:val="00804B01"/>
    <w:rsid w:val="00805196"/>
    <w:rsid w:val="00805A6D"/>
    <w:rsid w:val="00806717"/>
    <w:rsid w:val="008079BA"/>
    <w:rsid w:val="0081204E"/>
    <w:rsid w:val="00812078"/>
    <w:rsid w:val="008121DF"/>
    <w:rsid w:val="0081226F"/>
    <w:rsid w:val="008127CA"/>
    <w:rsid w:val="00812BBB"/>
    <w:rsid w:val="00813FD8"/>
    <w:rsid w:val="00815359"/>
    <w:rsid w:val="00815D7A"/>
    <w:rsid w:val="0082458D"/>
    <w:rsid w:val="00827387"/>
    <w:rsid w:val="00827D1B"/>
    <w:rsid w:val="00832193"/>
    <w:rsid w:val="00840E12"/>
    <w:rsid w:val="00842017"/>
    <w:rsid w:val="00843F43"/>
    <w:rsid w:val="00850F57"/>
    <w:rsid w:val="0085111B"/>
    <w:rsid w:val="00851397"/>
    <w:rsid w:val="00852D79"/>
    <w:rsid w:val="00853E76"/>
    <w:rsid w:val="00854183"/>
    <w:rsid w:val="008541BF"/>
    <w:rsid w:val="00855BFB"/>
    <w:rsid w:val="00857152"/>
    <w:rsid w:val="00857A81"/>
    <w:rsid w:val="0086150C"/>
    <w:rsid w:val="0086401C"/>
    <w:rsid w:val="00866027"/>
    <w:rsid w:val="00866FAB"/>
    <w:rsid w:val="008705D6"/>
    <w:rsid w:val="00870E6E"/>
    <w:rsid w:val="00872607"/>
    <w:rsid w:val="008752B8"/>
    <w:rsid w:val="008778CA"/>
    <w:rsid w:val="0088008D"/>
    <w:rsid w:val="00881222"/>
    <w:rsid w:val="00881A21"/>
    <w:rsid w:val="008841BC"/>
    <w:rsid w:val="0088511F"/>
    <w:rsid w:val="008909A8"/>
    <w:rsid w:val="00896743"/>
    <w:rsid w:val="00896D5F"/>
    <w:rsid w:val="00897F1A"/>
    <w:rsid w:val="008A1010"/>
    <w:rsid w:val="008A139D"/>
    <w:rsid w:val="008A14AF"/>
    <w:rsid w:val="008B01A0"/>
    <w:rsid w:val="008B23B5"/>
    <w:rsid w:val="008B326E"/>
    <w:rsid w:val="008B47C7"/>
    <w:rsid w:val="008B5556"/>
    <w:rsid w:val="008B6C3F"/>
    <w:rsid w:val="008B7CF6"/>
    <w:rsid w:val="008C01C0"/>
    <w:rsid w:val="008C0973"/>
    <w:rsid w:val="008C1B3A"/>
    <w:rsid w:val="008C2525"/>
    <w:rsid w:val="008C4BB3"/>
    <w:rsid w:val="008C4DCA"/>
    <w:rsid w:val="008C503F"/>
    <w:rsid w:val="008C5AA1"/>
    <w:rsid w:val="008C6A2B"/>
    <w:rsid w:val="008C6DEC"/>
    <w:rsid w:val="008D0C77"/>
    <w:rsid w:val="008E0133"/>
    <w:rsid w:val="008E1F47"/>
    <w:rsid w:val="008E2BA8"/>
    <w:rsid w:val="008E4AF0"/>
    <w:rsid w:val="008E50DB"/>
    <w:rsid w:val="008E7901"/>
    <w:rsid w:val="008F0EDE"/>
    <w:rsid w:val="008F10B9"/>
    <w:rsid w:val="008F1580"/>
    <w:rsid w:val="008F1B96"/>
    <w:rsid w:val="008F243B"/>
    <w:rsid w:val="008F4BFD"/>
    <w:rsid w:val="008F5D1C"/>
    <w:rsid w:val="0090028C"/>
    <w:rsid w:val="00901BED"/>
    <w:rsid w:val="009023EF"/>
    <w:rsid w:val="009025BB"/>
    <w:rsid w:val="00902D30"/>
    <w:rsid w:val="009044B1"/>
    <w:rsid w:val="00904BB7"/>
    <w:rsid w:val="009056B3"/>
    <w:rsid w:val="00905767"/>
    <w:rsid w:val="0090706B"/>
    <w:rsid w:val="009103F1"/>
    <w:rsid w:val="009131EE"/>
    <w:rsid w:val="00913A27"/>
    <w:rsid w:val="00914F02"/>
    <w:rsid w:val="009177B0"/>
    <w:rsid w:val="00917B41"/>
    <w:rsid w:val="0092084A"/>
    <w:rsid w:val="00921432"/>
    <w:rsid w:val="009220F9"/>
    <w:rsid w:val="00923591"/>
    <w:rsid w:val="0092533C"/>
    <w:rsid w:val="00927C73"/>
    <w:rsid w:val="00927CA5"/>
    <w:rsid w:val="00927F2F"/>
    <w:rsid w:val="009301BB"/>
    <w:rsid w:val="009309B8"/>
    <w:rsid w:val="00930D62"/>
    <w:rsid w:val="00931000"/>
    <w:rsid w:val="00933B9F"/>
    <w:rsid w:val="00934013"/>
    <w:rsid w:val="009376AE"/>
    <w:rsid w:val="00943DE9"/>
    <w:rsid w:val="00943F79"/>
    <w:rsid w:val="00945450"/>
    <w:rsid w:val="00946720"/>
    <w:rsid w:val="009467ED"/>
    <w:rsid w:val="009469D5"/>
    <w:rsid w:val="00946E07"/>
    <w:rsid w:val="0095004F"/>
    <w:rsid w:val="00950832"/>
    <w:rsid w:val="0095094E"/>
    <w:rsid w:val="00952937"/>
    <w:rsid w:val="00952C27"/>
    <w:rsid w:val="009531CE"/>
    <w:rsid w:val="00954320"/>
    <w:rsid w:val="00956FD6"/>
    <w:rsid w:val="009576BC"/>
    <w:rsid w:val="00957A01"/>
    <w:rsid w:val="009609B9"/>
    <w:rsid w:val="0096266E"/>
    <w:rsid w:val="00963B94"/>
    <w:rsid w:val="00964759"/>
    <w:rsid w:val="00964888"/>
    <w:rsid w:val="0097021B"/>
    <w:rsid w:val="0097078F"/>
    <w:rsid w:val="009722F2"/>
    <w:rsid w:val="0097354A"/>
    <w:rsid w:val="009735F8"/>
    <w:rsid w:val="00976951"/>
    <w:rsid w:val="00976BBE"/>
    <w:rsid w:val="00977A48"/>
    <w:rsid w:val="00981DBA"/>
    <w:rsid w:val="009831ED"/>
    <w:rsid w:val="00983584"/>
    <w:rsid w:val="00983E84"/>
    <w:rsid w:val="00984B7B"/>
    <w:rsid w:val="00986223"/>
    <w:rsid w:val="00990C3D"/>
    <w:rsid w:val="009933AE"/>
    <w:rsid w:val="0099445C"/>
    <w:rsid w:val="009975EF"/>
    <w:rsid w:val="009A0303"/>
    <w:rsid w:val="009A11AC"/>
    <w:rsid w:val="009A1EFC"/>
    <w:rsid w:val="009A3535"/>
    <w:rsid w:val="009B00B4"/>
    <w:rsid w:val="009B0283"/>
    <w:rsid w:val="009B256D"/>
    <w:rsid w:val="009B26A5"/>
    <w:rsid w:val="009B3C7F"/>
    <w:rsid w:val="009B4385"/>
    <w:rsid w:val="009C0284"/>
    <w:rsid w:val="009C126E"/>
    <w:rsid w:val="009C1464"/>
    <w:rsid w:val="009C3B9F"/>
    <w:rsid w:val="009C4244"/>
    <w:rsid w:val="009C4664"/>
    <w:rsid w:val="009C7D7E"/>
    <w:rsid w:val="009D0DF8"/>
    <w:rsid w:val="009D1198"/>
    <w:rsid w:val="009D27BC"/>
    <w:rsid w:val="009D5339"/>
    <w:rsid w:val="009D7B9E"/>
    <w:rsid w:val="009E050D"/>
    <w:rsid w:val="009E2B91"/>
    <w:rsid w:val="009E38FB"/>
    <w:rsid w:val="009E489A"/>
    <w:rsid w:val="009E5F88"/>
    <w:rsid w:val="009E705D"/>
    <w:rsid w:val="009F11C2"/>
    <w:rsid w:val="009F2253"/>
    <w:rsid w:val="009F4358"/>
    <w:rsid w:val="009F492F"/>
    <w:rsid w:val="009F6799"/>
    <w:rsid w:val="00A00330"/>
    <w:rsid w:val="00A00A1C"/>
    <w:rsid w:val="00A00A7C"/>
    <w:rsid w:val="00A02291"/>
    <w:rsid w:val="00A03525"/>
    <w:rsid w:val="00A0479A"/>
    <w:rsid w:val="00A127EA"/>
    <w:rsid w:val="00A21761"/>
    <w:rsid w:val="00A2190E"/>
    <w:rsid w:val="00A23FCA"/>
    <w:rsid w:val="00A2668F"/>
    <w:rsid w:val="00A2685D"/>
    <w:rsid w:val="00A30A81"/>
    <w:rsid w:val="00A31064"/>
    <w:rsid w:val="00A320F5"/>
    <w:rsid w:val="00A328FB"/>
    <w:rsid w:val="00A335B4"/>
    <w:rsid w:val="00A34701"/>
    <w:rsid w:val="00A35E19"/>
    <w:rsid w:val="00A3731F"/>
    <w:rsid w:val="00A41755"/>
    <w:rsid w:val="00A42479"/>
    <w:rsid w:val="00A45E17"/>
    <w:rsid w:val="00A52DCB"/>
    <w:rsid w:val="00A52F1B"/>
    <w:rsid w:val="00A5326C"/>
    <w:rsid w:val="00A53593"/>
    <w:rsid w:val="00A543F7"/>
    <w:rsid w:val="00A5516E"/>
    <w:rsid w:val="00A56B33"/>
    <w:rsid w:val="00A60565"/>
    <w:rsid w:val="00A62DD0"/>
    <w:rsid w:val="00A64591"/>
    <w:rsid w:val="00A65642"/>
    <w:rsid w:val="00A70277"/>
    <w:rsid w:val="00A7097C"/>
    <w:rsid w:val="00A72863"/>
    <w:rsid w:val="00A7342C"/>
    <w:rsid w:val="00A736EF"/>
    <w:rsid w:val="00A769E3"/>
    <w:rsid w:val="00A80F3E"/>
    <w:rsid w:val="00A81CD6"/>
    <w:rsid w:val="00A837A5"/>
    <w:rsid w:val="00A83A1C"/>
    <w:rsid w:val="00A841B4"/>
    <w:rsid w:val="00A86FFF"/>
    <w:rsid w:val="00A902E7"/>
    <w:rsid w:val="00A90A13"/>
    <w:rsid w:val="00A926CA"/>
    <w:rsid w:val="00A9371E"/>
    <w:rsid w:val="00A9698D"/>
    <w:rsid w:val="00A97C9F"/>
    <w:rsid w:val="00AA46CD"/>
    <w:rsid w:val="00AA47A6"/>
    <w:rsid w:val="00AA50B7"/>
    <w:rsid w:val="00AA79FD"/>
    <w:rsid w:val="00AB0131"/>
    <w:rsid w:val="00AB0897"/>
    <w:rsid w:val="00AB203D"/>
    <w:rsid w:val="00AB2133"/>
    <w:rsid w:val="00AB66AB"/>
    <w:rsid w:val="00AB7BF4"/>
    <w:rsid w:val="00AC12B3"/>
    <w:rsid w:val="00AC3ED7"/>
    <w:rsid w:val="00AC42CB"/>
    <w:rsid w:val="00AC54C6"/>
    <w:rsid w:val="00AC7C89"/>
    <w:rsid w:val="00AD1AF7"/>
    <w:rsid w:val="00AD395D"/>
    <w:rsid w:val="00AD3B89"/>
    <w:rsid w:val="00AD501F"/>
    <w:rsid w:val="00AD6401"/>
    <w:rsid w:val="00AE009C"/>
    <w:rsid w:val="00AE061A"/>
    <w:rsid w:val="00AE314A"/>
    <w:rsid w:val="00AE4674"/>
    <w:rsid w:val="00AE46CD"/>
    <w:rsid w:val="00AE6E9C"/>
    <w:rsid w:val="00AE7745"/>
    <w:rsid w:val="00AE7E45"/>
    <w:rsid w:val="00AF05B4"/>
    <w:rsid w:val="00AF0AD9"/>
    <w:rsid w:val="00AF2115"/>
    <w:rsid w:val="00AF2754"/>
    <w:rsid w:val="00AF3347"/>
    <w:rsid w:val="00AF3E4F"/>
    <w:rsid w:val="00AF4087"/>
    <w:rsid w:val="00AF4B40"/>
    <w:rsid w:val="00B010CE"/>
    <w:rsid w:val="00B027A3"/>
    <w:rsid w:val="00B03005"/>
    <w:rsid w:val="00B0314F"/>
    <w:rsid w:val="00B03B84"/>
    <w:rsid w:val="00B04CAC"/>
    <w:rsid w:val="00B060EE"/>
    <w:rsid w:val="00B0682F"/>
    <w:rsid w:val="00B0696D"/>
    <w:rsid w:val="00B10E88"/>
    <w:rsid w:val="00B1116F"/>
    <w:rsid w:val="00B12EEC"/>
    <w:rsid w:val="00B1330D"/>
    <w:rsid w:val="00B13520"/>
    <w:rsid w:val="00B156E3"/>
    <w:rsid w:val="00B15D1F"/>
    <w:rsid w:val="00B15E93"/>
    <w:rsid w:val="00B16DEE"/>
    <w:rsid w:val="00B1787F"/>
    <w:rsid w:val="00B253AF"/>
    <w:rsid w:val="00B30C7B"/>
    <w:rsid w:val="00B31F60"/>
    <w:rsid w:val="00B33FF5"/>
    <w:rsid w:val="00B3497A"/>
    <w:rsid w:val="00B3554F"/>
    <w:rsid w:val="00B40C83"/>
    <w:rsid w:val="00B40EB0"/>
    <w:rsid w:val="00B422D3"/>
    <w:rsid w:val="00B430AE"/>
    <w:rsid w:val="00B4410E"/>
    <w:rsid w:val="00B44C22"/>
    <w:rsid w:val="00B462C8"/>
    <w:rsid w:val="00B46B6D"/>
    <w:rsid w:val="00B472B8"/>
    <w:rsid w:val="00B5055D"/>
    <w:rsid w:val="00B5280C"/>
    <w:rsid w:val="00B54AF1"/>
    <w:rsid w:val="00B5527B"/>
    <w:rsid w:val="00B56AD7"/>
    <w:rsid w:val="00B60401"/>
    <w:rsid w:val="00B608AA"/>
    <w:rsid w:val="00B63393"/>
    <w:rsid w:val="00B6400F"/>
    <w:rsid w:val="00B65119"/>
    <w:rsid w:val="00B669A0"/>
    <w:rsid w:val="00B70E3D"/>
    <w:rsid w:val="00B71CE8"/>
    <w:rsid w:val="00B720C3"/>
    <w:rsid w:val="00B7292C"/>
    <w:rsid w:val="00B740AB"/>
    <w:rsid w:val="00B808D8"/>
    <w:rsid w:val="00B831D5"/>
    <w:rsid w:val="00B8372A"/>
    <w:rsid w:val="00B8529D"/>
    <w:rsid w:val="00B8597B"/>
    <w:rsid w:val="00B85EAB"/>
    <w:rsid w:val="00B90D7D"/>
    <w:rsid w:val="00B92704"/>
    <w:rsid w:val="00B95EBB"/>
    <w:rsid w:val="00B973EF"/>
    <w:rsid w:val="00B9754A"/>
    <w:rsid w:val="00BA0933"/>
    <w:rsid w:val="00BA1E4A"/>
    <w:rsid w:val="00BA2A33"/>
    <w:rsid w:val="00BA2A8C"/>
    <w:rsid w:val="00BA3410"/>
    <w:rsid w:val="00BA34AB"/>
    <w:rsid w:val="00BA4FF1"/>
    <w:rsid w:val="00BA59B9"/>
    <w:rsid w:val="00BA5A37"/>
    <w:rsid w:val="00BA65AF"/>
    <w:rsid w:val="00BA7909"/>
    <w:rsid w:val="00BA7CA8"/>
    <w:rsid w:val="00BB1B39"/>
    <w:rsid w:val="00BB1C0E"/>
    <w:rsid w:val="00BB1EB0"/>
    <w:rsid w:val="00BB28FD"/>
    <w:rsid w:val="00BB2C7A"/>
    <w:rsid w:val="00BB319C"/>
    <w:rsid w:val="00BB327F"/>
    <w:rsid w:val="00BB4D6D"/>
    <w:rsid w:val="00BB58E7"/>
    <w:rsid w:val="00BB6EF3"/>
    <w:rsid w:val="00BB7BAF"/>
    <w:rsid w:val="00BC0035"/>
    <w:rsid w:val="00BC03CF"/>
    <w:rsid w:val="00BC1343"/>
    <w:rsid w:val="00BC171B"/>
    <w:rsid w:val="00BC1741"/>
    <w:rsid w:val="00BC2D0E"/>
    <w:rsid w:val="00BC375E"/>
    <w:rsid w:val="00BC577C"/>
    <w:rsid w:val="00BD03FB"/>
    <w:rsid w:val="00BD0480"/>
    <w:rsid w:val="00BD18E1"/>
    <w:rsid w:val="00BD32A9"/>
    <w:rsid w:val="00BD363D"/>
    <w:rsid w:val="00BD4A7B"/>
    <w:rsid w:val="00BD4CBC"/>
    <w:rsid w:val="00BE062F"/>
    <w:rsid w:val="00BE0B34"/>
    <w:rsid w:val="00BE1C28"/>
    <w:rsid w:val="00BE330E"/>
    <w:rsid w:val="00BE41E3"/>
    <w:rsid w:val="00BF1301"/>
    <w:rsid w:val="00BF293E"/>
    <w:rsid w:val="00BF35BE"/>
    <w:rsid w:val="00BF3986"/>
    <w:rsid w:val="00BF5305"/>
    <w:rsid w:val="00BF625D"/>
    <w:rsid w:val="00C00FDC"/>
    <w:rsid w:val="00C01F8D"/>
    <w:rsid w:val="00C025A3"/>
    <w:rsid w:val="00C03E29"/>
    <w:rsid w:val="00C05EC0"/>
    <w:rsid w:val="00C07E2E"/>
    <w:rsid w:val="00C07EEB"/>
    <w:rsid w:val="00C11140"/>
    <w:rsid w:val="00C119D8"/>
    <w:rsid w:val="00C12C8E"/>
    <w:rsid w:val="00C1487E"/>
    <w:rsid w:val="00C14AD8"/>
    <w:rsid w:val="00C17097"/>
    <w:rsid w:val="00C1736D"/>
    <w:rsid w:val="00C20683"/>
    <w:rsid w:val="00C210D6"/>
    <w:rsid w:val="00C224B0"/>
    <w:rsid w:val="00C24023"/>
    <w:rsid w:val="00C25913"/>
    <w:rsid w:val="00C26BBE"/>
    <w:rsid w:val="00C27D9D"/>
    <w:rsid w:val="00C3086C"/>
    <w:rsid w:val="00C317A2"/>
    <w:rsid w:val="00C345A3"/>
    <w:rsid w:val="00C36377"/>
    <w:rsid w:val="00C36C04"/>
    <w:rsid w:val="00C40458"/>
    <w:rsid w:val="00C4073E"/>
    <w:rsid w:val="00C40BFF"/>
    <w:rsid w:val="00C40E3E"/>
    <w:rsid w:val="00C41312"/>
    <w:rsid w:val="00C4199E"/>
    <w:rsid w:val="00C41F07"/>
    <w:rsid w:val="00C45E53"/>
    <w:rsid w:val="00C47300"/>
    <w:rsid w:val="00C513C0"/>
    <w:rsid w:val="00C5196A"/>
    <w:rsid w:val="00C5256E"/>
    <w:rsid w:val="00C5327E"/>
    <w:rsid w:val="00C53FD1"/>
    <w:rsid w:val="00C56953"/>
    <w:rsid w:val="00C56E21"/>
    <w:rsid w:val="00C57CFB"/>
    <w:rsid w:val="00C62405"/>
    <w:rsid w:val="00C7221F"/>
    <w:rsid w:val="00C73727"/>
    <w:rsid w:val="00C747D6"/>
    <w:rsid w:val="00C74D84"/>
    <w:rsid w:val="00C751C0"/>
    <w:rsid w:val="00C76664"/>
    <w:rsid w:val="00C767ED"/>
    <w:rsid w:val="00C77FAC"/>
    <w:rsid w:val="00C81DD1"/>
    <w:rsid w:val="00C82182"/>
    <w:rsid w:val="00C82BC1"/>
    <w:rsid w:val="00C84EBE"/>
    <w:rsid w:val="00C87645"/>
    <w:rsid w:val="00C87A63"/>
    <w:rsid w:val="00C90DFF"/>
    <w:rsid w:val="00C925FF"/>
    <w:rsid w:val="00C935BB"/>
    <w:rsid w:val="00C93EC9"/>
    <w:rsid w:val="00C94860"/>
    <w:rsid w:val="00C95B72"/>
    <w:rsid w:val="00C9670F"/>
    <w:rsid w:val="00C96C60"/>
    <w:rsid w:val="00C96E1D"/>
    <w:rsid w:val="00C96F8D"/>
    <w:rsid w:val="00C96FBA"/>
    <w:rsid w:val="00C97079"/>
    <w:rsid w:val="00CA2F79"/>
    <w:rsid w:val="00CA543B"/>
    <w:rsid w:val="00CB1B16"/>
    <w:rsid w:val="00CB1B43"/>
    <w:rsid w:val="00CB4D25"/>
    <w:rsid w:val="00CB5409"/>
    <w:rsid w:val="00CB7803"/>
    <w:rsid w:val="00CB7D8D"/>
    <w:rsid w:val="00CB7F08"/>
    <w:rsid w:val="00CC08A2"/>
    <w:rsid w:val="00CC10C5"/>
    <w:rsid w:val="00CC1206"/>
    <w:rsid w:val="00CC18C3"/>
    <w:rsid w:val="00CC26C8"/>
    <w:rsid w:val="00CC3936"/>
    <w:rsid w:val="00CC3CC9"/>
    <w:rsid w:val="00CC3D22"/>
    <w:rsid w:val="00CC4E92"/>
    <w:rsid w:val="00CC5249"/>
    <w:rsid w:val="00CD0564"/>
    <w:rsid w:val="00CD1BE8"/>
    <w:rsid w:val="00CD635C"/>
    <w:rsid w:val="00CD6F13"/>
    <w:rsid w:val="00CD7E3B"/>
    <w:rsid w:val="00CE1DB8"/>
    <w:rsid w:val="00CE3415"/>
    <w:rsid w:val="00CE3CE7"/>
    <w:rsid w:val="00CE5C77"/>
    <w:rsid w:val="00CE5CAC"/>
    <w:rsid w:val="00CE7258"/>
    <w:rsid w:val="00CE73FF"/>
    <w:rsid w:val="00CE76FD"/>
    <w:rsid w:val="00CF2BFB"/>
    <w:rsid w:val="00CF2C97"/>
    <w:rsid w:val="00CF2FD0"/>
    <w:rsid w:val="00CF3419"/>
    <w:rsid w:val="00CF55AF"/>
    <w:rsid w:val="00CF62F2"/>
    <w:rsid w:val="00CF6F30"/>
    <w:rsid w:val="00CF7F18"/>
    <w:rsid w:val="00D00D1E"/>
    <w:rsid w:val="00D00DB8"/>
    <w:rsid w:val="00D01892"/>
    <w:rsid w:val="00D01A9C"/>
    <w:rsid w:val="00D04273"/>
    <w:rsid w:val="00D04383"/>
    <w:rsid w:val="00D04AA5"/>
    <w:rsid w:val="00D05942"/>
    <w:rsid w:val="00D1453E"/>
    <w:rsid w:val="00D17AC2"/>
    <w:rsid w:val="00D17DEB"/>
    <w:rsid w:val="00D2095B"/>
    <w:rsid w:val="00D20B79"/>
    <w:rsid w:val="00D20BD5"/>
    <w:rsid w:val="00D21973"/>
    <w:rsid w:val="00D2312F"/>
    <w:rsid w:val="00D24FDD"/>
    <w:rsid w:val="00D253E7"/>
    <w:rsid w:val="00D255A6"/>
    <w:rsid w:val="00D25B53"/>
    <w:rsid w:val="00D25FC4"/>
    <w:rsid w:val="00D27278"/>
    <w:rsid w:val="00D276C3"/>
    <w:rsid w:val="00D27872"/>
    <w:rsid w:val="00D27AE7"/>
    <w:rsid w:val="00D32469"/>
    <w:rsid w:val="00D36B68"/>
    <w:rsid w:val="00D378F6"/>
    <w:rsid w:val="00D40162"/>
    <w:rsid w:val="00D41C4A"/>
    <w:rsid w:val="00D43B35"/>
    <w:rsid w:val="00D43D0B"/>
    <w:rsid w:val="00D46FBE"/>
    <w:rsid w:val="00D47453"/>
    <w:rsid w:val="00D51EAE"/>
    <w:rsid w:val="00D52DB2"/>
    <w:rsid w:val="00D60B90"/>
    <w:rsid w:val="00D62EE5"/>
    <w:rsid w:val="00D64A53"/>
    <w:rsid w:val="00D65C2C"/>
    <w:rsid w:val="00D66F50"/>
    <w:rsid w:val="00D67686"/>
    <w:rsid w:val="00D7075E"/>
    <w:rsid w:val="00D711D4"/>
    <w:rsid w:val="00D714B2"/>
    <w:rsid w:val="00D72262"/>
    <w:rsid w:val="00D73D9B"/>
    <w:rsid w:val="00D772A5"/>
    <w:rsid w:val="00D80091"/>
    <w:rsid w:val="00D804D1"/>
    <w:rsid w:val="00D81FCE"/>
    <w:rsid w:val="00D85AB5"/>
    <w:rsid w:val="00D876A5"/>
    <w:rsid w:val="00D90179"/>
    <w:rsid w:val="00D901C1"/>
    <w:rsid w:val="00D902D5"/>
    <w:rsid w:val="00D92D06"/>
    <w:rsid w:val="00D93290"/>
    <w:rsid w:val="00D955F6"/>
    <w:rsid w:val="00D95D14"/>
    <w:rsid w:val="00DA12D4"/>
    <w:rsid w:val="00DA1397"/>
    <w:rsid w:val="00DA2071"/>
    <w:rsid w:val="00DA49BB"/>
    <w:rsid w:val="00DA5522"/>
    <w:rsid w:val="00DB04A5"/>
    <w:rsid w:val="00DB04E4"/>
    <w:rsid w:val="00DB10CD"/>
    <w:rsid w:val="00DB20E9"/>
    <w:rsid w:val="00DB6237"/>
    <w:rsid w:val="00DC001A"/>
    <w:rsid w:val="00DC1C67"/>
    <w:rsid w:val="00DC2BBA"/>
    <w:rsid w:val="00DC39F3"/>
    <w:rsid w:val="00DC65C0"/>
    <w:rsid w:val="00DC7AAA"/>
    <w:rsid w:val="00DD0F1C"/>
    <w:rsid w:val="00DD1962"/>
    <w:rsid w:val="00DD2436"/>
    <w:rsid w:val="00DD56D8"/>
    <w:rsid w:val="00DD5AFD"/>
    <w:rsid w:val="00DD69BA"/>
    <w:rsid w:val="00DD7919"/>
    <w:rsid w:val="00DE0238"/>
    <w:rsid w:val="00DE113D"/>
    <w:rsid w:val="00DE16DB"/>
    <w:rsid w:val="00DE328F"/>
    <w:rsid w:val="00DE43E9"/>
    <w:rsid w:val="00DE6918"/>
    <w:rsid w:val="00DE7D8D"/>
    <w:rsid w:val="00DF1C72"/>
    <w:rsid w:val="00DF29A4"/>
    <w:rsid w:val="00DF51A1"/>
    <w:rsid w:val="00DF6834"/>
    <w:rsid w:val="00DF6A5E"/>
    <w:rsid w:val="00E00E96"/>
    <w:rsid w:val="00E041FB"/>
    <w:rsid w:val="00E05978"/>
    <w:rsid w:val="00E059F3"/>
    <w:rsid w:val="00E07803"/>
    <w:rsid w:val="00E141DA"/>
    <w:rsid w:val="00E15DF9"/>
    <w:rsid w:val="00E15E0B"/>
    <w:rsid w:val="00E17529"/>
    <w:rsid w:val="00E23184"/>
    <w:rsid w:val="00E23D86"/>
    <w:rsid w:val="00E2444A"/>
    <w:rsid w:val="00E271A7"/>
    <w:rsid w:val="00E271C4"/>
    <w:rsid w:val="00E27FDE"/>
    <w:rsid w:val="00E314F3"/>
    <w:rsid w:val="00E31770"/>
    <w:rsid w:val="00E322D3"/>
    <w:rsid w:val="00E34061"/>
    <w:rsid w:val="00E34A72"/>
    <w:rsid w:val="00E35168"/>
    <w:rsid w:val="00E3635B"/>
    <w:rsid w:val="00E41555"/>
    <w:rsid w:val="00E43520"/>
    <w:rsid w:val="00E44473"/>
    <w:rsid w:val="00E4474B"/>
    <w:rsid w:val="00E44B14"/>
    <w:rsid w:val="00E451F3"/>
    <w:rsid w:val="00E46763"/>
    <w:rsid w:val="00E46A51"/>
    <w:rsid w:val="00E5345C"/>
    <w:rsid w:val="00E53A70"/>
    <w:rsid w:val="00E56415"/>
    <w:rsid w:val="00E56D57"/>
    <w:rsid w:val="00E56D7B"/>
    <w:rsid w:val="00E63BEB"/>
    <w:rsid w:val="00E658BD"/>
    <w:rsid w:val="00E666F0"/>
    <w:rsid w:val="00E667B8"/>
    <w:rsid w:val="00E66EA4"/>
    <w:rsid w:val="00E72294"/>
    <w:rsid w:val="00E72522"/>
    <w:rsid w:val="00E72B4F"/>
    <w:rsid w:val="00E75D9E"/>
    <w:rsid w:val="00E80385"/>
    <w:rsid w:val="00E80771"/>
    <w:rsid w:val="00E80B3E"/>
    <w:rsid w:val="00E81C3E"/>
    <w:rsid w:val="00E8464B"/>
    <w:rsid w:val="00E8554E"/>
    <w:rsid w:val="00E864D8"/>
    <w:rsid w:val="00E864E0"/>
    <w:rsid w:val="00E87DF5"/>
    <w:rsid w:val="00E907B1"/>
    <w:rsid w:val="00E91FE1"/>
    <w:rsid w:val="00E934DB"/>
    <w:rsid w:val="00E935F6"/>
    <w:rsid w:val="00E93ED3"/>
    <w:rsid w:val="00E94502"/>
    <w:rsid w:val="00E94F09"/>
    <w:rsid w:val="00EA12A7"/>
    <w:rsid w:val="00EA1CB7"/>
    <w:rsid w:val="00EA1E9A"/>
    <w:rsid w:val="00EA49E8"/>
    <w:rsid w:val="00EB2E64"/>
    <w:rsid w:val="00EB3505"/>
    <w:rsid w:val="00EB3665"/>
    <w:rsid w:val="00EB5152"/>
    <w:rsid w:val="00EB52FE"/>
    <w:rsid w:val="00EB643F"/>
    <w:rsid w:val="00EB7459"/>
    <w:rsid w:val="00EB7D44"/>
    <w:rsid w:val="00EC1C1E"/>
    <w:rsid w:val="00EC1D31"/>
    <w:rsid w:val="00EC1EFC"/>
    <w:rsid w:val="00EC22DE"/>
    <w:rsid w:val="00EC3089"/>
    <w:rsid w:val="00EC30A6"/>
    <w:rsid w:val="00EC3D64"/>
    <w:rsid w:val="00ED092D"/>
    <w:rsid w:val="00ED0EF9"/>
    <w:rsid w:val="00ED16C4"/>
    <w:rsid w:val="00ED67E2"/>
    <w:rsid w:val="00ED6C63"/>
    <w:rsid w:val="00ED73A7"/>
    <w:rsid w:val="00EE0CCC"/>
    <w:rsid w:val="00EE4DB1"/>
    <w:rsid w:val="00EE5B77"/>
    <w:rsid w:val="00EE64D6"/>
    <w:rsid w:val="00EE6ADF"/>
    <w:rsid w:val="00EF0405"/>
    <w:rsid w:val="00EF1EBF"/>
    <w:rsid w:val="00EF1EC2"/>
    <w:rsid w:val="00EF3A5B"/>
    <w:rsid w:val="00EF4CBC"/>
    <w:rsid w:val="00EF5ED4"/>
    <w:rsid w:val="00EF6446"/>
    <w:rsid w:val="00EF7857"/>
    <w:rsid w:val="00F00FEB"/>
    <w:rsid w:val="00F05014"/>
    <w:rsid w:val="00F06528"/>
    <w:rsid w:val="00F065ED"/>
    <w:rsid w:val="00F06FCC"/>
    <w:rsid w:val="00F119B3"/>
    <w:rsid w:val="00F123AB"/>
    <w:rsid w:val="00F12BFF"/>
    <w:rsid w:val="00F12DAD"/>
    <w:rsid w:val="00F14DE8"/>
    <w:rsid w:val="00F15062"/>
    <w:rsid w:val="00F21ECD"/>
    <w:rsid w:val="00F22733"/>
    <w:rsid w:val="00F22EB1"/>
    <w:rsid w:val="00F23288"/>
    <w:rsid w:val="00F26200"/>
    <w:rsid w:val="00F26309"/>
    <w:rsid w:val="00F26815"/>
    <w:rsid w:val="00F325EB"/>
    <w:rsid w:val="00F3443A"/>
    <w:rsid w:val="00F34BAF"/>
    <w:rsid w:val="00F41EBB"/>
    <w:rsid w:val="00F420EA"/>
    <w:rsid w:val="00F457E6"/>
    <w:rsid w:val="00F46385"/>
    <w:rsid w:val="00F469AC"/>
    <w:rsid w:val="00F47943"/>
    <w:rsid w:val="00F50264"/>
    <w:rsid w:val="00F50DDF"/>
    <w:rsid w:val="00F50E96"/>
    <w:rsid w:val="00F51CE3"/>
    <w:rsid w:val="00F51D89"/>
    <w:rsid w:val="00F53A57"/>
    <w:rsid w:val="00F544FE"/>
    <w:rsid w:val="00F555AD"/>
    <w:rsid w:val="00F558CA"/>
    <w:rsid w:val="00F55F2E"/>
    <w:rsid w:val="00F57551"/>
    <w:rsid w:val="00F60F0B"/>
    <w:rsid w:val="00F62AA3"/>
    <w:rsid w:val="00F645DF"/>
    <w:rsid w:val="00F65A01"/>
    <w:rsid w:val="00F65C39"/>
    <w:rsid w:val="00F65C51"/>
    <w:rsid w:val="00F66A44"/>
    <w:rsid w:val="00F7275F"/>
    <w:rsid w:val="00F72941"/>
    <w:rsid w:val="00F72BCF"/>
    <w:rsid w:val="00F73190"/>
    <w:rsid w:val="00F73F0F"/>
    <w:rsid w:val="00F775E6"/>
    <w:rsid w:val="00F8279A"/>
    <w:rsid w:val="00F82A96"/>
    <w:rsid w:val="00F831F4"/>
    <w:rsid w:val="00F8578B"/>
    <w:rsid w:val="00F85980"/>
    <w:rsid w:val="00F86D9D"/>
    <w:rsid w:val="00F93160"/>
    <w:rsid w:val="00F955AF"/>
    <w:rsid w:val="00F975DF"/>
    <w:rsid w:val="00FA08BC"/>
    <w:rsid w:val="00FA1FB6"/>
    <w:rsid w:val="00FA2B30"/>
    <w:rsid w:val="00FA2D75"/>
    <w:rsid w:val="00FA306D"/>
    <w:rsid w:val="00FA36BF"/>
    <w:rsid w:val="00FA3891"/>
    <w:rsid w:val="00FA3CD1"/>
    <w:rsid w:val="00FA66B7"/>
    <w:rsid w:val="00FA78B8"/>
    <w:rsid w:val="00FB4A3A"/>
    <w:rsid w:val="00FB65D1"/>
    <w:rsid w:val="00FB7B7F"/>
    <w:rsid w:val="00FC0C4F"/>
    <w:rsid w:val="00FC170D"/>
    <w:rsid w:val="00FC42D5"/>
    <w:rsid w:val="00FC56DE"/>
    <w:rsid w:val="00FC6E3E"/>
    <w:rsid w:val="00FD084F"/>
    <w:rsid w:val="00FD0871"/>
    <w:rsid w:val="00FD0DFD"/>
    <w:rsid w:val="00FD1F68"/>
    <w:rsid w:val="00FD271A"/>
    <w:rsid w:val="00FD5513"/>
    <w:rsid w:val="00FD6B90"/>
    <w:rsid w:val="00FD7862"/>
    <w:rsid w:val="00FD7A68"/>
    <w:rsid w:val="00FE06FC"/>
    <w:rsid w:val="00FE1738"/>
    <w:rsid w:val="00FE1EC6"/>
    <w:rsid w:val="00FE3C03"/>
    <w:rsid w:val="00FE402D"/>
    <w:rsid w:val="00FE46EF"/>
    <w:rsid w:val="00FE55CD"/>
    <w:rsid w:val="00FF287E"/>
    <w:rsid w:val="00FF2AC0"/>
    <w:rsid w:val="00FF2DD7"/>
    <w:rsid w:val="00FF3A67"/>
    <w:rsid w:val="00FF5004"/>
    <w:rsid w:val="00FF6D75"/>
    <w:rsid w:val="00FF6FB6"/>
    <w:rsid w:val="02F58C9D"/>
    <w:rsid w:val="030A689E"/>
    <w:rsid w:val="038061A6"/>
    <w:rsid w:val="03E03762"/>
    <w:rsid w:val="03FE8CD3"/>
    <w:rsid w:val="05429F02"/>
    <w:rsid w:val="05C18093"/>
    <w:rsid w:val="05CB1A4F"/>
    <w:rsid w:val="06400981"/>
    <w:rsid w:val="06416EBC"/>
    <w:rsid w:val="071990AD"/>
    <w:rsid w:val="074D8FB5"/>
    <w:rsid w:val="085D2D92"/>
    <w:rsid w:val="08AF66B5"/>
    <w:rsid w:val="08B67478"/>
    <w:rsid w:val="08ECCCE0"/>
    <w:rsid w:val="0A913150"/>
    <w:rsid w:val="0C073D97"/>
    <w:rsid w:val="0C2D01B1"/>
    <w:rsid w:val="0C8B8E88"/>
    <w:rsid w:val="0CF1049B"/>
    <w:rsid w:val="0D91D321"/>
    <w:rsid w:val="0ECFBAAB"/>
    <w:rsid w:val="10EB1295"/>
    <w:rsid w:val="11FC387D"/>
    <w:rsid w:val="13F0010C"/>
    <w:rsid w:val="13F9271F"/>
    <w:rsid w:val="149DCD0D"/>
    <w:rsid w:val="16B46670"/>
    <w:rsid w:val="1765DA1E"/>
    <w:rsid w:val="18CC9842"/>
    <w:rsid w:val="1A572DCC"/>
    <w:rsid w:val="1A7B9600"/>
    <w:rsid w:val="1B523D7B"/>
    <w:rsid w:val="1B850D46"/>
    <w:rsid w:val="1BC67A68"/>
    <w:rsid w:val="1CD5AD87"/>
    <w:rsid w:val="1E121DB1"/>
    <w:rsid w:val="1E215D15"/>
    <w:rsid w:val="1EB401C7"/>
    <w:rsid w:val="1EE7E3FA"/>
    <w:rsid w:val="1F3E9F6B"/>
    <w:rsid w:val="2069C5EF"/>
    <w:rsid w:val="20768BE6"/>
    <w:rsid w:val="2092F7BE"/>
    <w:rsid w:val="22AA2A26"/>
    <w:rsid w:val="234CED99"/>
    <w:rsid w:val="23F443B9"/>
    <w:rsid w:val="2590141A"/>
    <w:rsid w:val="25D8CCEA"/>
    <w:rsid w:val="25FE29A9"/>
    <w:rsid w:val="261F9F71"/>
    <w:rsid w:val="263414E3"/>
    <w:rsid w:val="266F0DFA"/>
    <w:rsid w:val="267C8FCD"/>
    <w:rsid w:val="273B5288"/>
    <w:rsid w:val="27749D4B"/>
    <w:rsid w:val="27A960AF"/>
    <w:rsid w:val="27CEA8A9"/>
    <w:rsid w:val="287A328D"/>
    <w:rsid w:val="29B4308F"/>
    <w:rsid w:val="2ACD6920"/>
    <w:rsid w:val="2AE3C86E"/>
    <w:rsid w:val="2B2FC0A3"/>
    <w:rsid w:val="2B59C176"/>
    <w:rsid w:val="2C714272"/>
    <w:rsid w:val="2E2FA984"/>
    <w:rsid w:val="2E3D7DF9"/>
    <w:rsid w:val="2E54ED4C"/>
    <w:rsid w:val="2E85F01B"/>
    <w:rsid w:val="2E98B54B"/>
    <w:rsid w:val="2F61F58E"/>
    <w:rsid w:val="2FAE41CC"/>
    <w:rsid w:val="30A5D8B6"/>
    <w:rsid w:val="30C62CB0"/>
    <w:rsid w:val="310192F6"/>
    <w:rsid w:val="319E312D"/>
    <w:rsid w:val="32306D97"/>
    <w:rsid w:val="32918BD8"/>
    <w:rsid w:val="33344FAE"/>
    <w:rsid w:val="333C3AC2"/>
    <w:rsid w:val="340F9943"/>
    <w:rsid w:val="3437366A"/>
    <w:rsid w:val="35815CF9"/>
    <w:rsid w:val="35DC4C31"/>
    <w:rsid w:val="3685EA2E"/>
    <w:rsid w:val="368A9ED3"/>
    <w:rsid w:val="3703DEBA"/>
    <w:rsid w:val="37384DBD"/>
    <w:rsid w:val="38B8FDBB"/>
    <w:rsid w:val="39BDC226"/>
    <w:rsid w:val="39DB67F2"/>
    <w:rsid w:val="3A7058E7"/>
    <w:rsid w:val="3AD25213"/>
    <w:rsid w:val="3B5E0FF6"/>
    <w:rsid w:val="3BDD9404"/>
    <w:rsid w:val="3CF9E057"/>
    <w:rsid w:val="3D3C94EC"/>
    <w:rsid w:val="3D3E0F86"/>
    <w:rsid w:val="3F5B340D"/>
    <w:rsid w:val="3F761AD6"/>
    <w:rsid w:val="40932134"/>
    <w:rsid w:val="42EA82DC"/>
    <w:rsid w:val="43607BE4"/>
    <w:rsid w:val="44BCFC58"/>
    <w:rsid w:val="44DB7C74"/>
    <w:rsid w:val="450A6B77"/>
    <w:rsid w:val="45D617DE"/>
    <w:rsid w:val="471A57D8"/>
    <w:rsid w:val="4847355D"/>
    <w:rsid w:val="49A0FE8F"/>
    <w:rsid w:val="49AFED35"/>
    <w:rsid w:val="49E305BE"/>
    <w:rsid w:val="49FD255B"/>
    <w:rsid w:val="4ABDE0B6"/>
    <w:rsid w:val="4B513F0A"/>
    <w:rsid w:val="4B58386C"/>
    <w:rsid w:val="4CC80E3D"/>
    <w:rsid w:val="4D334F03"/>
    <w:rsid w:val="4F8B48BB"/>
    <w:rsid w:val="505F3442"/>
    <w:rsid w:val="50968196"/>
    <w:rsid w:val="50B0986B"/>
    <w:rsid w:val="50C3B974"/>
    <w:rsid w:val="50E4192E"/>
    <w:rsid w:val="51A2A247"/>
    <w:rsid w:val="51AB199F"/>
    <w:rsid w:val="51D2B5AE"/>
    <w:rsid w:val="52FBADDF"/>
    <w:rsid w:val="5345EF4F"/>
    <w:rsid w:val="542A1756"/>
    <w:rsid w:val="54730898"/>
    <w:rsid w:val="54B9F7C5"/>
    <w:rsid w:val="550ED908"/>
    <w:rsid w:val="55930B2A"/>
    <w:rsid w:val="569497F7"/>
    <w:rsid w:val="57885AEA"/>
    <w:rsid w:val="57AAA95A"/>
    <w:rsid w:val="597005F3"/>
    <w:rsid w:val="59CC38B9"/>
    <w:rsid w:val="5AFF7664"/>
    <w:rsid w:val="5C7E1A7D"/>
    <w:rsid w:val="5CC2B135"/>
    <w:rsid w:val="5CCCF730"/>
    <w:rsid w:val="5CD12515"/>
    <w:rsid w:val="5D575979"/>
    <w:rsid w:val="5ECCED77"/>
    <w:rsid w:val="5F8B83E8"/>
    <w:rsid w:val="606BE19E"/>
    <w:rsid w:val="617B17D8"/>
    <w:rsid w:val="63636927"/>
    <w:rsid w:val="64740D9E"/>
    <w:rsid w:val="64923B6D"/>
    <w:rsid w:val="64930693"/>
    <w:rsid w:val="66570441"/>
    <w:rsid w:val="673BADAC"/>
    <w:rsid w:val="6A2E1208"/>
    <w:rsid w:val="6B6B6E1D"/>
    <w:rsid w:val="6BC911D6"/>
    <w:rsid w:val="6BC9E269"/>
    <w:rsid w:val="6C830370"/>
    <w:rsid w:val="6D2AD54C"/>
    <w:rsid w:val="6E4793C7"/>
    <w:rsid w:val="6E76F33D"/>
    <w:rsid w:val="6EA5D5DC"/>
    <w:rsid w:val="6F2ADEAD"/>
    <w:rsid w:val="6F6B11E1"/>
    <w:rsid w:val="6F76DC33"/>
    <w:rsid w:val="6FD7E2D5"/>
    <w:rsid w:val="6FF990A9"/>
    <w:rsid w:val="71B41292"/>
    <w:rsid w:val="71D934DF"/>
    <w:rsid w:val="721C2181"/>
    <w:rsid w:val="721FFB90"/>
    <w:rsid w:val="737803F2"/>
    <w:rsid w:val="739A5262"/>
    <w:rsid w:val="74BE6A9C"/>
    <w:rsid w:val="7697C7AD"/>
    <w:rsid w:val="76B9D481"/>
    <w:rsid w:val="77C8DD45"/>
    <w:rsid w:val="77DEDE74"/>
    <w:rsid w:val="79618678"/>
    <w:rsid w:val="79B7FE42"/>
    <w:rsid w:val="79BFB59B"/>
    <w:rsid w:val="7A587099"/>
    <w:rsid w:val="7AE8CE03"/>
    <w:rsid w:val="7BD7F16F"/>
    <w:rsid w:val="7EB5A17A"/>
    <w:rsid w:val="7F0F9231"/>
    <w:rsid w:val="7F6FA9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FE169BE8-F01D-4885-9225-C25653354A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hAnsi="Calibri Light" w:eastAsia="Times New Roman"/>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Headline" w:customStyle="1">
    <w:name w:val="Headline"/>
    <w:basedOn w:val="Standard"/>
    <w:qFormat/>
    <w:rsid w:val="00BC03CF"/>
    <w:pPr>
      <w:jc w:val="right"/>
    </w:pPr>
    <w:rPr>
      <w:rFonts w:cs="Arial"/>
      <w:b/>
      <w:color w:val="000000"/>
      <w:sz w:val="32"/>
      <w:szCs w:val="32"/>
    </w:rPr>
  </w:style>
  <w:style w:type="character" w:styleId="berschrift1Zchn" w:customStyle="1">
    <w:name w:val="Überschrift 1 Zchn"/>
    <w:link w:val="berschrift1"/>
    <w:uiPriority w:val="9"/>
    <w:rsid w:val="00BC03CF"/>
    <w:rPr>
      <w:rFonts w:ascii="Arial" w:hAnsi="Arial" w:eastAsia="Times New Roman"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styleId="KopfzeileZchn" w:customStyle="1">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styleId="FuzeileZchn" w:customStyle="1">
    <w:name w:val="Fußzeile Zchn"/>
    <w:link w:val="Fuzeile"/>
    <w:uiPriority w:val="99"/>
    <w:rsid w:val="00BC03CF"/>
    <w:rPr>
      <w:rFonts w:ascii="Arial" w:hAnsi="Arial"/>
      <w:sz w:val="22"/>
    </w:rPr>
  </w:style>
  <w:style w:type="character" w:styleId="berschrift2Zchn" w:customStyle="1">
    <w:name w:val="Überschrift 2 Zchn"/>
    <w:link w:val="berschrift2"/>
    <w:uiPriority w:val="9"/>
    <w:rsid w:val="006942E4"/>
    <w:rPr>
      <w:rFonts w:ascii="Calibri Light" w:hAnsi="Calibri Light" w:eastAsia="Times New Roman"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hAnsi="Arial" w:eastAsiaTheme="minorHAnsi" w:cstheme="minorBidi"/>
      <w:color w:val="4B4B4B"/>
      <w:szCs w:val="22"/>
      <w:lang w:eastAsia="en-US"/>
    </w:rPr>
  </w:style>
  <w:style w:type="character" w:styleId="berschrift3Zchn" w:customStyle="1">
    <w:name w:val="Überschrift 3 Zchn"/>
    <w:basedOn w:val="Absatz-Standardschriftart"/>
    <w:link w:val="berschrift3"/>
    <w:uiPriority w:val="9"/>
    <w:semiHidden/>
    <w:rsid w:val="00BA4FF1"/>
    <w:rPr>
      <w:rFonts w:asciiTheme="majorHAnsi" w:hAnsiTheme="majorHAnsi" w:eastAsiaTheme="majorEastAsia"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unhideWhenUsed/>
    <w:rsid w:val="00ED16C4"/>
    <w:rPr>
      <w:sz w:val="20"/>
    </w:rPr>
  </w:style>
  <w:style w:type="character" w:styleId="KommentartextZchn" w:customStyle="1">
    <w:name w:val="Kommentartext Zchn"/>
    <w:basedOn w:val="Absatz-Standardschriftart"/>
    <w:link w:val="Kommentartext"/>
    <w:uiPriority w:val="99"/>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styleId="KommentarthemaZchn" w:customStyle="1">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34"/>
    <w:qFormat/>
    <w:rsid w:val="00F46385"/>
    <w:pPr>
      <w:ind w:left="720"/>
      <w:contextualSpacing/>
    </w:pPr>
  </w:style>
  <w:style w:type="character" w:styleId="KeinLeerraumZchn" w:customStyle="1">
    <w:name w:val="Kein Leerraum Zchn"/>
    <w:aliases w:val="Fließtext Zchn,Flie?text Zchn,Mittleres Raster 21 Zchn"/>
    <w:link w:val="KeinLeerraum"/>
    <w:uiPriority w:val="1"/>
    <w:rsid w:val="00FA66B7"/>
    <w:rPr>
      <w:rFonts w:ascii="Arial" w:hAnsi="Arial" w:eastAsiaTheme="minorHAnsi" w:cstheme="minorBidi"/>
      <w:color w:val="4B4B4B"/>
      <w:szCs w:val="22"/>
      <w:lang w:eastAsia="en-US"/>
    </w:rPr>
  </w:style>
  <w:style w:type="character" w:styleId="NichtaufgelsteErwhnung">
    <w:name w:val="Unresolved Mention"/>
    <w:basedOn w:val="Absatz-Standardschriftart"/>
    <w:uiPriority w:val="99"/>
    <w:unhideWhenUsed/>
    <w:rsid w:val="007C7D60"/>
    <w:rPr>
      <w:color w:val="808080"/>
      <w:shd w:val="clear" w:color="auto" w:fill="E6E6E6"/>
    </w:rPr>
  </w:style>
  <w:style w:type="paragraph" w:styleId="RechtsAdresse" w:customStyle="1">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mpfngeradresse" w:customStyle="1">
    <w:name w:val="Empfängeradresse"/>
    <w:basedOn w:val="Standard"/>
    <w:semiHidden/>
    <w:rsid w:val="00124A38"/>
    <w:pPr>
      <w:spacing w:line="280" w:lineRule="exact"/>
    </w:pPr>
    <w:rPr>
      <w:rFonts w:eastAsia="Times New Roman"/>
      <w:szCs w:val="24"/>
      <w:lang w:eastAsia="de-DE"/>
    </w:rPr>
  </w:style>
  <w:style w:type="paragraph" w:styleId="Absenderzeile" w:customStyle="1">
    <w:name w:val="Absenderzeile"/>
    <w:basedOn w:val="Standard"/>
    <w:autoRedefine/>
    <w:semiHidden/>
    <w:rsid w:val="006748CB"/>
    <w:pPr>
      <w:spacing w:line="160" w:lineRule="exact"/>
    </w:pPr>
    <w:rPr>
      <w:rFonts w:eastAsia="Times New Roman"/>
      <w:sz w:val="12"/>
      <w:szCs w:val="24"/>
      <w:lang w:eastAsia="de-DE"/>
    </w:rPr>
  </w:style>
  <w:style w:type="character" w:styleId="Erwhnung">
    <w:name w:val="Mention"/>
    <w:basedOn w:val="Absatz-Standardschriftart"/>
    <w:uiPriority w:val="99"/>
    <w:unhideWhenUsed/>
    <w:rsid w:val="00125C2D"/>
    <w:rPr>
      <w:color w:val="2B579A"/>
      <w:shd w:val="clear" w:color="auto" w:fill="E1DFDD"/>
    </w:rPr>
  </w:style>
  <w:style w:type="paragraph" w:styleId="berarbeitung">
    <w:name w:val="Revision"/>
    <w:hidden/>
    <w:uiPriority w:val="99"/>
    <w:semiHidden/>
    <w:rsid w:val="00BF5305"/>
    <w:rPr>
      <w:rFonts w:ascii="Arial" w:hAnsi="Arial"/>
      <w:sz w:val="22"/>
      <w:lang w:eastAsia="en-US"/>
    </w:rPr>
  </w:style>
  <w:style w:type="character" w:styleId="normaltextrun" w:customStyle="1">
    <w:name w:val="normaltextrun"/>
    <w:basedOn w:val="Absatz-Standardschriftart"/>
    <w:rsid w:val="009D1198"/>
  </w:style>
  <w:style w:type="character" w:styleId="eop" w:customStyle="1">
    <w:name w:val="eop"/>
    <w:basedOn w:val="Absatz-Standardschriftart"/>
    <w:rsid w:val="009D1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18967">
      <w:bodyDiv w:val="1"/>
      <w:marLeft w:val="0"/>
      <w:marRight w:val="0"/>
      <w:marTop w:val="0"/>
      <w:marBottom w:val="0"/>
      <w:divBdr>
        <w:top w:val="none" w:sz="0" w:space="0" w:color="auto"/>
        <w:left w:val="none" w:sz="0" w:space="0" w:color="auto"/>
        <w:bottom w:val="none" w:sz="0" w:space="0" w:color="auto"/>
        <w:right w:val="none" w:sz="0" w:space="0" w:color="auto"/>
      </w:divBdr>
    </w:div>
    <w:div w:id="235172100">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mailto:i.doll@drk.de"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tyles" Target="styles.xml" Id="rId7" /><Relationship Type="http://schemas.openxmlformats.org/officeDocument/2006/relationships/hyperlink" Target="https://www.drk.de/das-drk/aktuelle-ausschreibungen/" TargetMode="External" Id="rId12" /><Relationship Type="http://schemas.openxmlformats.org/officeDocument/2006/relationships/hyperlink" Target="mailto:r.haase-dotschko@drk.de"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mailto:i.doll@drk.de"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glossaryDocument" Target="glossary/document.xml" Id="rId24" /><Relationship Type="http://schemas.openxmlformats.org/officeDocument/2006/relationships/customXml" Target="../customXml/item5.xml" Id="rId5" /><Relationship Type="http://schemas.openxmlformats.org/officeDocument/2006/relationships/hyperlink" Target="https://www.drk.de/hilfe-weltweit/" TargetMode="External" Id="rId15" /><Relationship Type="http://schemas.openxmlformats.org/officeDocument/2006/relationships/fontTable" Target="fontTable.xml" Id="rId23" /><Relationship Type="http://schemas.openxmlformats.org/officeDocument/2006/relationships/footnotes" Target="foot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r.haase-dotschko@drk.de" TargetMode="External" Id="rId14" /><Relationship Type="http://schemas.openxmlformats.org/officeDocument/2006/relationships/footer" Target="footer2.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0E8057648242068FDEF6EA881E856B"/>
        <w:category>
          <w:name w:val="Allgemein"/>
          <w:gallery w:val="placeholder"/>
        </w:category>
        <w:types>
          <w:type w:val="bbPlcHdr"/>
        </w:types>
        <w:behaviors>
          <w:behavior w:val="content"/>
        </w:behaviors>
        <w:guid w:val="{C314D1F8-C07C-43F7-9CD0-C853540E6100}"/>
      </w:docPartPr>
      <w:docPartBody>
        <w:p w:rsidR="00551933" w:rsidRDefault="000678A2" w:rsidP="000678A2">
          <w:pPr>
            <w:pStyle w:val="640E8057648242068FDEF6EA881E856B"/>
          </w:pPr>
          <w:r w:rsidRPr="00FF3A67">
            <w:rPr>
              <w:rStyle w:val="Platzhaltertext"/>
              <w:sz w:val="20"/>
            </w:rPr>
            <w:t>Bereich / Team eingeben</w:t>
          </w:r>
        </w:p>
      </w:docPartBody>
    </w:docPart>
    <w:docPart>
      <w:docPartPr>
        <w:name w:val="98941EC4D35447AF96A22A9128D12B1E"/>
        <w:category>
          <w:name w:val="Allgemein"/>
          <w:gallery w:val="placeholder"/>
        </w:category>
        <w:types>
          <w:type w:val="bbPlcHdr"/>
        </w:types>
        <w:behaviors>
          <w:behavior w:val="content"/>
        </w:behaviors>
        <w:guid w:val="{23BF40C7-D255-4F4F-987F-17B5D98FC396}"/>
      </w:docPartPr>
      <w:docPartBody>
        <w:p w:rsidR="00551933" w:rsidRDefault="000678A2" w:rsidP="000678A2">
          <w:pPr>
            <w:pStyle w:val="98941EC4D35447AF96A22A9128D12B1E"/>
          </w:pPr>
          <w:r w:rsidRPr="00FF3A67">
            <w:rPr>
              <w:rStyle w:val="Platzhaltertext"/>
              <w:sz w:val="20"/>
            </w:rPr>
            <w:t>Bearbeiter eingeben</w:t>
          </w:r>
        </w:p>
      </w:docPartBody>
    </w:docPart>
    <w:docPart>
      <w:docPartPr>
        <w:name w:val="3F8D0CB0639B45B3BA4081B5790A08C4"/>
        <w:category>
          <w:name w:val="Allgemein"/>
          <w:gallery w:val="placeholder"/>
        </w:category>
        <w:types>
          <w:type w:val="bbPlcHdr"/>
        </w:types>
        <w:behaviors>
          <w:behavior w:val="content"/>
        </w:behaviors>
        <w:guid w:val="{F11DDC30-A988-49EE-A56C-678121305330}"/>
      </w:docPartPr>
      <w:docPartBody>
        <w:p w:rsidR="00551933" w:rsidRDefault="000678A2" w:rsidP="000678A2">
          <w:pPr>
            <w:pStyle w:val="3F8D0CB0639B45B3BA4081B5790A08C4"/>
          </w:pPr>
          <w:r w:rsidRPr="00FF3A67">
            <w:rPr>
              <w:rStyle w:val="Platzhaltertext"/>
              <w:sz w:val="20"/>
            </w:rPr>
            <w:t>Datum eingeben.</w:t>
          </w:r>
        </w:p>
      </w:docPartBody>
    </w:docPart>
    <w:docPart>
      <w:docPartPr>
        <w:name w:val="A6D4B124210E49B29B285712FB2C68E4"/>
        <w:category>
          <w:name w:val="Allgemein"/>
          <w:gallery w:val="placeholder"/>
        </w:category>
        <w:types>
          <w:type w:val="bbPlcHdr"/>
        </w:types>
        <w:behaviors>
          <w:behavior w:val="content"/>
        </w:behaviors>
        <w:guid w:val="{707EF45E-1E68-4862-9BD6-72F3B20F1DAA}"/>
      </w:docPartPr>
      <w:docPartBody>
        <w:p w:rsidR="00551933" w:rsidRDefault="000678A2" w:rsidP="000678A2">
          <w:pPr>
            <w:pStyle w:val="A6D4B124210E49B29B285712FB2C68E41"/>
          </w:pPr>
          <w:r w:rsidRPr="00FF3A67">
            <w:rPr>
              <w:rStyle w:val="Platzhaltertext"/>
              <w:sz w:val="20"/>
            </w:rPr>
            <w:t>E-Mail eingeben.</w:t>
          </w:r>
        </w:p>
      </w:docPartBody>
    </w:docPart>
    <w:docPart>
      <w:docPartPr>
        <w:name w:val="DC389A60B2BD4C269D062F1B86AE1346"/>
        <w:category>
          <w:name w:val="Allgemein"/>
          <w:gallery w:val="placeholder"/>
        </w:category>
        <w:types>
          <w:type w:val="bbPlcHdr"/>
        </w:types>
        <w:behaviors>
          <w:behavior w:val="content"/>
        </w:behaviors>
        <w:guid w:val="{965F9025-1BA2-4325-BD3A-3A423AC5191B}"/>
      </w:docPartPr>
      <w:docPartBody>
        <w:p w:rsidR="00551933" w:rsidRDefault="000678A2" w:rsidP="000678A2">
          <w:pPr>
            <w:pStyle w:val="DC389A60B2BD4C269D062F1B86AE13461"/>
          </w:pPr>
          <w:r w:rsidRPr="001179FD">
            <w:rPr>
              <w:rStyle w:val="Platzhaltertext"/>
              <w:sz w:val="16"/>
              <w:szCs w:val="14"/>
            </w:rPr>
            <w:t>Datum eingeben</w:t>
          </w:r>
        </w:p>
      </w:docPartBody>
    </w:docPart>
    <w:docPart>
      <w:docPartPr>
        <w:name w:val="72A7FD9688B240AD84585E9494AAAB2B"/>
        <w:category>
          <w:name w:val="Allgemein"/>
          <w:gallery w:val="placeholder"/>
        </w:category>
        <w:types>
          <w:type w:val="bbPlcHdr"/>
        </w:types>
        <w:behaviors>
          <w:behavior w:val="content"/>
        </w:behaviors>
        <w:guid w:val="{08AA9FE4-3B3D-4868-B572-551F4D4BD4FB}"/>
      </w:docPartPr>
      <w:docPartBody>
        <w:p w:rsidR="00551933" w:rsidRDefault="000678A2" w:rsidP="000678A2">
          <w:pPr>
            <w:pStyle w:val="72A7FD9688B240AD84585E9494AAAB2B1"/>
          </w:pPr>
          <w:r w:rsidRPr="001179FD">
            <w:rPr>
              <w:rStyle w:val="Platzhaltertext"/>
              <w:sz w:val="16"/>
              <w:szCs w:val="14"/>
            </w:rPr>
            <w:t>Uhrzeit eingeben</w:t>
          </w:r>
        </w:p>
      </w:docPartBody>
    </w:docPart>
    <w:docPart>
      <w:docPartPr>
        <w:name w:val="ED68E485D6A34D05A4CF03D82FAA4E94"/>
        <w:category>
          <w:name w:val="Allgemein"/>
          <w:gallery w:val="placeholder"/>
        </w:category>
        <w:types>
          <w:type w:val="bbPlcHdr"/>
        </w:types>
        <w:behaviors>
          <w:behavior w:val="content"/>
        </w:behaviors>
        <w:guid w:val="{DE919FFC-D951-4338-9ED4-ED08A12DEC5C}"/>
      </w:docPartPr>
      <w:docPartBody>
        <w:p w:rsidR="00414440" w:rsidRDefault="00B46B6D" w:rsidP="00B46B6D">
          <w:pPr>
            <w:pStyle w:val="ED68E485D6A34D05A4CF03D82FAA4E94"/>
          </w:pPr>
          <w:r w:rsidRPr="00674D29">
            <w:rPr>
              <w:rStyle w:val="Platzhaltertext"/>
            </w:rPr>
            <w:t>Wählen Sie ein Element aus.</w:t>
          </w:r>
        </w:p>
      </w:docPartBody>
    </w:docPart>
    <w:docPart>
      <w:docPartPr>
        <w:name w:val="E557050658564B9DA7442FC2610488BB"/>
        <w:category>
          <w:name w:val="Allgemein"/>
          <w:gallery w:val="placeholder"/>
        </w:category>
        <w:types>
          <w:type w:val="bbPlcHdr"/>
        </w:types>
        <w:behaviors>
          <w:behavior w:val="content"/>
        </w:behaviors>
        <w:guid w:val="{54E62447-D3C1-475A-8430-D396FC68F1F7}"/>
      </w:docPartPr>
      <w:docPartBody>
        <w:p w:rsidR="00C41F07" w:rsidRDefault="00BA2A8C" w:rsidP="00BA2A8C">
          <w:pPr>
            <w:pStyle w:val="E557050658564B9DA7442FC2610488BB"/>
          </w:pPr>
          <w:r w:rsidRPr="001179FD">
            <w:rPr>
              <w:rStyle w:val="Platzhaltertext"/>
              <w:sz w:val="16"/>
              <w:szCs w:val="14"/>
            </w:rPr>
            <w:t>Datum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4B6"/>
    <w:rsid w:val="000678A2"/>
    <w:rsid w:val="001D6A2C"/>
    <w:rsid w:val="0023155C"/>
    <w:rsid w:val="00283A87"/>
    <w:rsid w:val="002B3409"/>
    <w:rsid w:val="002F3FF8"/>
    <w:rsid w:val="00334531"/>
    <w:rsid w:val="00383789"/>
    <w:rsid w:val="00414440"/>
    <w:rsid w:val="00492F7C"/>
    <w:rsid w:val="004F7509"/>
    <w:rsid w:val="00551933"/>
    <w:rsid w:val="005A2384"/>
    <w:rsid w:val="005C5860"/>
    <w:rsid w:val="005E0649"/>
    <w:rsid w:val="005F012E"/>
    <w:rsid w:val="00681D8A"/>
    <w:rsid w:val="0076773B"/>
    <w:rsid w:val="00785295"/>
    <w:rsid w:val="007F78FA"/>
    <w:rsid w:val="0086215B"/>
    <w:rsid w:val="00872231"/>
    <w:rsid w:val="008734B6"/>
    <w:rsid w:val="0089677F"/>
    <w:rsid w:val="00961257"/>
    <w:rsid w:val="009C76E6"/>
    <w:rsid w:val="00A05212"/>
    <w:rsid w:val="00A6085D"/>
    <w:rsid w:val="00A84D14"/>
    <w:rsid w:val="00AE4904"/>
    <w:rsid w:val="00B46B6D"/>
    <w:rsid w:val="00BA2A8C"/>
    <w:rsid w:val="00C41F07"/>
    <w:rsid w:val="00CE31C9"/>
    <w:rsid w:val="00CF1B23"/>
    <w:rsid w:val="00D31883"/>
    <w:rsid w:val="00D45D9B"/>
    <w:rsid w:val="00D67189"/>
    <w:rsid w:val="00DC6889"/>
    <w:rsid w:val="00E16B9E"/>
    <w:rsid w:val="00E55045"/>
    <w:rsid w:val="00E91448"/>
    <w:rsid w:val="00E97ACB"/>
    <w:rsid w:val="00EE4DFE"/>
    <w:rsid w:val="00FC19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41F07"/>
    <w:rPr>
      <w:color w:val="808080"/>
    </w:rPr>
  </w:style>
  <w:style w:type="paragraph" w:customStyle="1" w:styleId="DC389A60B2BD4C269D062F1B86AE13461">
    <w:name w:val="DC389A60B2BD4C269D062F1B86AE13461"/>
    <w:rsid w:val="000678A2"/>
    <w:pPr>
      <w:spacing w:after="0" w:line="240" w:lineRule="auto"/>
    </w:pPr>
    <w:rPr>
      <w:rFonts w:ascii="Arial" w:eastAsia="Calibri" w:hAnsi="Arial" w:cs="Times New Roman"/>
      <w:szCs w:val="20"/>
      <w:lang w:eastAsia="en-US"/>
    </w:rPr>
  </w:style>
  <w:style w:type="paragraph" w:customStyle="1" w:styleId="72A7FD9688B240AD84585E9494AAAB2B1">
    <w:name w:val="72A7FD9688B240AD84585E9494AAAB2B1"/>
    <w:rsid w:val="000678A2"/>
    <w:pPr>
      <w:spacing w:after="0" w:line="240" w:lineRule="auto"/>
    </w:pPr>
    <w:rPr>
      <w:rFonts w:ascii="Arial" w:eastAsia="Calibri" w:hAnsi="Arial" w:cs="Times New Roman"/>
      <w:szCs w:val="20"/>
      <w:lang w:eastAsia="en-US"/>
    </w:rPr>
  </w:style>
  <w:style w:type="paragraph" w:customStyle="1" w:styleId="640E8057648242068FDEF6EA881E856B">
    <w:name w:val="640E8057648242068FDEF6EA881E856B"/>
    <w:rsid w:val="000678A2"/>
    <w:pPr>
      <w:spacing w:after="0" w:line="240" w:lineRule="auto"/>
      <w:ind w:left="720"/>
      <w:contextualSpacing/>
    </w:pPr>
    <w:rPr>
      <w:rFonts w:ascii="Arial" w:eastAsia="Calibri" w:hAnsi="Arial" w:cs="Times New Roman"/>
      <w:szCs w:val="20"/>
      <w:lang w:eastAsia="en-US"/>
    </w:rPr>
  </w:style>
  <w:style w:type="paragraph" w:customStyle="1" w:styleId="98941EC4D35447AF96A22A9128D12B1E">
    <w:name w:val="98941EC4D35447AF96A22A9128D12B1E"/>
    <w:rsid w:val="000678A2"/>
    <w:pPr>
      <w:spacing w:after="0" w:line="240" w:lineRule="auto"/>
    </w:pPr>
    <w:rPr>
      <w:rFonts w:ascii="Arial" w:eastAsia="Calibri" w:hAnsi="Arial" w:cs="Times New Roman"/>
      <w:szCs w:val="20"/>
      <w:lang w:eastAsia="en-US"/>
    </w:rPr>
  </w:style>
  <w:style w:type="paragraph" w:customStyle="1" w:styleId="A6D4B124210E49B29B285712FB2C68E41">
    <w:name w:val="A6D4B124210E49B29B285712FB2C68E41"/>
    <w:rsid w:val="000678A2"/>
    <w:pPr>
      <w:spacing w:after="0" w:line="240" w:lineRule="auto"/>
    </w:pPr>
    <w:rPr>
      <w:rFonts w:ascii="Arial" w:eastAsia="Calibri" w:hAnsi="Arial" w:cs="Times New Roman"/>
      <w:szCs w:val="20"/>
      <w:lang w:eastAsia="en-US"/>
    </w:rPr>
  </w:style>
  <w:style w:type="paragraph" w:customStyle="1" w:styleId="3F8D0CB0639B45B3BA4081B5790A08C4">
    <w:name w:val="3F8D0CB0639B45B3BA4081B5790A08C4"/>
    <w:rsid w:val="000678A2"/>
    <w:pPr>
      <w:spacing w:after="0" w:line="240" w:lineRule="auto"/>
      <w:ind w:left="720"/>
      <w:contextualSpacing/>
    </w:pPr>
    <w:rPr>
      <w:rFonts w:ascii="Arial" w:eastAsia="Calibri" w:hAnsi="Arial" w:cs="Times New Roman"/>
      <w:szCs w:val="20"/>
      <w:lang w:eastAsia="en-US"/>
    </w:rPr>
  </w:style>
  <w:style w:type="paragraph" w:customStyle="1" w:styleId="ED68E485D6A34D05A4CF03D82FAA4E94">
    <w:name w:val="ED68E485D6A34D05A4CF03D82FAA4E94"/>
    <w:rsid w:val="00B46B6D"/>
  </w:style>
  <w:style w:type="paragraph" w:customStyle="1" w:styleId="E557050658564B9DA7442FC2610488BB">
    <w:name w:val="E557050658564B9DA7442FC2610488BB"/>
    <w:rsid w:val="00BA2A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EAD031506B74FBB782ABB4F974976" ma:contentTypeVersion="4361" ma:contentTypeDescription="Ein neues Dokument erstellen." ma:contentTypeScope="" ma:versionID="d1416df94348f24d1078272acc75693f">
  <xsd:schema xmlns:xsd="http://www.w3.org/2001/XMLSchema" xmlns:xs="http://www.w3.org/2001/XMLSchema" xmlns:p="http://schemas.microsoft.com/office/2006/metadata/properties" xmlns:ns2="034f3456-c96c-4f4f-86f5-4eb64c5b12af" xmlns:ns3="ca85ce37-7518-4b6a-8e5f-a68258d124d3" targetNamespace="http://schemas.microsoft.com/office/2006/metadata/properties" ma:root="true" ma:fieldsID="72a8f38459bab5e0f089296d4cdbf1b9" ns2:_="" ns3:_="">
    <xsd:import namespace="034f3456-c96c-4f4f-86f5-4eb64c5b12af"/>
    <xsd:import namespace="ca85ce37-7518-4b6a-8e5f-a68258d124d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f3456-c96c-4f4f-86f5-4eb64c5b12a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80029d44-f93a-4156-9b98-b99db5495726}" ma:internalName="TaxCatchAll" ma:showField="CatchAllData" ma:web="034f3456-c96c-4f4f-86f5-4eb64c5b12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85ce37-7518-4b6a-8e5f-a68258d124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034f3456-c96c-4f4f-86f5-4eb64c5b12af">AEYS4S4WNKMS-1013185535-1752470</_dlc_DocId>
    <_dlc_DocIdUrl xmlns="034f3456-c96c-4f4f-86f5-4eb64c5b12af">
      <Url>https://drkgsberlin.sharepoint.com/sites/Bereich_3/_layouts/15/DocIdRedir.aspx?ID=AEYS4S4WNKMS-1013185535-1752470</Url>
      <Description>AEYS4S4WNKMS-1013185535-1752470</Description>
    </_dlc_DocIdUrl>
    <TaxCatchAll xmlns="034f3456-c96c-4f4f-86f5-4eb64c5b12af" xsi:nil="true"/>
    <lcf76f155ced4ddcb4097134ff3c332f xmlns="ca85ce37-7518-4b6a-8e5f-a68258d12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305553-147F-4A64-9C7C-61898FD43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4f3456-c96c-4f4f-86f5-4eb64c5b12af"/>
    <ds:schemaRef ds:uri="ca85ce37-7518-4b6a-8e5f-a68258d12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674A1F-20AE-48AF-BF07-71597F8FE082}">
  <ds:schemaRefs>
    <ds:schemaRef ds:uri="http://schemas.microsoft.com/sharepoint/v3/contenttype/forms"/>
  </ds:schemaRefs>
</ds:datastoreItem>
</file>

<file path=customXml/itemProps3.xml><?xml version="1.0" encoding="utf-8"?>
<ds:datastoreItem xmlns:ds="http://schemas.openxmlformats.org/officeDocument/2006/customXml" ds:itemID="{00517B41-06ED-47C6-B64F-4F7172BAC5BC}">
  <ds:schemaRefs>
    <ds:schemaRef ds:uri="http://schemas.microsoft.com/sharepoint/events"/>
  </ds:schemaRefs>
</ds:datastoreItem>
</file>

<file path=customXml/itemProps4.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5.xml><?xml version="1.0" encoding="utf-8"?>
<ds:datastoreItem xmlns:ds="http://schemas.openxmlformats.org/officeDocument/2006/customXml" ds:itemID="{CC182FBA-67F1-46AB-9F2A-A26DC4E6C348}">
  <ds:schemaRefs>
    <ds:schemaRef ds:uri="034f3456-c96c-4f4f-86f5-4eb64c5b12af"/>
    <ds:schemaRef ds:uri="http://schemas.microsoft.com/office/2006/documentManagement/types"/>
    <ds:schemaRef ds:uri="http://purl.org/dc/elements/1.1/"/>
    <ds:schemaRef ds:uri="http://schemas.microsoft.com/office/2006/metadata/properties"/>
    <ds:schemaRef ds:uri="ca85ce37-7518-4b6a-8e5f-a68258d124d3"/>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2503</Words>
  <Characters>15770</Characters>
  <Application>Microsoft Office Word</Application>
  <DocSecurity>2</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Isabelle Doll</cp:lastModifiedBy>
  <cp:revision>22</cp:revision>
  <cp:lastPrinted>2020-01-09T06:22:00Z</cp:lastPrinted>
  <dcterms:created xsi:type="dcterms:W3CDTF">2023-03-06T15:17:00Z</dcterms:created>
  <dcterms:modified xsi:type="dcterms:W3CDTF">2023-03-15T10:00:00Z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0x01010040CEAD031506B74FBB782ABB4F974976</vt:lpwstr>
  </property>
  <property fmtid="{D5CDD505-2E9C-101B-9397-08002B2CF9AE}" pid="3" name="_dlc_DocIdItemGuid">
    <vt:lpwstr>2c96c3d9-f4fb-4056-b32a-04967ff7a0ed</vt:lpwstr>
  </property>
  <property fmtid="{D5CDD505-2E9C-101B-9397-08002B2CF9AE}" pid="4" name="MediaServiceImageTags">
    <vt:lpwstr/>
  </property>
</Properties>
</file>